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8C" w:rsidRDefault="00377856" w:rsidP="008C4B8C">
      <w:pPr>
        <w:pStyle w:val="Titolo1"/>
        <w:jc w:val="center"/>
        <w:rPr>
          <w:rFonts w:ascii="Times New Roman" w:hAnsi="Times New Roman" w:cs="Times New Roman"/>
          <w:sz w:val="24"/>
        </w:rPr>
      </w:pPr>
      <w:r w:rsidRPr="008C4B8C">
        <w:rPr>
          <w:b w:val="0"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All</w:t>
      </w:r>
      <w:proofErr w:type="spellEnd"/>
      <w:r>
        <w:rPr>
          <w:rFonts w:ascii="Times New Roman" w:hAnsi="Times New Roman" w:cs="Times New Roman"/>
          <w:sz w:val="24"/>
        </w:rPr>
        <w:t>. A</w:t>
      </w:r>
    </w:p>
    <w:p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:rsidR="00F370AF" w:rsidRPr="00194521" w:rsidRDefault="00F370AF" w:rsidP="00F370AF">
      <w:pPr>
        <w:tabs>
          <w:tab w:val="left" w:pos="5400"/>
        </w:tabs>
        <w:jc w:val="both"/>
        <w:rPr>
          <w:rFonts w:ascii="Times New Roman Grassetto" w:hAnsi="Times New Roman Grassetto" w:cs="Times New Roman"/>
          <w:b/>
          <w:caps/>
          <w:color w:val="000000"/>
          <w:sz w:val="28"/>
          <w:szCs w:val="28"/>
        </w:rPr>
      </w:pPr>
      <w:r w:rsidRPr="00194521">
        <w:rPr>
          <w:rFonts w:ascii="Times New Roman Grassetto" w:hAnsi="Times New Roman Grassetto" w:cs="Times New Roman"/>
          <w:b/>
          <w:caps/>
          <w:color w:val="000000"/>
          <w:sz w:val="28"/>
          <w:szCs w:val="28"/>
        </w:rPr>
        <w:t xml:space="preserve">AVVISO DI MANIFESTAZIONE DI INTERESSE PER L’INDIVIDUAZIONE DI OPERATORI ECONOMICI PER L’AFFIDAMENTO DI UN CONTRATTO DI RICERCA nell’ambito delle attività del progetto “PERFORM TECH – PUGLIA EMERGING FOOD TECHNOLOGY – “La sicurezza alimentare mediante l’impiego di tecnologie emergenti per l’elaborazione di prodotti funzionali, recupero di sostanze nutraceutiche dai sottoprodotti e valorizzazione energetica degli scarti”, codice LPIJ9P2, cofinanziato dal Bando “Aiuti a Sostegno dei Cluster Tecnologici Regionali” </w:t>
      </w:r>
      <w:r w:rsidR="00194521">
        <w:rPr>
          <w:rFonts w:ascii="Times New Roman Grassetto" w:hAnsi="Times New Roman Grassetto" w:cs="Times New Roman"/>
          <w:b/>
          <w:caps/>
          <w:color w:val="000000"/>
          <w:sz w:val="28"/>
          <w:szCs w:val="28"/>
        </w:rPr>
        <w:t xml:space="preserve"> </w:t>
      </w:r>
      <w:proofErr w:type="spellStart"/>
      <w:r w:rsidRPr="00194521">
        <w:rPr>
          <w:rFonts w:ascii="Times New Roman Grassetto" w:hAnsi="Times New Roman Grassetto" w:cs="Times New Roman"/>
          <w:b/>
          <w:caps/>
          <w:color w:val="000000"/>
          <w:sz w:val="28"/>
          <w:szCs w:val="28"/>
        </w:rPr>
        <w:t>CUP</w:t>
      </w:r>
      <w:proofErr w:type="spellEnd"/>
      <w:r w:rsidRPr="00194521">
        <w:rPr>
          <w:rFonts w:ascii="Times New Roman Grassetto" w:hAnsi="Times New Roman Grassetto" w:cs="Times New Roman"/>
          <w:b/>
          <w:caps/>
          <w:color w:val="000000"/>
          <w:sz w:val="28"/>
          <w:szCs w:val="28"/>
        </w:rPr>
        <w:t xml:space="preserve"> </w:t>
      </w:r>
      <w:proofErr w:type="spellStart"/>
      <w:r w:rsidRPr="00194521">
        <w:rPr>
          <w:rFonts w:ascii="Times New Roman Grassetto" w:hAnsi="Times New Roman Grassetto" w:cs="Times New Roman"/>
          <w:b/>
          <w:caps/>
          <w:color w:val="000000"/>
          <w:sz w:val="28"/>
          <w:szCs w:val="28"/>
        </w:rPr>
        <w:t>B38C14002150008</w:t>
      </w:r>
      <w:proofErr w:type="spellEnd"/>
      <w:r w:rsidR="0064403E" w:rsidRPr="0064403E">
        <w:rPr>
          <w:b/>
          <w:bCs/>
        </w:rPr>
        <w:t xml:space="preserve"> </w:t>
      </w:r>
      <w:r w:rsidR="0064403E">
        <w:rPr>
          <w:b/>
          <w:bCs/>
        </w:rPr>
        <w:t xml:space="preserve"> - </w:t>
      </w:r>
      <w:bookmarkStart w:id="0" w:name="_GoBack"/>
      <w:bookmarkEnd w:id="0"/>
      <w:proofErr w:type="spellStart"/>
      <w:r w:rsidR="0064403E">
        <w:rPr>
          <w:rFonts w:ascii="Times New Roman Grassetto" w:hAnsi="Times New Roman Grassetto" w:cs="Times New Roman"/>
          <w:b/>
          <w:bCs/>
          <w:caps/>
          <w:color w:val="000000"/>
          <w:sz w:val="28"/>
          <w:szCs w:val="28"/>
        </w:rPr>
        <w:t>CIGZ</w:t>
      </w:r>
      <w:r w:rsidR="0064403E" w:rsidRPr="0064403E">
        <w:rPr>
          <w:rFonts w:ascii="Times New Roman Grassetto" w:hAnsi="Times New Roman Grassetto" w:cs="Times New Roman"/>
          <w:b/>
          <w:bCs/>
          <w:caps/>
          <w:color w:val="000000"/>
          <w:sz w:val="28"/>
          <w:szCs w:val="28"/>
        </w:rPr>
        <w:t>AB1CB3731</w:t>
      </w:r>
      <w:proofErr w:type="spellEnd"/>
    </w:p>
    <w:p w:rsidR="00247CCF" w:rsidRPr="00E55DFD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FD">
        <w:rPr>
          <w:rFonts w:ascii="Times New Roman" w:hAnsi="Times New Roman" w:cs="Times New Roman"/>
          <w:b/>
          <w:sz w:val="24"/>
          <w:szCs w:val="24"/>
        </w:rPr>
        <w:t>DICHIARAZIONE DI MANIFESTAZIONE DI INTERESSE E ASSENZA DI CAUSE DI ESCLUSIONE DI CUI ALL’ART. 80, D.LGS. N. 80/2016</w:t>
      </w:r>
      <w:r w:rsidR="00F768D0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E55DFD" w:rsidRPr="00E55DFD" w:rsidRDefault="00E55DFD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_____________________________________________________, il ____/____/________, residente nel comune di 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__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 w:rsidR="00E55DFD">
        <w:rPr>
          <w:rFonts w:ascii="Times New Roman" w:hAnsi="Times New Roman" w:cs="Times New Roman"/>
          <w:bCs/>
          <w:sz w:val="24"/>
          <w:szCs w:val="24"/>
        </w:rPr>
        <w:t>.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legale rappresentante</w:t>
      </w:r>
    </w:p>
    <w:p w:rsidR="00EC0D87" w:rsidRPr="00E55DFD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procuratore</w:t>
      </w:r>
      <w:r w:rsidR="00E5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DFD" w:rsidRPr="00E55DFD">
        <w:rPr>
          <w:rFonts w:ascii="Times New Roman" w:hAnsi="Times New Roman" w:cs="Times New Roman"/>
          <w:b/>
          <w:bCs/>
        </w:rPr>
        <w:t>(</w:t>
      </w:r>
      <w:proofErr w:type="spellStart"/>
      <w:r w:rsidR="00E55DFD" w:rsidRPr="00E55DFD">
        <w:rPr>
          <w:rFonts w:ascii="Times New Roman" w:hAnsi="Times New Roman" w:cs="Times New Roman"/>
          <w:b/>
          <w:bCs/>
        </w:rPr>
        <w:t>n.b.</w:t>
      </w:r>
      <w:proofErr w:type="spellEnd"/>
      <w:r w:rsidR="00E55DFD" w:rsidRPr="00E55DFD">
        <w:rPr>
          <w:rFonts w:ascii="Times New Roman" w:hAnsi="Times New Roman" w:cs="Times New Roman"/>
          <w:b/>
          <w:bCs/>
        </w:rPr>
        <w:t xml:space="preserve"> allegare </w:t>
      </w:r>
      <w:r w:rsidR="00D35796">
        <w:rPr>
          <w:rFonts w:ascii="Times New Roman" w:hAnsi="Times New Roman" w:cs="Times New Roman"/>
          <w:b/>
          <w:bCs/>
        </w:rPr>
        <w:t xml:space="preserve">originale o </w:t>
      </w:r>
      <w:r w:rsidR="00E55DFD" w:rsidRPr="00E55DFD">
        <w:rPr>
          <w:rFonts w:ascii="Times New Roman" w:hAnsi="Times New Roman" w:cs="Times New Roman"/>
          <w:b/>
          <w:bCs/>
        </w:rPr>
        <w:t>copia</w:t>
      </w:r>
      <w:r w:rsidR="00D35796">
        <w:rPr>
          <w:rFonts w:ascii="Times New Roman" w:hAnsi="Times New Roman" w:cs="Times New Roman"/>
          <w:b/>
          <w:bCs/>
        </w:rPr>
        <w:t xml:space="preserve"> conforme</w:t>
      </w:r>
      <w:r w:rsidR="00E55DFD" w:rsidRPr="00E55DFD">
        <w:rPr>
          <w:rFonts w:ascii="Times New Roman" w:hAnsi="Times New Roman" w:cs="Times New Roman"/>
          <w:b/>
          <w:bCs/>
        </w:rPr>
        <w:t xml:space="preserve"> della procura)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dell’operatore economico __________________________________________________________,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con sede legale a ______________________________________________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alla Via/Piazza 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_____________ n. 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partita IVA 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e-mail 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lastRenderedPageBreak/>
        <w:t xml:space="preserve">iscritta al Registro delle Imprese della </w:t>
      </w:r>
      <w:r w:rsidR="00E55DFD">
        <w:rPr>
          <w:color w:val="auto"/>
        </w:rPr>
        <w:t>C.C.I.A.A. di _________________</w:t>
      </w:r>
      <w:r w:rsidRPr="00EC0D87">
        <w:rPr>
          <w:color w:val="auto"/>
        </w:rPr>
        <w:t>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n. _________________________________________________, data di iscrizione ___/___/______,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per l’attività di ___________________________________________________________________,</w:t>
      </w:r>
    </w:p>
    <w:p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ai sensi degli artt. 46 e 47 del D.P.R. n. 445/2000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s.m.i.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, consapevole delle sanzioni penali previste dall’art. 76 del medesimo Decreto, per le ipotesi di falsità in atti e dichiarazioni mendaci ivi indicate</w:t>
      </w:r>
    </w:p>
    <w:p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C700A" w:rsidRDefault="006E5862" w:rsidP="005C700A">
      <w:pPr>
        <w:keepLines/>
        <w:suppressAutoHyphens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B8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5C700A" w:rsidRDefault="005C700A" w:rsidP="005C700A">
      <w:pPr>
        <w:keepLines/>
        <w:suppressAutoHyphens/>
        <w:autoSpaceDE w:val="0"/>
        <w:autoSpaceDN w:val="0"/>
        <w:spacing w:line="1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862" w:rsidRPr="008C4B8C" w:rsidRDefault="006E5862" w:rsidP="008C4B8C">
      <w:pPr>
        <w:keepLines/>
        <w:suppressAutoHyphens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B8C">
        <w:rPr>
          <w:rFonts w:ascii="Times New Roman" w:hAnsi="Times New Roman" w:cs="Times New Roman"/>
          <w:b/>
          <w:bCs/>
          <w:sz w:val="24"/>
          <w:szCs w:val="24"/>
        </w:rPr>
        <w:t xml:space="preserve">DI MANIFESTARE IL PROPRIO INTERESSE </w:t>
      </w:r>
      <w:r w:rsidR="00E55DF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C4B8C">
        <w:rPr>
          <w:rFonts w:ascii="Times New Roman" w:hAnsi="Times New Roman" w:cs="Times New Roman"/>
          <w:b/>
          <w:bCs/>
          <w:sz w:val="24"/>
          <w:szCs w:val="24"/>
        </w:rPr>
        <w:t xml:space="preserve"> ESSERE INVITATO ALLA PROCEDURA DI AFFIDAMENTO </w:t>
      </w:r>
      <w:r w:rsidR="00E6069B" w:rsidRPr="00E6069B">
        <w:rPr>
          <w:rFonts w:ascii="Times New Roman" w:hAnsi="Times New Roman" w:cs="Times New Roman"/>
          <w:b/>
          <w:bCs/>
          <w:sz w:val="24"/>
          <w:szCs w:val="24"/>
        </w:rPr>
        <w:t xml:space="preserve">DI UN CONTRATTO DI RICERCA NELL’AMBITO DEL PROGETTO </w:t>
      </w:r>
      <w:r w:rsidR="00194521" w:rsidRPr="00194521">
        <w:rPr>
          <w:rFonts w:ascii="Times New Roman" w:hAnsi="Times New Roman" w:cs="Times New Roman"/>
          <w:b/>
          <w:bCs/>
          <w:sz w:val="24"/>
          <w:szCs w:val="24"/>
        </w:rPr>
        <w:t>“PERFORM TECH – PUGLIA EMERGING FOOD TECHNOLOGY – “LA SICUREZZA ALIMENTARE MEDIANTE L’IMPIEGO DI TECNOLOGIE EMERGENTI PER L’ELABORAZIONE DI PRODOTTI FUNZIONALI, RECUPERO DI SOSTANZE NUTRACEUTICHE DAI SOTTOPRODOTTI E VALORIZZAZIONE ENERGETICA DEGLI SCARTI”,</w:t>
      </w:r>
    </w:p>
    <w:p w:rsidR="00247CCF" w:rsidRPr="00294737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07433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</w:t>
      </w:r>
      <w:r w:rsidR="00807433" w:rsidRPr="008C4B8C">
        <w:rPr>
          <w:rFonts w:ascii="Times New Roman" w:hAnsi="Times New Roman" w:cs="Times New Roman"/>
          <w:sz w:val="24"/>
          <w:szCs w:val="24"/>
        </w:rPr>
        <w:t xml:space="preserve"> a tal fine,</w:t>
      </w:r>
    </w:p>
    <w:p w:rsidR="00CF2F88" w:rsidRPr="00294737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194629" w:rsidRPr="00CF2F88" w:rsidRDefault="00807433" w:rsidP="00CF2F88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5AEE" w:rsidRDefault="008A5AEE" w:rsidP="008A5AEE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A5AEE" w:rsidRDefault="00816174" w:rsidP="008A5AEE">
      <w:pPr>
        <w:pStyle w:val="Corpodeltesto2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8A5AE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8A5AEE">
        <w:rPr>
          <w:rFonts w:ascii="Times New Roman" w:hAnsi="Times New Roman" w:cs="Times New Roman"/>
          <w:sz w:val="24"/>
          <w:szCs w:val="24"/>
        </w:rPr>
        <w:t xml:space="preserve"> n. 50/2016,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 sentenza di applicazione della pena su richiesta ai sensi dell’art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>, per uno o più reati</w:t>
      </w:r>
      <w:r w:rsidR="008A5AEE">
        <w:rPr>
          <w:rFonts w:ascii="Times New Roman" w:hAnsi="Times New Roman" w:cs="Times New Roman"/>
          <w:sz w:val="24"/>
          <w:szCs w:val="24"/>
        </w:rPr>
        <w:t xml:space="preserve"> indicati nel detto comma;</w:t>
      </w:r>
    </w:p>
    <w:p w:rsidR="006B5A6D" w:rsidRDefault="00194629" w:rsidP="006B5A6D">
      <w:pPr>
        <w:pStyle w:val="Corpodeltesto2"/>
        <w:numPr>
          <w:ilvl w:val="0"/>
          <w:numId w:val="11"/>
        </w:numPr>
        <w:tabs>
          <w:tab w:val="clear" w:pos="454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 w:rsidR="008A5AEE" w:rsidRPr="006B5A6D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8A5AEE" w:rsidRPr="006B5A6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8A5AEE" w:rsidRPr="006B5A6D"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6B5A6D">
        <w:rPr>
          <w:rFonts w:ascii="Times New Roman" w:hAnsi="Times New Roman" w:cs="Times New Roman"/>
          <w:sz w:val="24"/>
          <w:szCs w:val="24"/>
        </w:rPr>
        <w:t>che a proprio carico non sussistono cause di decadenza, di sospensione o di divieto previste dall’art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67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A6D" w:rsidRPr="006B5A6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6B5A6D" w:rsidRPr="006B5A6D">
        <w:rPr>
          <w:rFonts w:ascii="Times New Roman" w:hAnsi="Times New Roman" w:cs="Times New Roman"/>
          <w:sz w:val="24"/>
          <w:szCs w:val="24"/>
        </w:rPr>
        <w:t xml:space="preserve"> n. 159/2011, </w:t>
      </w:r>
      <w:r w:rsidRPr="006B5A6D">
        <w:rPr>
          <w:rFonts w:ascii="Times New Roman" w:hAnsi="Times New Roman" w:cs="Times New Roman"/>
          <w:sz w:val="24"/>
          <w:szCs w:val="24"/>
        </w:rPr>
        <w:t>o di un tentativo di infiltrazione mafiosa di cui 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84, co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4, del medesimo </w:t>
      </w:r>
      <w:r w:rsidR="006B5A6D" w:rsidRPr="006B5A6D">
        <w:rPr>
          <w:rFonts w:ascii="Times New Roman" w:hAnsi="Times New Roman" w:cs="Times New Roman"/>
          <w:sz w:val="24"/>
          <w:szCs w:val="24"/>
        </w:rPr>
        <w:t>D</w:t>
      </w:r>
      <w:r w:rsidRPr="006B5A6D">
        <w:rPr>
          <w:rFonts w:ascii="Times New Roman" w:hAnsi="Times New Roman" w:cs="Times New Roman"/>
          <w:sz w:val="24"/>
          <w:szCs w:val="24"/>
        </w:rPr>
        <w:t>ecreto;</w:t>
      </w:r>
    </w:p>
    <w:p w:rsidR="00A476F1" w:rsidRPr="006B5A6D" w:rsidRDefault="00A476F1" w:rsidP="00F8441E">
      <w:pPr>
        <w:pStyle w:val="Corpodeltesto2"/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le sentenze o i decreti di cui all’art.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2</w:t>
      </w:r>
      <w:r w:rsidR="00F84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41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F8441E">
        <w:rPr>
          <w:rFonts w:ascii="Times New Roman" w:hAnsi="Times New Roman" w:cs="Times New Roman"/>
          <w:sz w:val="24"/>
          <w:szCs w:val="24"/>
        </w:rPr>
        <w:t xml:space="preserve"> n. 159/2011, </w:t>
      </w:r>
      <w:r w:rsidRPr="006B5A6D">
        <w:rPr>
          <w:rFonts w:ascii="Times New Roman" w:hAnsi="Times New Roman" w:cs="Times New Roman"/>
          <w:sz w:val="24"/>
          <w:szCs w:val="24"/>
        </w:rPr>
        <w:t>non sono stati emessi nei confronti dei soggetti cessati dalla carica nell</w:t>
      </w:r>
      <w:r w:rsidR="00F8441E">
        <w:rPr>
          <w:rFonts w:ascii="Times New Roman" w:hAnsi="Times New Roman" w:cs="Times New Roman"/>
          <w:sz w:val="24"/>
          <w:szCs w:val="24"/>
        </w:rPr>
        <w:t>’</w:t>
      </w:r>
      <w:r w:rsidRPr="006B5A6D">
        <w:rPr>
          <w:rFonts w:ascii="Times New Roman" w:hAnsi="Times New Roman" w:cs="Times New Roman"/>
          <w:sz w:val="24"/>
          <w:szCs w:val="24"/>
        </w:rPr>
        <w:t xml:space="preserve">anno antecedente la data di pubblicazione del </w:t>
      </w:r>
      <w:r w:rsidR="00F8441E">
        <w:rPr>
          <w:rFonts w:ascii="Times New Roman" w:hAnsi="Times New Roman" w:cs="Times New Roman"/>
          <w:sz w:val="24"/>
          <w:szCs w:val="24"/>
        </w:rPr>
        <w:t>presente Avviso</w:t>
      </w:r>
      <w:r w:rsidRPr="006B5A6D">
        <w:rPr>
          <w:rFonts w:ascii="Times New Roman" w:hAnsi="Times New Roman" w:cs="Times New Roman"/>
          <w:sz w:val="24"/>
          <w:szCs w:val="24"/>
        </w:rPr>
        <w:t>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3131F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3131F7"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8C4B8C">
        <w:rPr>
          <w:rFonts w:ascii="Times New Roman" w:hAnsi="Times New Roman" w:cs="Times New Roman"/>
          <w:sz w:val="24"/>
          <w:szCs w:val="24"/>
        </w:rPr>
        <w:t>di non aver commesso violazioni gravi, definitivamente accertate, rispetto agli obblighi relativi al pagamento delle imposte e tasse o i contributi previdenziali, secondo la legislazione italiana o quella dello Stato in cui sono stabiliti;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C42772" w:rsidRPr="008C4B8C" w:rsidRDefault="003131F7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="00C42772" w:rsidRPr="008C4B8C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30,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FF1" w:rsidRPr="00124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FF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24FF1">
        <w:rPr>
          <w:rFonts w:ascii="Times New Roman" w:hAnsi="Times New Roman" w:cs="Times New Roman"/>
          <w:sz w:val="24"/>
          <w:szCs w:val="24"/>
        </w:rPr>
        <w:t xml:space="preserve"> n. 50/2016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b)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c)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vantaggio; ovvero, anche per negligenza, aver reso informazioni false o fuorvianti suscettibili di influenzare le decisioni sull’esclusione, la selezione o l’aggiudicazione ovvero aver omesso le informazioni dovute ai fini del corretto svolgimento della procedura di selezione;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d) 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che con la propria partecipazione non </w:t>
      </w:r>
      <w:r>
        <w:rPr>
          <w:rFonts w:ascii="Times New Roman" w:hAnsi="Times New Roman" w:cs="Times New Roman"/>
          <w:sz w:val="24"/>
          <w:szCs w:val="24"/>
        </w:rPr>
        <w:t>viene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determinata una situazione di conflitto di interesse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42,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creato una distorsione della concorrenza derivante dal precedente coinvolgimento degli operatori economici nella preparazione della procedura d’appalto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50/2016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stato soggetto alla sanzione </w:t>
      </w:r>
      <w:proofErr w:type="spellStart"/>
      <w:r w:rsidR="00CF350D" w:rsidRPr="008C4B8C"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 w:rsidR="00CF350D" w:rsidRPr="008C4B8C">
        <w:rPr>
          <w:rFonts w:ascii="Times New Roman" w:hAnsi="Times New Roman" w:cs="Times New Roman"/>
          <w:sz w:val="24"/>
          <w:szCs w:val="24"/>
        </w:rPr>
        <w:t xml:space="preserve">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9,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CF350D" w:rsidRPr="008C4B8C"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c)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231/2001 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o ad altra sanzione che comporta il divieto di contrarre con la </w:t>
      </w:r>
      <w:r w:rsidRPr="008C4B8C">
        <w:rPr>
          <w:rFonts w:ascii="Times New Roman" w:hAnsi="Times New Roman" w:cs="Times New Roman"/>
          <w:sz w:val="24"/>
          <w:szCs w:val="24"/>
        </w:rPr>
        <w:t>P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ubblica </w:t>
      </w:r>
      <w:r w:rsidRPr="008C4B8C">
        <w:rPr>
          <w:rFonts w:ascii="Times New Roman" w:hAnsi="Times New Roman" w:cs="Times New Roman"/>
          <w:sz w:val="24"/>
          <w:szCs w:val="24"/>
        </w:rPr>
        <w:t>A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mministrazione, compresi i provvedimenti </w:t>
      </w:r>
      <w:proofErr w:type="spellStart"/>
      <w:r w:rsidR="00CF350D" w:rsidRPr="008C4B8C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="00CF350D" w:rsidRPr="008C4B8C">
        <w:rPr>
          <w:rFonts w:ascii="Times New Roman" w:hAnsi="Times New Roman" w:cs="Times New Roman"/>
          <w:sz w:val="24"/>
          <w:szCs w:val="24"/>
        </w:rPr>
        <w:t xml:space="preserve">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81/2008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 iscritto nel casellario informatico tenuto dall’Osservatorio dell’ANAC per aver presentato false dichiarazioni o falsa documentazione ai fini del rilascio dell’attestazione di qualificazione, per il periodo durante il quale perdura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iscrizione;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violato il divieto di intestazione fiduciaria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50D" w:rsidRPr="008C4B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L. n. 55/90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CF350D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di aver presentato la certificazione di cui all'articolo 17 della legg</w:t>
      </w:r>
      <w:r w:rsidR="00FF7357">
        <w:rPr>
          <w:rFonts w:ascii="Times New Roman" w:hAnsi="Times New Roman" w:cs="Times New Roman"/>
          <w:sz w:val="24"/>
          <w:szCs w:val="24"/>
        </w:rPr>
        <w:t xml:space="preserve">e 12 marzo 1999, n. 68, ovvero </w:t>
      </w:r>
      <w:r w:rsidRPr="008C4B8C">
        <w:rPr>
          <w:rFonts w:ascii="Times New Roman" w:hAnsi="Times New Roman" w:cs="Times New Roman"/>
          <w:sz w:val="24"/>
          <w:szCs w:val="24"/>
        </w:rPr>
        <w:t xml:space="preserve"> autocertifichi la sussistenza del medesimo requisito [Art. 80 comma 5, lettera i] ;</w:t>
      </w:r>
    </w:p>
    <w:p w:rsidR="00DA5AF2" w:rsidRPr="008C4B8C" w:rsidRDefault="00DA5AF2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la non esistenza delle condizioni di esclusione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8C4B8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l</w:t>
      </w:r>
      <w:r w:rsidR="00874A9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74A9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874A94"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>;</w:t>
      </w:r>
    </w:p>
    <w:p w:rsidR="00987BFD" w:rsidRPr="008C4B8C" w:rsidRDefault="00987BFD" w:rsidP="00CF2F88">
      <w:pPr>
        <w:pStyle w:val="Paragrafoelenco1"/>
        <w:numPr>
          <w:ilvl w:val="0"/>
          <w:numId w:val="2"/>
        </w:numPr>
        <w:tabs>
          <w:tab w:val="left" w:pos="0"/>
          <w:tab w:val="left" w:pos="255"/>
          <w:tab w:val="left" w:pos="8496"/>
        </w:tabs>
        <w:suppressAutoHyphens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</w:t>
      </w:r>
      <w:r w:rsidR="00874A94">
        <w:rPr>
          <w:rFonts w:ascii="Times New Roman" w:hAnsi="Times New Roman" w:cs="Times New Roman"/>
          <w:sz w:val="24"/>
          <w:szCs w:val="24"/>
        </w:rPr>
        <w:t>a</w:t>
      </w:r>
      <w:r w:rsidRPr="008C4B8C">
        <w:rPr>
          <w:rFonts w:ascii="Times New Roman" w:hAnsi="Times New Roman" w:cs="Times New Roman"/>
          <w:sz w:val="24"/>
          <w:szCs w:val="24"/>
        </w:rPr>
        <w:t>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7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A9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874A94"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874A94">
        <w:rPr>
          <w:rFonts w:ascii="Times New Roman" w:hAnsi="Times New Roman" w:cs="Times New Roman"/>
        </w:rPr>
        <w:t xml:space="preserve"> (</w:t>
      </w:r>
      <w:r w:rsidRPr="00874A94">
        <w:rPr>
          <w:rFonts w:ascii="Times New Roman" w:hAnsi="Times New Roman" w:cs="Times New Roman"/>
          <w:i/>
        </w:rPr>
        <w:t>barrare</w:t>
      </w:r>
      <w:r w:rsidR="00874A94" w:rsidRPr="00874A94">
        <w:rPr>
          <w:rFonts w:ascii="Times New Roman" w:hAnsi="Times New Roman" w:cs="Times New Roman"/>
          <w:i/>
        </w:rPr>
        <w:t xml:space="preserve"> la casella d’interesse</w:t>
      </w:r>
      <w:r w:rsidRPr="00874A94">
        <w:rPr>
          <w:rFonts w:ascii="Times New Roman" w:hAnsi="Times New Roman" w:cs="Times New Roman"/>
        </w:rPr>
        <w:t>)</w:t>
      </w:r>
      <w:r w:rsidRPr="008C4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BFD" w:rsidRPr="008C4B8C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trovarsi </w:t>
      </w:r>
      <w:r w:rsidRPr="00874A94">
        <w:rPr>
          <w:rFonts w:ascii="Times New Roman" w:hAnsi="Times New Roman" w:cs="Times New Roman"/>
          <w:sz w:val="24"/>
          <w:szCs w:val="24"/>
        </w:rPr>
        <w:t>in una delle situazioni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1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A94">
        <w:rPr>
          <w:rFonts w:ascii="Times New Roman" w:hAnsi="Times New Roman" w:cs="Times New Roman"/>
          <w:bCs/>
          <w:sz w:val="24"/>
          <w:szCs w:val="24"/>
        </w:rPr>
        <w:t>D.Lgs.</w:t>
      </w:r>
      <w:proofErr w:type="spellEnd"/>
      <w:r w:rsidR="00874A94">
        <w:rPr>
          <w:rFonts w:ascii="Times New Roman" w:hAnsi="Times New Roman" w:cs="Times New Roman"/>
          <w:bCs/>
          <w:sz w:val="24"/>
          <w:szCs w:val="24"/>
        </w:rPr>
        <w:t xml:space="preserve"> n. 50/2016</w:t>
      </w:r>
      <w:r w:rsidRPr="008C4B8C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874A94">
        <w:rPr>
          <w:rFonts w:ascii="Times New Roman" w:hAnsi="Times New Roman" w:cs="Times New Roman"/>
          <w:sz w:val="24"/>
          <w:szCs w:val="24"/>
        </w:rPr>
        <w:t>pena detentiva non superiore a 18 mesi</w:t>
      </w:r>
      <w:r w:rsidRPr="008C4B8C">
        <w:rPr>
          <w:rFonts w:ascii="Times New Roman" w:hAnsi="Times New Roman" w:cs="Times New Roman"/>
          <w:sz w:val="24"/>
          <w:szCs w:val="24"/>
        </w:rPr>
        <w:t xml:space="preserve"> ovvero abbia riconosciuto l’attenuante della collaborazione come definita per le singole fattispecie di reato, </w:t>
      </w:r>
      <w:r w:rsidRPr="00874A94">
        <w:rPr>
          <w:rFonts w:ascii="Times New Roman" w:hAnsi="Times New Roman" w:cs="Times New Roman"/>
          <w:sz w:val="24"/>
          <w:szCs w:val="24"/>
        </w:rPr>
        <w:t>o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5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A9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874A94">
        <w:rPr>
          <w:rFonts w:ascii="Times New Roman" w:hAnsi="Times New Roman" w:cs="Times New Roman"/>
          <w:sz w:val="24"/>
          <w:szCs w:val="24"/>
        </w:rPr>
        <w:t xml:space="preserve"> n. 50/2016,</w:t>
      </w:r>
      <w:r w:rsidRPr="00874A94">
        <w:rPr>
          <w:rFonts w:ascii="Times New Roman" w:hAnsi="Times New Roman" w:cs="Times New Roman"/>
          <w:sz w:val="24"/>
          <w:szCs w:val="24"/>
        </w:rPr>
        <w:t xml:space="preserve"> e di allegare all’interno della documentazione amministrativa</w:t>
      </w:r>
      <w:r w:rsidRPr="008C4B8C">
        <w:rPr>
          <w:rFonts w:ascii="Times New Roman" w:hAnsi="Times New Roman" w:cs="Times New Roman"/>
          <w:sz w:val="24"/>
          <w:szCs w:val="24"/>
        </w:rPr>
        <w:t xml:space="preserve"> le prove di aver risarcito o di essersi impegnato a risarcire qualunque danno causato dal reato o dall’illecito e di aver adottato provvedimenti concreti di carattere tecnico, organizzativo e relativi al personale idonei a prevenire ulteriori reati o illeciti</w:t>
      </w:r>
    </w:p>
    <w:p w:rsidR="00987BFD" w:rsidRPr="00B34930" w:rsidRDefault="00B34930" w:rsidP="00B34930">
      <w:pPr>
        <w:pStyle w:val="Corpodeltesto2"/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30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987BFD" w:rsidRPr="00B34930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non trovarsi </w:t>
      </w:r>
      <w:r w:rsidRPr="00B34930">
        <w:rPr>
          <w:rFonts w:ascii="Times New Roman" w:hAnsi="Times New Roman" w:cs="Times New Roman"/>
          <w:sz w:val="24"/>
          <w:szCs w:val="24"/>
        </w:rPr>
        <w:t>in alcune delle situazioni di cui sopra;</w:t>
      </w:r>
    </w:p>
    <w:p w:rsidR="00987BFD" w:rsidRPr="008C4B8C" w:rsidRDefault="00987BFD" w:rsidP="00B34930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B34930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B34930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="00B3493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34930"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8C4B8C">
        <w:rPr>
          <w:rFonts w:ascii="Times New Roman" w:hAnsi="Times New Roman" w:cs="Times New Roman"/>
          <w:spacing w:val="-2"/>
          <w:sz w:val="24"/>
          <w:szCs w:val="24"/>
        </w:rPr>
        <w:t>di non aver subito sentenza definitiva che implichi l’esclusione dalla partecipazione alle procedure d’appalto</w:t>
      </w:r>
      <w:r w:rsidR="00390A4A" w:rsidRPr="008C4B8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768D0" w:rsidRDefault="0080743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8D0">
        <w:rPr>
          <w:rFonts w:ascii="Times New Roman" w:hAnsi="Times New Roman" w:cs="Times New Roman"/>
          <w:sz w:val="24"/>
          <w:szCs w:val="24"/>
        </w:rPr>
        <w:t xml:space="preserve">di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aver preso conoscenza e di </w:t>
      </w:r>
      <w:r w:rsidRPr="00F768D0">
        <w:rPr>
          <w:rFonts w:ascii="Times New Roman" w:hAnsi="Times New Roman" w:cs="Times New Roman"/>
          <w:sz w:val="24"/>
          <w:szCs w:val="24"/>
        </w:rPr>
        <w:t>accettare, senza condizione o riserva alcuna, tutte le norme e le disposizioni, nessuna</w:t>
      </w:r>
      <w:r w:rsidR="00DF5F52" w:rsidRPr="00F768D0">
        <w:rPr>
          <w:rFonts w:ascii="Times New Roman" w:hAnsi="Times New Roman" w:cs="Times New Roman"/>
          <w:sz w:val="24"/>
          <w:szCs w:val="24"/>
        </w:rPr>
        <w:t xml:space="preserve"> esclusa, contenute nella documentazione d</w:t>
      </w:r>
      <w:r w:rsidR="00CF2F88" w:rsidRPr="00F768D0">
        <w:rPr>
          <w:rFonts w:ascii="Times New Roman" w:hAnsi="Times New Roman" w:cs="Times New Roman"/>
          <w:sz w:val="24"/>
          <w:szCs w:val="24"/>
        </w:rPr>
        <w:t>el presente Avviso</w:t>
      </w:r>
      <w:r w:rsidR="00DF5F52" w:rsidRPr="00F768D0">
        <w:rPr>
          <w:rFonts w:ascii="Times New Roman" w:hAnsi="Times New Roman" w:cs="Times New Roman"/>
          <w:sz w:val="24"/>
          <w:szCs w:val="24"/>
        </w:rPr>
        <w:t>;</w:t>
      </w:r>
    </w:p>
    <w:p w:rsidR="00FD4243" w:rsidRDefault="00DF5F52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8D0">
        <w:rPr>
          <w:rFonts w:ascii="Times New Roman" w:hAnsi="Times New Roman" w:cs="Times New Roman"/>
          <w:sz w:val="24"/>
          <w:szCs w:val="24"/>
        </w:rPr>
        <w:t xml:space="preserve">ai sensi dell’art. 40 del </w:t>
      </w:r>
      <w:proofErr w:type="spellStart"/>
      <w:r w:rsidR="00F768D0" w:rsidRPr="00F768D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F768D0" w:rsidRPr="00F768D0">
        <w:rPr>
          <w:rFonts w:ascii="Times New Roman" w:hAnsi="Times New Roman" w:cs="Times New Roman"/>
          <w:sz w:val="24"/>
          <w:szCs w:val="24"/>
        </w:rPr>
        <w:t xml:space="preserve"> n. 50/2016, </w:t>
      </w:r>
      <w:r w:rsidRPr="00F768D0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esplicitamente </w:t>
      </w:r>
      <w:r w:rsidRPr="00F768D0">
        <w:rPr>
          <w:rFonts w:ascii="Times New Roman" w:hAnsi="Times New Roman" w:cs="Times New Roman"/>
          <w:sz w:val="24"/>
          <w:szCs w:val="24"/>
        </w:rPr>
        <w:t xml:space="preserve">l’uso della PEC </w:t>
      </w:r>
      <w:r w:rsidR="00807433" w:rsidRPr="00F768D0">
        <w:rPr>
          <w:rFonts w:ascii="Times New Roman" w:hAnsi="Times New Roman" w:cs="Times New Roman"/>
          <w:sz w:val="24"/>
          <w:szCs w:val="24"/>
        </w:rPr>
        <w:t>di cui sopra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, </w:t>
      </w:r>
      <w:r w:rsidR="00807433" w:rsidRPr="00F768D0">
        <w:rPr>
          <w:rFonts w:ascii="Times New Roman" w:hAnsi="Times New Roman" w:cs="Times New Roman"/>
          <w:sz w:val="24"/>
          <w:szCs w:val="24"/>
        </w:rPr>
        <w:t>per tutte l</w:t>
      </w:r>
      <w:r w:rsidRPr="00F768D0">
        <w:rPr>
          <w:rFonts w:ascii="Times New Roman" w:hAnsi="Times New Roman" w:cs="Times New Roman"/>
          <w:sz w:val="24"/>
          <w:szCs w:val="24"/>
        </w:rPr>
        <w:t xml:space="preserve">e comunicazioni </w:t>
      </w:r>
      <w:r w:rsidR="00F768D0" w:rsidRPr="00F768D0">
        <w:rPr>
          <w:rFonts w:ascii="Times New Roman" w:hAnsi="Times New Roman" w:cs="Times New Roman"/>
          <w:sz w:val="24"/>
          <w:szCs w:val="24"/>
        </w:rPr>
        <w:t>necessarie</w:t>
      </w:r>
      <w:r w:rsidR="00FD4243">
        <w:rPr>
          <w:rFonts w:ascii="Times New Roman" w:hAnsi="Times New Roman" w:cs="Times New Roman"/>
          <w:sz w:val="24"/>
          <w:szCs w:val="24"/>
        </w:rPr>
        <w:t>;</w:t>
      </w:r>
    </w:p>
    <w:p w:rsidR="00247CCF" w:rsidRDefault="00FD424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propri dati personali, nei termini descritti nel presente Avviso</w:t>
      </w:r>
      <w:r w:rsidR="00F768D0">
        <w:rPr>
          <w:rFonts w:ascii="Times New Roman" w:hAnsi="Times New Roman" w:cs="Times New Roman"/>
          <w:sz w:val="24"/>
          <w:szCs w:val="24"/>
        </w:rPr>
        <w:t>.</w:t>
      </w:r>
    </w:p>
    <w:p w:rsidR="00F768D0" w:rsidRDefault="00F768D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94521" w:rsidRDefault="00194521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:rsid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21" w:rsidRDefault="00194521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521" w:rsidRPr="00F768D0" w:rsidRDefault="00194521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:rsidR="00807433" w:rsidRPr="008C4B8C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(timbro dell’Impresa e firma del dichiarante)</w:t>
      </w:r>
    </w:p>
    <w:sectPr w:rsidR="00807433" w:rsidRPr="008C4B8C" w:rsidSect="00E6069B">
      <w:footerReference w:type="default" r:id="rId10"/>
      <w:pgSz w:w="11906" w:h="16838"/>
      <w:pgMar w:top="709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12" w:rsidRDefault="004A0F12">
      <w:r>
        <w:separator/>
      </w:r>
    </w:p>
  </w:endnote>
  <w:endnote w:type="continuationSeparator" w:id="0">
    <w:p w:rsidR="004A0F12" w:rsidRDefault="004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altName w:val="Cambri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FD" w:rsidRPr="00E55DFD" w:rsidRDefault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64403E">
      <w:rPr>
        <w:rFonts w:ascii="Times New Roman" w:hAnsi="Times New Roman" w:cs="Times New Roman"/>
        <w:noProof/>
        <w:sz w:val="24"/>
        <w:szCs w:val="24"/>
      </w:rPr>
      <w:t>1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:rsidR="005A4374" w:rsidRPr="00E55DFD" w:rsidRDefault="005A437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12" w:rsidRDefault="004A0F12">
      <w:r>
        <w:separator/>
      </w:r>
    </w:p>
  </w:footnote>
  <w:footnote w:type="continuationSeparator" w:id="0">
    <w:p w:rsidR="004A0F12" w:rsidRDefault="004A0F12">
      <w:r>
        <w:continuationSeparator/>
      </w:r>
    </w:p>
  </w:footnote>
  <w:footnote w:id="1">
    <w:p w:rsidR="00F768D0" w:rsidRDefault="00F768D0" w:rsidP="00D35796">
      <w:pPr>
        <w:pStyle w:val="Pidipagina"/>
        <w:jc w:val="both"/>
      </w:pPr>
      <w:r w:rsidRPr="00F768D0">
        <w:rPr>
          <w:rStyle w:val="Rimandonotaapidipagina"/>
          <w:rFonts w:ascii="Times New Roman" w:hAnsi="Times New Roman" w:cs="Times New Roman"/>
        </w:rPr>
        <w:footnoteRef/>
      </w:r>
      <w:r w:rsidRPr="00F768D0">
        <w:rPr>
          <w:rFonts w:ascii="Times New Roman" w:hAnsi="Times New Roman" w:cs="Times New Roman"/>
        </w:rPr>
        <w:t xml:space="preserve"> </w:t>
      </w:r>
      <w:r w:rsidRPr="00F768D0">
        <w:rPr>
          <w:rFonts w:ascii="Times New Roman" w:hAnsi="Times New Roman" w:cs="Times New Roman"/>
          <w:b/>
          <w:bCs/>
        </w:rPr>
        <w:t xml:space="preserve">N.B. </w:t>
      </w:r>
      <w:r w:rsidRPr="00F768D0">
        <w:rPr>
          <w:rFonts w:ascii="Times New Roman" w:hAnsi="Times New Roman" w:cs="Times New Roman"/>
          <w:b/>
          <w:bCs/>
        </w:rPr>
        <w:tab/>
        <w:t>La presente dichiarazione deve essere corredata da fotocopia non autenticata, di documento valido di identità del sottoscrittore, ai sensi dell’art. 38 del D.P.R. n. 445/2000. Qualora</w:t>
      </w:r>
      <w:r w:rsidRPr="00F768D0">
        <w:rPr>
          <w:rFonts w:ascii="Times New Roman" w:hAnsi="Times New Roman" w:cs="Times New Roman"/>
          <w:b/>
        </w:rPr>
        <w:t xml:space="preserve"> diverso dal legale rappresentante dell’Operatore economico, allegare altresì originale o copia conforme all’originale dell’atto che attesta i poteri di firma e di impegno economico del firmatario.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B2B3C"/>
    <w:multiLevelType w:val="hybridMultilevel"/>
    <w:tmpl w:val="AFF259BC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33"/>
    <w:rsid w:val="0002750D"/>
    <w:rsid w:val="0004365A"/>
    <w:rsid w:val="00051257"/>
    <w:rsid w:val="000A0565"/>
    <w:rsid w:val="000B2FF3"/>
    <w:rsid w:val="000E0E19"/>
    <w:rsid w:val="00124FF1"/>
    <w:rsid w:val="00145702"/>
    <w:rsid w:val="00151DC5"/>
    <w:rsid w:val="00163731"/>
    <w:rsid w:val="00177FDC"/>
    <w:rsid w:val="00185AB7"/>
    <w:rsid w:val="00187CE2"/>
    <w:rsid w:val="00194521"/>
    <w:rsid w:val="00194629"/>
    <w:rsid w:val="001F6F5D"/>
    <w:rsid w:val="002003CA"/>
    <w:rsid w:val="00247CCF"/>
    <w:rsid w:val="00294737"/>
    <w:rsid w:val="002A2511"/>
    <w:rsid w:val="002D6A2C"/>
    <w:rsid w:val="002D752A"/>
    <w:rsid w:val="002E27C4"/>
    <w:rsid w:val="003131F7"/>
    <w:rsid w:val="00377856"/>
    <w:rsid w:val="00390A4A"/>
    <w:rsid w:val="003C5B86"/>
    <w:rsid w:val="00446044"/>
    <w:rsid w:val="00452352"/>
    <w:rsid w:val="00454E13"/>
    <w:rsid w:val="004805D1"/>
    <w:rsid w:val="00492AB9"/>
    <w:rsid w:val="004A0F12"/>
    <w:rsid w:val="00525D24"/>
    <w:rsid w:val="0056782D"/>
    <w:rsid w:val="0058402D"/>
    <w:rsid w:val="005A4374"/>
    <w:rsid w:val="005B386D"/>
    <w:rsid w:val="005B46E3"/>
    <w:rsid w:val="005B70B2"/>
    <w:rsid w:val="005C700A"/>
    <w:rsid w:val="005D3534"/>
    <w:rsid w:val="005D4020"/>
    <w:rsid w:val="005E24C5"/>
    <w:rsid w:val="00606BCF"/>
    <w:rsid w:val="00610FBD"/>
    <w:rsid w:val="0064403E"/>
    <w:rsid w:val="00655E01"/>
    <w:rsid w:val="0066088D"/>
    <w:rsid w:val="00664EBF"/>
    <w:rsid w:val="006807FD"/>
    <w:rsid w:val="006949C0"/>
    <w:rsid w:val="006B1F45"/>
    <w:rsid w:val="006B5A6D"/>
    <w:rsid w:val="006E5862"/>
    <w:rsid w:val="006F1D11"/>
    <w:rsid w:val="006F20F5"/>
    <w:rsid w:val="00713407"/>
    <w:rsid w:val="007454D0"/>
    <w:rsid w:val="00771DEE"/>
    <w:rsid w:val="0079328E"/>
    <w:rsid w:val="007C27CA"/>
    <w:rsid w:val="00807433"/>
    <w:rsid w:val="00816174"/>
    <w:rsid w:val="00874A94"/>
    <w:rsid w:val="008A5AEE"/>
    <w:rsid w:val="008A7B0C"/>
    <w:rsid w:val="008B189B"/>
    <w:rsid w:val="008C0205"/>
    <w:rsid w:val="008C4B8C"/>
    <w:rsid w:val="008D42FC"/>
    <w:rsid w:val="008E39E5"/>
    <w:rsid w:val="008F44E2"/>
    <w:rsid w:val="008F45C1"/>
    <w:rsid w:val="00902261"/>
    <w:rsid w:val="00943A4E"/>
    <w:rsid w:val="00953A9B"/>
    <w:rsid w:val="00987BFD"/>
    <w:rsid w:val="00993AAB"/>
    <w:rsid w:val="009C33DA"/>
    <w:rsid w:val="00A476F1"/>
    <w:rsid w:val="00A726DA"/>
    <w:rsid w:val="00AC392A"/>
    <w:rsid w:val="00AD1664"/>
    <w:rsid w:val="00B1303A"/>
    <w:rsid w:val="00B347D2"/>
    <w:rsid w:val="00B34930"/>
    <w:rsid w:val="00B46157"/>
    <w:rsid w:val="00B55566"/>
    <w:rsid w:val="00B8427E"/>
    <w:rsid w:val="00BF511F"/>
    <w:rsid w:val="00BF549F"/>
    <w:rsid w:val="00C02519"/>
    <w:rsid w:val="00C23D2D"/>
    <w:rsid w:val="00C24A28"/>
    <w:rsid w:val="00C318E8"/>
    <w:rsid w:val="00C42772"/>
    <w:rsid w:val="00C56064"/>
    <w:rsid w:val="00C704EA"/>
    <w:rsid w:val="00C71C07"/>
    <w:rsid w:val="00C91FA0"/>
    <w:rsid w:val="00CB18BF"/>
    <w:rsid w:val="00CB5A30"/>
    <w:rsid w:val="00CB7C64"/>
    <w:rsid w:val="00CD2660"/>
    <w:rsid w:val="00CF2F88"/>
    <w:rsid w:val="00CF350D"/>
    <w:rsid w:val="00D35796"/>
    <w:rsid w:val="00D54A2D"/>
    <w:rsid w:val="00D63010"/>
    <w:rsid w:val="00DA5AF2"/>
    <w:rsid w:val="00DB1576"/>
    <w:rsid w:val="00DB78F4"/>
    <w:rsid w:val="00DC2788"/>
    <w:rsid w:val="00DD05D9"/>
    <w:rsid w:val="00DF5F52"/>
    <w:rsid w:val="00DF6C9C"/>
    <w:rsid w:val="00E04954"/>
    <w:rsid w:val="00E066E4"/>
    <w:rsid w:val="00E24844"/>
    <w:rsid w:val="00E3395F"/>
    <w:rsid w:val="00E533CA"/>
    <w:rsid w:val="00E55DFD"/>
    <w:rsid w:val="00E6069B"/>
    <w:rsid w:val="00E60B5A"/>
    <w:rsid w:val="00E70718"/>
    <w:rsid w:val="00EB41A7"/>
    <w:rsid w:val="00EB464F"/>
    <w:rsid w:val="00EB53E1"/>
    <w:rsid w:val="00EC0153"/>
    <w:rsid w:val="00EC0D87"/>
    <w:rsid w:val="00EC6D56"/>
    <w:rsid w:val="00EC7BCD"/>
    <w:rsid w:val="00EE6A9F"/>
    <w:rsid w:val="00EF63CD"/>
    <w:rsid w:val="00F03FED"/>
    <w:rsid w:val="00F23564"/>
    <w:rsid w:val="00F370AF"/>
    <w:rsid w:val="00F60DF7"/>
    <w:rsid w:val="00F768D0"/>
    <w:rsid w:val="00F8441E"/>
    <w:rsid w:val="00FB7FCB"/>
    <w:rsid w:val="00FC26B8"/>
    <w:rsid w:val="00FC30BB"/>
    <w:rsid w:val="00FD4243"/>
    <w:rsid w:val="00FF0A7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CD50E-1444-4A42-A38B-49B91E52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Manager>francesco.guerricchio@poliba.it</Manager>
  <Company>Hewlett-Packard Company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creator>Dino Alberto Mangialardi</dc:creator>
  <dc:description>Politecnico di Bari - Settore Approvvigionamento, Gare e Appalti</dc:description>
  <cp:lastModifiedBy>AMM-P0303</cp:lastModifiedBy>
  <cp:revision>2</cp:revision>
  <cp:lastPrinted>2016-04-27T11:42:00Z</cp:lastPrinted>
  <dcterms:created xsi:type="dcterms:W3CDTF">2016-12-23T10:56:00Z</dcterms:created>
  <dcterms:modified xsi:type="dcterms:W3CDTF">2016-12-23T10:56:00Z</dcterms:modified>
</cp:coreProperties>
</file>