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90" w:rsidRDefault="00772790" w:rsidP="00772790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737679"/>
          <w:sz w:val="30"/>
          <w:szCs w:val="30"/>
        </w:rPr>
      </w:pPr>
    </w:p>
    <w:p w:rsidR="00FB4753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b/>
          <w:color w:val="737679"/>
          <w:sz w:val="25"/>
          <w:szCs w:val="25"/>
        </w:rPr>
        <w:t>Consorzio Unione</w:t>
      </w:r>
      <w:r w:rsidRPr="006F4ECB">
        <w:rPr>
          <w:rFonts w:ascii="Arial" w:hAnsi="Arial" w:cs="Arial"/>
          <w:color w:val="737679"/>
          <w:sz w:val="25"/>
          <w:szCs w:val="25"/>
        </w:rPr>
        <w:t xml:space="preserve"> </w:t>
      </w:r>
      <w:r w:rsidRPr="006F4ECB">
        <w:rPr>
          <w:rFonts w:ascii="Arial" w:hAnsi="Arial" w:cs="Arial"/>
          <w:color w:val="232629"/>
          <w:sz w:val="25"/>
          <w:szCs w:val="25"/>
        </w:rPr>
        <w:t xml:space="preserve">è </w:t>
      </w:r>
      <w:r w:rsidR="00FB4753" w:rsidRPr="006F4ECB">
        <w:rPr>
          <w:rFonts w:ascii="Arial" w:hAnsi="Arial" w:cs="Arial"/>
          <w:color w:val="232629"/>
          <w:sz w:val="25"/>
          <w:szCs w:val="25"/>
        </w:rPr>
        <w:t xml:space="preserve">una società che fornisce alle imprese consorziate </w:t>
      </w:r>
      <w:r w:rsidR="00A10719">
        <w:rPr>
          <w:rFonts w:ascii="Arial" w:hAnsi="Arial" w:cs="Arial"/>
          <w:color w:val="232629"/>
          <w:sz w:val="25"/>
          <w:szCs w:val="25"/>
        </w:rPr>
        <w:t xml:space="preserve">i </w:t>
      </w:r>
      <w:r w:rsidR="00FB4753" w:rsidRPr="006F4ECB">
        <w:rPr>
          <w:rFonts w:ascii="Arial" w:hAnsi="Arial" w:cs="Arial"/>
          <w:color w:val="232629"/>
          <w:sz w:val="25"/>
          <w:szCs w:val="25"/>
        </w:rPr>
        <w:t>servizi trasversali per la gestione di problematiche tecniche, amministrative, informatiche, assicurative, legali, commerciali, contabili, gestionali creditizie e di mercato.</w:t>
      </w:r>
    </w:p>
    <w:p w:rsidR="00772790" w:rsidRPr="006F4ECB" w:rsidRDefault="00FB4753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73767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È </w:t>
      </w:r>
      <w:r w:rsidR="00772790" w:rsidRPr="006F4ECB">
        <w:rPr>
          <w:rFonts w:ascii="Arial" w:hAnsi="Arial" w:cs="Arial"/>
          <w:color w:val="232629"/>
          <w:sz w:val="25"/>
          <w:szCs w:val="25"/>
        </w:rPr>
        <w:t xml:space="preserve">alla ricerca di </w:t>
      </w:r>
      <w:r w:rsidR="00F367C6">
        <w:rPr>
          <w:rFonts w:ascii="Arial" w:hAnsi="Arial" w:cs="Arial"/>
          <w:color w:val="232629"/>
          <w:sz w:val="25"/>
          <w:szCs w:val="25"/>
        </w:rPr>
        <w:t>1</w:t>
      </w:r>
      <w:r w:rsidR="00772790" w:rsidRPr="006F4ECB">
        <w:rPr>
          <w:rFonts w:ascii="Arial" w:hAnsi="Arial" w:cs="Arial"/>
          <w:color w:val="232629"/>
          <w:sz w:val="25"/>
          <w:szCs w:val="25"/>
        </w:rPr>
        <w:t xml:space="preserve"> laureat</w:t>
      </w:r>
      <w:r w:rsidR="00F367C6">
        <w:rPr>
          <w:rFonts w:ascii="Arial" w:hAnsi="Arial" w:cs="Arial"/>
          <w:color w:val="232629"/>
          <w:sz w:val="25"/>
          <w:szCs w:val="25"/>
        </w:rPr>
        <w:t>o</w:t>
      </w:r>
      <w:bookmarkStart w:id="0" w:name="_GoBack"/>
      <w:bookmarkEnd w:id="0"/>
      <w:r w:rsidR="00772790" w:rsidRPr="006F4ECB">
        <w:rPr>
          <w:rFonts w:ascii="Arial" w:hAnsi="Arial" w:cs="Arial"/>
          <w:color w:val="232629"/>
          <w:sz w:val="25"/>
          <w:szCs w:val="25"/>
        </w:rPr>
        <w:t xml:space="preserve"> da avviare alla professione di impiegato ufficio acquisti.</w:t>
      </w:r>
    </w:p>
    <w:p w:rsidR="00772790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32629"/>
          <w:sz w:val="25"/>
          <w:szCs w:val="25"/>
        </w:rPr>
      </w:pPr>
      <w:r w:rsidRPr="006F4ECB">
        <w:rPr>
          <w:rFonts w:ascii="Arial" w:hAnsi="Arial" w:cs="Arial"/>
          <w:b/>
          <w:bCs/>
          <w:color w:val="232629"/>
          <w:sz w:val="25"/>
          <w:szCs w:val="25"/>
        </w:rPr>
        <w:t xml:space="preserve">Funzioni </w:t>
      </w:r>
    </w:p>
    <w:p w:rsidR="00772790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La risorsa, rispondendo gerarchicamente al responsabile </w:t>
      </w:r>
      <w:r w:rsidR="00FB4753" w:rsidRPr="006F4ECB">
        <w:rPr>
          <w:rFonts w:ascii="Arial" w:hAnsi="Arial" w:cs="Arial"/>
          <w:color w:val="232629"/>
          <w:sz w:val="25"/>
          <w:szCs w:val="25"/>
        </w:rPr>
        <w:t>dell’ufficio acquisti</w:t>
      </w:r>
      <w:r w:rsidRPr="006F4ECB">
        <w:rPr>
          <w:rFonts w:ascii="Arial" w:hAnsi="Arial" w:cs="Arial"/>
          <w:color w:val="232629"/>
          <w:sz w:val="25"/>
          <w:szCs w:val="25"/>
        </w:rPr>
        <w:t xml:space="preserve">, avrà </w:t>
      </w:r>
      <w:r w:rsidR="00A10719">
        <w:rPr>
          <w:rFonts w:ascii="Arial" w:hAnsi="Arial" w:cs="Arial"/>
          <w:color w:val="232629"/>
          <w:sz w:val="25"/>
          <w:szCs w:val="25"/>
        </w:rPr>
        <w:t xml:space="preserve">il compito </w:t>
      </w:r>
      <w:r w:rsidRPr="006F4ECB">
        <w:rPr>
          <w:rFonts w:ascii="Arial" w:hAnsi="Arial" w:cs="Arial"/>
          <w:color w:val="232629"/>
          <w:sz w:val="25"/>
          <w:szCs w:val="25"/>
        </w:rPr>
        <w:t xml:space="preserve">di seguire l’intero processo di vita degli acquisti e organizzerà al meglio l’approvvigionamento di materiali e la prestazione di servizi alle varie commesse in corso. </w:t>
      </w:r>
    </w:p>
    <w:p w:rsidR="00772790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b/>
          <w:bCs/>
          <w:color w:val="232629"/>
          <w:sz w:val="25"/>
          <w:szCs w:val="25"/>
        </w:rPr>
        <w:t>In particolare la risorsa si occuperà di:</w:t>
      </w:r>
      <w:r w:rsidRPr="006F4ECB">
        <w:rPr>
          <w:rFonts w:ascii="Arial" w:hAnsi="Arial" w:cs="Arial"/>
          <w:color w:val="232629"/>
          <w:sz w:val="25"/>
          <w:szCs w:val="25"/>
        </w:rPr>
        <w:t xml:space="preserve"> </w:t>
      </w:r>
    </w:p>
    <w:p w:rsidR="00772790" w:rsidRPr="006F4ECB" w:rsidRDefault="00772790" w:rsidP="007727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Definire le politiche di acquisto </w:t>
      </w:r>
    </w:p>
    <w:p w:rsidR="00772790" w:rsidRPr="006F4ECB" w:rsidRDefault="00772790" w:rsidP="007727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>Analizzare e pianificare le richieste di materiali e servizi</w:t>
      </w:r>
    </w:p>
    <w:p w:rsidR="00772790" w:rsidRPr="006F4ECB" w:rsidRDefault="00772790" w:rsidP="007727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Assicurare l’approvvigionamento dei materiali secondo le tempistiche e le qualità definite a livello strategico </w:t>
      </w:r>
    </w:p>
    <w:p w:rsidR="00772790" w:rsidRPr="006F4ECB" w:rsidRDefault="00772790" w:rsidP="007727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Definire la ricerca e selezione delle fonti di approvvigionamento più convenienti e occuparsi della valutazione economica e qualitativa delle offerte negoziando direttamente le condizioni di acquisto </w:t>
      </w:r>
    </w:p>
    <w:p w:rsidR="00772790" w:rsidRPr="006F4ECB" w:rsidRDefault="00772790" w:rsidP="007727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Gestire il budget degli acquisti </w:t>
      </w:r>
    </w:p>
    <w:p w:rsidR="00772790" w:rsidRPr="006F4ECB" w:rsidRDefault="00772790" w:rsidP="007727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Supervisionare il corretto flusso dei materiali e i tempi di approvvigionamento </w:t>
      </w:r>
    </w:p>
    <w:p w:rsidR="00772790" w:rsidRPr="006F4ECB" w:rsidRDefault="00772790" w:rsidP="007727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Sviluppare e implementare la gestione dei rapporti con i fornitori </w:t>
      </w:r>
    </w:p>
    <w:p w:rsidR="00772790" w:rsidRPr="006F4ECB" w:rsidRDefault="00772790" w:rsidP="007727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>Implementare il processo di valutazione attraverso un elenco di fornitori autorizzato/preferito</w:t>
      </w:r>
    </w:p>
    <w:p w:rsidR="00772790" w:rsidRPr="006F4ECB" w:rsidRDefault="00772790" w:rsidP="007727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>Gestire il magazzino secondo te</w:t>
      </w:r>
      <w:r w:rsidR="00A10719">
        <w:rPr>
          <w:rFonts w:ascii="Arial" w:hAnsi="Arial" w:cs="Arial"/>
          <w:color w:val="232629"/>
          <w:sz w:val="25"/>
          <w:szCs w:val="25"/>
        </w:rPr>
        <w:t>c</w:t>
      </w:r>
      <w:r w:rsidRPr="006F4ECB">
        <w:rPr>
          <w:rFonts w:ascii="Arial" w:hAnsi="Arial" w:cs="Arial"/>
          <w:color w:val="232629"/>
          <w:sz w:val="25"/>
          <w:szCs w:val="25"/>
        </w:rPr>
        <w:t>niche di riordino ispirate alla ottimizzazione delle risorse di spazio e di carattere finanziario.</w:t>
      </w:r>
    </w:p>
    <w:p w:rsidR="00772790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b/>
          <w:bCs/>
          <w:color w:val="232629"/>
          <w:sz w:val="25"/>
          <w:szCs w:val="25"/>
        </w:rPr>
        <w:t>Requisiti</w:t>
      </w:r>
      <w:r w:rsidRPr="006F4ECB">
        <w:rPr>
          <w:rFonts w:ascii="Arial" w:hAnsi="Arial" w:cs="Arial"/>
          <w:color w:val="232629"/>
          <w:sz w:val="25"/>
          <w:szCs w:val="25"/>
        </w:rPr>
        <w:t xml:space="preserve"> </w:t>
      </w:r>
    </w:p>
    <w:p w:rsidR="00772790" w:rsidRPr="006F4ECB" w:rsidRDefault="00772790" w:rsidP="0077279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>Laurea in ingegneria gestionale</w:t>
      </w:r>
    </w:p>
    <w:p w:rsidR="00772790" w:rsidRPr="006F4ECB" w:rsidRDefault="00772790" w:rsidP="0077279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Ottima conoscenza del Pacchetto Office </w:t>
      </w:r>
    </w:p>
    <w:p w:rsidR="00772790" w:rsidRPr="006F4ECB" w:rsidRDefault="00772790" w:rsidP="0077279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Buona conoscenza della lingua inglese </w:t>
      </w:r>
    </w:p>
    <w:p w:rsidR="00772790" w:rsidRPr="006F4ECB" w:rsidRDefault="00772790" w:rsidP="0077279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Spiccata dinamicità e attitudine a lavorare in team </w:t>
      </w:r>
    </w:p>
    <w:p w:rsidR="00772790" w:rsidRPr="006F4ECB" w:rsidRDefault="00772790" w:rsidP="0077279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Capacità gestionali ed organizzative </w:t>
      </w:r>
    </w:p>
    <w:p w:rsidR="00772790" w:rsidRPr="006F4ECB" w:rsidRDefault="00772790" w:rsidP="0077279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proofErr w:type="spellStart"/>
      <w:r w:rsidRPr="006F4ECB">
        <w:rPr>
          <w:rFonts w:ascii="Arial" w:hAnsi="Arial" w:cs="Arial"/>
          <w:color w:val="232629"/>
          <w:sz w:val="25"/>
          <w:szCs w:val="25"/>
        </w:rPr>
        <w:t>Problem</w:t>
      </w:r>
      <w:proofErr w:type="spellEnd"/>
      <w:r w:rsidRPr="006F4ECB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F4ECB">
        <w:rPr>
          <w:rFonts w:ascii="Arial" w:hAnsi="Arial" w:cs="Arial"/>
          <w:color w:val="232629"/>
          <w:sz w:val="25"/>
          <w:szCs w:val="25"/>
        </w:rPr>
        <w:t>solving</w:t>
      </w:r>
      <w:proofErr w:type="spellEnd"/>
      <w:r w:rsidRPr="006F4ECB">
        <w:rPr>
          <w:rFonts w:ascii="Arial" w:hAnsi="Arial" w:cs="Arial"/>
          <w:color w:val="232629"/>
          <w:sz w:val="25"/>
          <w:szCs w:val="25"/>
        </w:rPr>
        <w:t xml:space="preserve">, capacità di adattarsi al cambiamento e di lavorare in maniera autonoma </w:t>
      </w:r>
    </w:p>
    <w:p w:rsidR="00772790" w:rsidRPr="006F4ECB" w:rsidRDefault="00772790" w:rsidP="0077279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Orientamento al risultato e al miglioramento continuo </w:t>
      </w:r>
    </w:p>
    <w:p w:rsidR="00772790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32629"/>
          <w:sz w:val="25"/>
          <w:szCs w:val="25"/>
        </w:rPr>
      </w:pPr>
      <w:r w:rsidRPr="006F4ECB">
        <w:rPr>
          <w:rFonts w:ascii="Arial" w:hAnsi="Arial" w:cs="Arial"/>
          <w:b/>
          <w:bCs/>
          <w:color w:val="232629"/>
          <w:sz w:val="25"/>
          <w:szCs w:val="25"/>
        </w:rPr>
        <w:lastRenderedPageBreak/>
        <w:t>Tipologia contrattuale:</w:t>
      </w:r>
    </w:p>
    <w:p w:rsidR="00772790" w:rsidRPr="006F4ECB" w:rsidRDefault="00772790" w:rsidP="006F4ECB">
      <w:pPr>
        <w:shd w:val="clear" w:color="auto" w:fill="FFFFFF"/>
        <w:spacing w:before="100" w:beforeAutospacing="1" w:after="100" w:afterAutospacing="1"/>
        <w:rPr>
          <w:b/>
          <w:bCs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>Tirocinio formativo extracurriculare.</w:t>
      </w:r>
    </w:p>
    <w:p w:rsidR="00772790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32629"/>
          <w:sz w:val="25"/>
          <w:szCs w:val="25"/>
        </w:rPr>
      </w:pPr>
      <w:r w:rsidRPr="006F4ECB">
        <w:rPr>
          <w:rFonts w:ascii="Arial" w:hAnsi="Arial" w:cs="Arial"/>
          <w:b/>
          <w:bCs/>
          <w:color w:val="232629"/>
          <w:sz w:val="25"/>
          <w:szCs w:val="25"/>
        </w:rPr>
        <w:t>Sede di lavoro:</w:t>
      </w:r>
    </w:p>
    <w:p w:rsidR="00772790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>Zona industriale di Modugno (BA)</w:t>
      </w:r>
    </w:p>
    <w:p w:rsidR="00772790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32629"/>
          <w:sz w:val="25"/>
          <w:szCs w:val="25"/>
        </w:rPr>
      </w:pPr>
      <w:r w:rsidRPr="006F4ECB">
        <w:rPr>
          <w:rFonts w:ascii="Arial" w:hAnsi="Arial" w:cs="Arial"/>
          <w:b/>
          <w:bCs/>
          <w:color w:val="232629"/>
          <w:sz w:val="25"/>
          <w:szCs w:val="25"/>
        </w:rPr>
        <w:t>Per candidarsi:</w:t>
      </w:r>
    </w:p>
    <w:p w:rsidR="00772790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 xml:space="preserve">Inviare il proprio cv aggiornato a: </w:t>
      </w:r>
      <w:r w:rsidR="00F91051">
        <w:rPr>
          <w:rFonts w:ascii="Arial" w:hAnsi="Arial" w:cs="Arial"/>
          <w:b/>
          <w:color w:val="232629"/>
          <w:sz w:val="25"/>
          <w:szCs w:val="25"/>
        </w:rPr>
        <w:t>recruiting</w:t>
      </w:r>
      <w:r w:rsidR="00FB4753" w:rsidRPr="00A10719">
        <w:rPr>
          <w:rFonts w:ascii="Arial" w:hAnsi="Arial" w:cs="Arial"/>
          <w:b/>
          <w:color w:val="232629"/>
          <w:sz w:val="25"/>
          <w:szCs w:val="25"/>
        </w:rPr>
        <w:t>@unioneconsorzio.it</w:t>
      </w:r>
      <w:r w:rsidR="00FB4753" w:rsidRPr="006F4ECB">
        <w:rPr>
          <w:rFonts w:ascii="Arial" w:hAnsi="Arial" w:cs="Arial"/>
          <w:color w:val="232629"/>
          <w:sz w:val="25"/>
          <w:szCs w:val="25"/>
        </w:rPr>
        <w:t xml:space="preserve"> entro il </w:t>
      </w:r>
      <w:r w:rsidR="00A05C81">
        <w:rPr>
          <w:rFonts w:ascii="Arial" w:hAnsi="Arial" w:cs="Arial"/>
          <w:b/>
          <w:color w:val="232629"/>
          <w:sz w:val="25"/>
          <w:szCs w:val="25"/>
        </w:rPr>
        <w:t>15</w:t>
      </w:r>
      <w:r w:rsidRPr="00A10719">
        <w:rPr>
          <w:rFonts w:ascii="Arial" w:hAnsi="Arial" w:cs="Arial"/>
          <w:b/>
          <w:color w:val="232629"/>
          <w:sz w:val="25"/>
          <w:szCs w:val="25"/>
        </w:rPr>
        <w:t xml:space="preserve"> </w:t>
      </w:r>
      <w:r w:rsidR="00F367C6">
        <w:rPr>
          <w:rFonts w:ascii="Arial" w:hAnsi="Arial" w:cs="Arial"/>
          <w:b/>
          <w:color w:val="232629"/>
          <w:sz w:val="25"/>
          <w:szCs w:val="25"/>
        </w:rPr>
        <w:t>ottobre</w:t>
      </w:r>
      <w:r w:rsidR="00FB4753" w:rsidRPr="00A10719">
        <w:rPr>
          <w:rFonts w:ascii="Arial" w:hAnsi="Arial" w:cs="Arial"/>
          <w:b/>
          <w:color w:val="232629"/>
          <w:sz w:val="25"/>
          <w:szCs w:val="25"/>
        </w:rPr>
        <w:t xml:space="preserve"> 2019</w:t>
      </w:r>
      <w:r w:rsidR="00FB4753" w:rsidRPr="006F4ECB">
        <w:rPr>
          <w:rFonts w:ascii="Arial" w:hAnsi="Arial" w:cs="Arial"/>
          <w:color w:val="232629"/>
          <w:sz w:val="25"/>
          <w:szCs w:val="25"/>
        </w:rPr>
        <w:t xml:space="preserve"> i</w:t>
      </w:r>
      <w:r w:rsidRPr="006F4ECB">
        <w:rPr>
          <w:rFonts w:ascii="Arial" w:hAnsi="Arial" w:cs="Arial"/>
          <w:color w:val="232629"/>
          <w:sz w:val="25"/>
          <w:szCs w:val="25"/>
        </w:rPr>
        <w:t>nserendo in oggetto “Rif. Contatto Ufficio Placement Politecnico di Bari”</w:t>
      </w:r>
    </w:p>
    <w:p w:rsidR="006F4ECB" w:rsidRPr="00767163" w:rsidRDefault="006F4ECB" w:rsidP="006F4ECB">
      <w:pPr>
        <w:rPr>
          <w:color w:val="808080"/>
        </w:rPr>
      </w:pPr>
      <w:r>
        <w:rPr>
          <w:color w:val="808080"/>
        </w:rPr>
        <w:t>Il CV dovrà contenere l’autorizzazione a</w:t>
      </w:r>
      <w:r w:rsidRPr="00767163">
        <w:rPr>
          <w:color w:val="808080"/>
        </w:rPr>
        <w:t>l trattamento dei dati personali ai sensi del Decreto Legislativo 30 giugno 2003, n. 196 “Codice in materia di protezione dei dati personali” e del GDPR (Regolamento UE 2016/679)</w:t>
      </w:r>
      <w:r>
        <w:rPr>
          <w:color w:val="808080"/>
        </w:rPr>
        <w:t xml:space="preserve"> ed in attestazione di veridicità </w:t>
      </w:r>
      <w:r w:rsidRPr="006F4ECB">
        <w:rPr>
          <w:color w:val="808080"/>
        </w:rPr>
        <w:t>ai sensi del DPR n.445/2000.</w:t>
      </w:r>
    </w:p>
    <w:p w:rsidR="00772790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F4ECB">
        <w:rPr>
          <w:rFonts w:ascii="Arial" w:hAnsi="Arial" w:cs="Arial"/>
          <w:color w:val="232629"/>
          <w:sz w:val="25"/>
          <w:szCs w:val="25"/>
        </w:rPr>
        <w:t>Il presente annuncio è rivolto ad ambo i sessi, ai sensi della normativa vigente.</w:t>
      </w:r>
    </w:p>
    <w:p w:rsidR="00DB1359" w:rsidRPr="00772790" w:rsidRDefault="00874B50" w:rsidP="00772790">
      <w:pPr>
        <w:pStyle w:val="Corpotesto"/>
        <w:tabs>
          <w:tab w:val="left" w:pos="5387"/>
        </w:tabs>
        <w:rPr>
          <w:sz w:val="20"/>
          <w:szCs w:val="20"/>
        </w:rPr>
      </w:pPr>
      <w:r w:rsidRPr="006F4ECB">
        <w:rPr>
          <w:w w:val="105"/>
          <w:sz w:val="25"/>
          <w:szCs w:val="25"/>
        </w:rPr>
        <w:tab/>
      </w:r>
    </w:p>
    <w:sectPr w:rsidR="00DB1359" w:rsidRPr="00772790" w:rsidSect="00242499">
      <w:headerReference w:type="default" r:id="rId7"/>
      <w:footerReference w:type="default" r:id="rId8"/>
      <w:pgSz w:w="11906" w:h="16838"/>
      <w:pgMar w:top="2693" w:right="992" w:bottom="2126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E3" w:rsidRDefault="00AB45E3" w:rsidP="007F5B60">
      <w:r>
        <w:separator/>
      </w:r>
    </w:p>
  </w:endnote>
  <w:endnote w:type="continuationSeparator" w:id="0">
    <w:p w:rsidR="00AB45E3" w:rsidRDefault="00AB45E3" w:rsidP="007F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60" w:rsidRDefault="00242499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-1279006</wp:posOffset>
          </wp:positionV>
          <wp:extent cx="7553325" cy="1439662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439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E3" w:rsidRDefault="00AB45E3" w:rsidP="007F5B60">
      <w:r>
        <w:separator/>
      </w:r>
    </w:p>
  </w:footnote>
  <w:footnote w:type="continuationSeparator" w:id="0">
    <w:p w:rsidR="00AB45E3" w:rsidRDefault="00AB45E3" w:rsidP="007F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60" w:rsidRDefault="0024249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3325" cy="1798597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798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544F"/>
    <w:multiLevelType w:val="multilevel"/>
    <w:tmpl w:val="4F525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043A2"/>
    <w:multiLevelType w:val="multilevel"/>
    <w:tmpl w:val="D0D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2591C"/>
    <w:multiLevelType w:val="multilevel"/>
    <w:tmpl w:val="AB32312C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E22EA"/>
    <w:multiLevelType w:val="hybridMultilevel"/>
    <w:tmpl w:val="3D6481C4"/>
    <w:lvl w:ilvl="0" w:tplc="B7D63CCA">
      <w:start w:val="1"/>
      <w:numFmt w:val="bullet"/>
      <w:lvlText w:val="-"/>
      <w:lvlJc w:val="left"/>
      <w:pPr>
        <w:ind w:left="411" w:hanging="208"/>
      </w:pPr>
      <w:rPr>
        <w:rFonts w:ascii="Courier New" w:eastAsia="Courier New" w:hAnsi="Courier New" w:cs="Times New Roman" w:hint="default"/>
        <w:w w:val="103"/>
        <w:sz w:val="16"/>
        <w:szCs w:val="16"/>
      </w:rPr>
    </w:lvl>
    <w:lvl w:ilvl="1" w:tplc="9EA6E348">
      <w:start w:val="1"/>
      <w:numFmt w:val="bullet"/>
      <w:lvlText w:val="•"/>
      <w:lvlJc w:val="left"/>
      <w:pPr>
        <w:ind w:left="1344" w:hanging="208"/>
      </w:pPr>
    </w:lvl>
    <w:lvl w:ilvl="2" w:tplc="FD08ADD8">
      <w:start w:val="1"/>
      <w:numFmt w:val="bullet"/>
      <w:lvlText w:val="•"/>
      <w:lvlJc w:val="left"/>
      <w:pPr>
        <w:ind w:left="2276" w:hanging="208"/>
      </w:pPr>
    </w:lvl>
    <w:lvl w:ilvl="3" w:tplc="DD2A1936">
      <w:start w:val="1"/>
      <w:numFmt w:val="bullet"/>
      <w:lvlText w:val="•"/>
      <w:lvlJc w:val="left"/>
      <w:pPr>
        <w:ind w:left="3209" w:hanging="208"/>
      </w:pPr>
    </w:lvl>
    <w:lvl w:ilvl="4" w:tplc="73BEB9FE">
      <w:start w:val="1"/>
      <w:numFmt w:val="bullet"/>
      <w:lvlText w:val="•"/>
      <w:lvlJc w:val="left"/>
      <w:pPr>
        <w:ind w:left="4142" w:hanging="208"/>
      </w:pPr>
    </w:lvl>
    <w:lvl w:ilvl="5" w:tplc="D30053A6">
      <w:start w:val="1"/>
      <w:numFmt w:val="bullet"/>
      <w:lvlText w:val="•"/>
      <w:lvlJc w:val="left"/>
      <w:pPr>
        <w:ind w:left="5075" w:hanging="208"/>
      </w:pPr>
    </w:lvl>
    <w:lvl w:ilvl="6" w:tplc="84F2C45C">
      <w:start w:val="1"/>
      <w:numFmt w:val="bullet"/>
      <w:lvlText w:val="•"/>
      <w:lvlJc w:val="left"/>
      <w:pPr>
        <w:ind w:left="6008" w:hanging="208"/>
      </w:pPr>
    </w:lvl>
    <w:lvl w:ilvl="7" w:tplc="91FCECA8">
      <w:start w:val="1"/>
      <w:numFmt w:val="bullet"/>
      <w:lvlText w:val="•"/>
      <w:lvlJc w:val="left"/>
      <w:pPr>
        <w:ind w:left="6941" w:hanging="208"/>
      </w:pPr>
    </w:lvl>
    <w:lvl w:ilvl="8" w:tplc="8138A854">
      <w:start w:val="1"/>
      <w:numFmt w:val="bullet"/>
      <w:lvlText w:val="•"/>
      <w:lvlJc w:val="left"/>
      <w:pPr>
        <w:ind w:left="7874" w:hanging="208"/>
      </w:pPr>
    </w:lvl>
  </w:abstractNum>
  <w:abstractNum w:abstractNumId="4" w15:restartNumberingAfterBreak="0">
    <w:nsid w:val="79824F36"/>
    <w:multiLevelType w:val="multilevel"/>
    <w:tmpl w:val="142E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60"/>
    <w:rsid w:val="00081116"/>
    <w:rsid w:val="00160A5A"/>
    <w:rsid w:val="00242499"/>
    <w:rsid w:val="004C7FBA"/>
    <w:rsid w:val="004F7E55"/>
    <w:rsid w:val="006F4ECB"/>
    <w:rsid w:val="00701D4D"/>
    <w:rsid w:val="00772790"/>
    <w:rsid w:val="007F5B60"/>
    <w:rsid w:val="00874B50"/>
    <w:rsid w:val="00A05C81"/>
    <w:rsid w:val="00A10719"/>
    <w:rsid w:val="00AB45E3"/>
    <w:rsid w:val="00B56B3C"/>
    <w:rsid w:val="00DB1359"/>
    <w:rsid w:val="00EC772C"/>
    <w:rsid w:val="00F367C6"/>
    <w:rsid w:val="00F91051"/>
    <w:rsid w:val="00F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20435C-84DF-4F04-804B-C569AADF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74B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74B50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5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B60"/>
  </w:style>
  <w:style w:type="paragraph" w:styleId="Pidipagina">
    <w:name w:val="footer"/>
    <w:basedOn w:val="Normale"/>
    <w:link w:val="PidipaginaCarattere"/>
    <w:uiPriority w:val="99"/>
    <w:unhideWhenUsed/>
    <w:rsid w:val="007F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B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D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D4D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4B5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semiHidden/>
    <w:rsid w:val="00874B5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Collegamentoipertestuale">
    <w:name w:val="Hyperlink"/>
    <w:uiPriority w:val="99"/>
    <w:semiHidden/>
    <w:unhideWhenUsed/>
    <w:rsid w:val="00874B5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4B50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874B50"/>
    <w:pPr>
      <w:spacing w:after="270"/>
    </w:pPr>
    <w:rPr>
      <w:rFonts w:ascii="inherit" w:hAnsi="inherit"/>
    </w:rPr>
  </w:style>
  <w:style w:type="paragraph" w:styleId="NormaleWeb">
    <w:name w:val="Normal (Web)"/>
    <w:basedOn w:val="Normale"/>
    <w:uiPriority w:val="99"/>
    <w:semiHidden/>
    <w:unhideWhenUsed/>
    <w:rsid w:val="00874B50"/>
    <w:pPr>
      <w:spacing w:after="270"/>
    </w:pPr>
    <w:rPr>
      <w:rFonts w:ascii="inherit" w:hAnsi="inher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4B50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4B50"/>
    <w:rPr>
      <w:rFonts w:ascii="Calibri" w:eastAsia="Calibri" w:hAnsi="Calibri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74B50"/>
    <w:pPr>
      <w:tabs>
        <w:tab w:val="left" w:pos="7920"/>
      </w:tabs>
    </w:pPr>
    <w:rPr>
      <w:color w:val="000000"/>
      <w:sz w:val="28"/>
      <w:szCs w:val="2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4B50"/>
    <w:rPr>
      <w:rFonts w:ascii="Times New Roman" w:eastAsia="Times New Roman" w:hAnsi="Times New Roman" w:cs="Times New Roman"/>
      <w:color w:val="000000"/>
      <w:sz w:val="28"/>
      <w:szCs w:val="21"/>
      <w:lang w:val="x-none" w:eastAsia="x-none"/>
    </w:rPr>
  </w:style>
  <w:style w:type="paragraph" w:styleId="Paragrafoelenco">
    <w:name w:val="List Paragraph"/>
    <w:basedOn w:val="Normale"/>
    <w:uiPriority w:val="1"/>
    <w:qFormat/>
    <w:rsid w:val="00874B50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874B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874B50"/>
    <w:pPr>
      <w:widowControl w:val="0"/>
      <w:spacing w:before="92"/>
      <w:ind w:left="204"/>
      <w:outlineLvl w:val="1"/>
    </w:pPr>
    <w:rPr>
      <w:rFonts w:ascii="Courier New" w:hAnsi="Courier New" w:cs="Courier New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4B50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styleId="Rimandonotaapidipagina">
    <w:name w:val="footnote reference"/>
    <w:semiHidden/>
    <w:unhideWhenUsed/>
    <w:rsid w:val="00874B50"/>
    <w:rPr>
      <w:vertAlign w:val="superscript"/>
    </w:rPr>
  </w:style>
  <w:style w:type="character" w:customStyle="1" w:styleId="apple-converted-space">
    <w:name w:val="apple-converted-space"/>
    <w:rsid w:val="00874B50"/>
  </w:style>
  <w:style w:type="table" w:styleId="Grigliatabella">
    <w:name w:val="Table Grid"/>
    <w:basedOn w:val="Tabellanormale"/>
    <w:rsid w:val="0087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74B5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Converprint s.r.l.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Converprint</dc:creator>
  <cp:keywords/>
  <dc:description/>
  <cp:lastModifiedBy>AMM-P0363</cp:lastModifiedBy>
  <cp:revision>4</cp:revision>
  <cp:lastPrinted>2018-06-21T13:55:00Z</cp:lastPrinted>
  <dcterms:created xsi:type="dcterms:W3CDTF">2019-09-26T14:16:00Z</dcterms:created>
  <dcterms:modified xsi:type="dcterms:W3CDTF">2019-10-02T11:55:00Z</dcterms:modified>
</cp:coreProperties>
</file>