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BD7" w:rsidRPr="009E7872" w:rsidRDefault="00D43BD7" w:rsidP="00287FC3">
      <w:pPr>
        <w:jc w:val="center"/>
        <w:rPr>
          <w:color w:val="008080"/>
        </w:rPr>
      </w:pPr>
      <w:r w:rsidRPr="009E7872">
        <w:rPr>
          <w:color w:val="008080"/>
        </w:rPr>
        <w:object w:dxaOrig="2220" w:dyaOrig="1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79.2pt" o:ole="" fillcolor="window">
            <v:imagedata r:id="rId8" o:title=""/>
          </v:shape>
          <o:OLEObject Type="Embed" ProgID="MSDraw" ShapeID="_x0000_i1025" DrawAspect="Content" ObjectID="_1480256068" r:id="rId9"/>
        </w:object>
      </w:r>
    </w:p>
    <w:p w:rsidR="00945009" w:rsidRPr="002C1F52" w:rsidRDefault="00945009" w:rsidP="00945009">
      <w:pPr>
        <w:pStyle w:val="Verbale"/>
        <w:spacing w:after="0" w:line="240" w:lineRule="auto"/>
        <w:ind w:right="-2"/>
        <w:rPr>
          <w:rFonts w:ascii="Times New Roman" w:hAnsi="Times New Roman" w:cs="Times New Roman"/>
          <w:sz w:val="40"/>
          <w:szCs w:val="40"/>
        </w:rPr>
      </w:pPr>
      <w:r w:rsidRPr="002C1F52">
        <w:rPr>
          <w:rFonts w:ascii="Times New Roman" w:hAnsi="Times New Roman" w:cs="Times New Roman"/>
          <w:sz w:val="40"/>
          <w:szCs w:val="40"/>
        </w:rPr>
        <w:t xml:space="preserve">Verbale del </w:t>
      </w:r>
      <w:r>
        <w:rPr>
          <w:rFonts w:ascii="Times New Roman" w:hAnsi="Times New Roman" w:cs="Times New Roman"/>
          <w:sz w:val="40"/>
          <w:szCs w:val="40"/>
        </w:rPr>
        <w:t>consiglio di amministrazione</w:t>
      </w:r>
    </w:p>
    <w:p w:rsidR="00945009" w:rsidRPr="002C1F52" w:rsidRDefault="00945009" w:rsidP="00945009">
      <w:pPr>
        <w:pStyle w:val="Verbale"/>
        <w:spacing w:after="0" w:line="240" w:lineRule="auto"/>
        <w:ind w:right="-2"/>
        <w:rPr>
          <w:rFonts w:ascii="Times New Roman" w:hAnsi="Times New Roman" w:cs="Times New Roman"/>
          <w:b w:val="0"/>
          <w:bCs w:val="0"/>
          <w:caps w:val="0"/>
          <w:sz w:val="20"/>
          <w:szCs w:val="20"/>
        </w:rPr>
      </w:pPr>
      <w:r>
        <w:rPr>
          <w:rFonts w:ascii="Times New Roman" w:hAnsi="Times New Roman" w:cs="Times New Roman"/>
          <w:b w:val="0"/>
          <w:bCs w:val="0"/>
          <w:caps w:val="0"/>
          <w:sz w:val="20"/>
          <w:szCs w:val="20"/>
        </w:rPr>
        <w:t>Costituito ai sensi dell'art. 13</w:t>
      </w:r>
      <w:r w:rsidRPr="002C1F52">
        <w:rPr>
          <w:rFonts w:ascii="Times New Roman" w:hAnsi="Times New Roman" w:cs="Times New Roman"/>
          <w:b w:val="0"/>
          <w:bCs w:val="0"/>
          <w:caps w:val="0"/>
          <w:sz w:val="20"/>
          <w:szCs w:val="20"/>
        </w:rPr>
        <w:t xml:space="preserve"> dello Statuto del Politecnico, emanato con D.R. n. 128 del 19 aprile 2012</w:t>
      </w:r>
    </w:p>
    <w:p w:rsidR="00945009" w:rsidRPr="002C1F52" w:rsidRDefault="00945009" w:rsidP="00945009">
      <w:pPr>
        <w:pStyle w:val="Verbale"/>
        <w:spacing w:after="0" w:line="240" w:lineRule="auto"/>
        <w:ind w:right="-2"/>
        <w:outlineLvl w:val="0"/>
        <w:rPr>
          <w:rFonts w:ascii="Times New Roman" w:hAnsi="Times New Roman" w:cs="Times New Roman"/>
          <w:b w:val="0"/>
          <w:bCs w:val="0"/>
          <w:sz w:val="28"/>
          <w:szCs w:val="28"/>
        </w:rPr>
      </w:pPr>
    </w:p>
    <w:p w:rsidR="00945009" w:rsidRPr="002C1F52" w:rsidRDefault="00945009" w:rsidP="00945009">
      <w:pPr>
        <w:pStyle w:val="Verbale"/>
        <w:spacing w:after="0" w:line="240" w:lineRule="auto"/>
        <w:ind w:right="-2"/>
        <w:outlineLvl w:val="0"/>
        <w:rPr>
          <w:rFonts w:ascii="Times New Roman" w:hAnsi="Times New Roman" w:cs="Times New Roman"/>
          <w:b w:val="0"/>
          <w:bCs w:val="0"/>
          <w:sz w:val="40"/>
          <w:szCs w:val="40"/>
        </w:rPr>
      </w:pPr>
      <w:r w:rsidRPr="002C1F52">
        <w:rPr>
          <w:rFonts w:ascii="Times New Roman" w:hAnsi="Times New Roman" w:cs="Times New Roman"/>
          <w:b w:val="0"/>
          <w:bCs w:val="0"/>
          <w:sz w:val="40"/>
          <w:szCs w:val="40"/>
        </w:rPr>
        <w:t>N. 1</w:t>
      </w:r>
      <w:r>
        <w:rPr>
          <w:rFonts w:ascii="Times New Roman" w:hAnsi="Times New Roman" w:cs="Times New Roman"/>
          <w:b w:val="0"/>
          <w:bCs w:val="0"/>
          <w:sz w:val="40"/>
          <w:szCs w:val="40"/>
        </w:rPr>
        <w:t>8</w:t>
      </w:r>
      <w:r w:rsidRPr="002C1F52">
        <w:rPr>
          <w:rFonts w:ascii="Times New Roman" w:hAnsi="Times New Roman" w:cs="Times New Roman"/>
          <w:b w:val="0"/>
          <w:bCs w:val="0"/>
          <w:sz w:val="40"/>
          <w:szCs w:val="40"/>
        </w:rPr>
        <w:t xml:space="preserve"> - 2014</w:t>
      </w:r>
    </w:p>
    <w:p w:rsidR="00945009" w:rsidRDefault="00945009" w:rsidP="00945009">
      <w:pPr>
        <w:pStyle w:val="Verbale"/>
        <w:spacing w:after="0" w:line="240" w:lineRule="auto"/>
        <w:ind w:right="-2"/>
        <w:outlineLvl w:val="0"/>
        <w:rPr>
          <w:rFonts w:ascii="Times New Roman" w:hAnsi="Times New Roman" w:cs="Times New Roman"/>
          <w:b w:val="0"/>
          <w:bCs w:val="0"/>
        </w:rPr>
      </w:pPr>
    </w:p>
    <w:p w:rsidR="00945009" w:rsidRPr="002C1F52" w:rsidRDefault="00945009" w:rsidP="00945009">
      <w:pPr>
        <w:pStyle w:val="Verbale"/>
        <w:spacing w:after="0" w:line="240" w:lineRule="auto"/>
        <w:ind w:right="-2"/>
        <w:outlineLvl w:val="0"/>
        <w:rPr>
          <w:rFonts w:ascii="Times New Roman" w:hAnsi="Times New Roman" w:cs="Times New Roman"/>
          <w:b w:val="0"/>
          <w:bCs w:val="0"/>
        </w:rPr>
      </w:pPr>
      <w:r w:rsidRPr="002C1F52">
        <w:rPr>
          <w:rFonts w:ascii="Times New Roman" w:hAnsi="Times New Roman" w:cs="Times New Roman"/>
          <w:b w:val="0"/>
          <w:bCs w:val="0"/>
        </w:rPr>
        <w:t xml:space="preserve">Seduta </w:t>
      </w:r>
      <w:r>
        <w:rPr>
          <w:rFonts w:ascii="Times New Roman" w:hAnsi="Times New Roman" w:cs="Times New Roman"/>
          <w:b w:val="0"/>
          <w:bCs w:val="0"/>
        </w:rPr>
        <w:t xml:space="preserve">ordinaria </w:t>
      </w:r>
      <w:r w:rsidRPr="002C1F52">
        <w:rPr>
          <w:rFonts w:ascii="Times New Roman" w:hAnsi="Times New Roman" w:cs="Times New Roman"/>
          <w:b w:val="0"/>
          <w:bCs w:val="0"/>
        </w:rPr>
        <w:t xml:space="preserve">del </w:t>
      </w:r>
      <w:r>
        <w:rPr>
          <w:rFonts w:ascii="Times New Roman" w:hAnsi="Times New Roman" w:cs="Times New Roman"/>
          <w:b w:val="0"/>
          <w:bCs w:val="0"/>
        </w:rPr>
        <w:t>02 dicembre</w:t>
      </w:r>
      <w:r w:rsidRPr="002C1F52">
        <w:rPr>
          <w:rFonts w:ascii="Times New Roman" w:hAnsi="Times New Roman" w:cs="Times New Roman"/>
          <w:b w:val="0"/>
          <w:bCs w:val="0"/>
        </w:rPr>
        <w:t xml:space="preserve"> 2014</w:t>
      </w:r>
    </w:p>
    <w:p w:rsidR="00945009" w:rsidRPr="002C1F52" w:rsidRDefault="00945009" w:rsidP="00945009">
      <w:pPr>
        <w:ind w:right="-2"/>
      </w:pPr>
    </w:p>
    <w:p w:rsidR="00945009" w:rsidRPr="002C1F52" w:rsidRDefault="00945009" w:rsidP="00945009">
      <w:pPr>
        <w:pBdr>
          <w:top w:val="single" w:sz="4" w:space="1" w:color="auto" w:shadow="1"/>
          <w:left w:val="single" w:sz="4" w:space="4" w:color="auto" w:shadow="1"/>
          <w:bottom w:val="single" w:sz="4" w:space="1" w:color="auto" w:shadow="1"/>
          <w:right w:val="single" w:sz="4" w:space="4" w:color="auto" w:shadow="1"/>
        </w:pBdr>
        <w:ind w:right="-2"/>
        <w:jc w:val="center"/>
        <w:outlineLvl w:val="0"/>
        <w:rPr>
          <w:sz w:val="32"/>
        </w:rPr>
      </w:pPr>
      <w:r>
        <w:rPr>
          <w:sz w:val="32"/>
        </w:rPr>
        <w:t>VERBALE</w:t>
      </w:r>
    </w:p>
    <w:p w:rsidR="00945009" w:rsidRPr="002C1F52" w:rsidRDefault="00945009" w:rsidP="00945009">
      <w:pPr>
        <w:ind w:right="-2"/>
        <w:jc w:val="center"/>
        <w:rPr>
          <w:b/>
          <w:caps/>
          <w:sz w:val="16"/>
          <w:szCs w:val="16"/>
        </w:rPr>
      </w:pPr>
    </w:p>
    <w:p w:rsidR="00945009" w:rsidRPr="00EC2063" w:rsidRDefault="00945009" w:rsidP="00945009">
      <w:pPr>
        <w:ind w:right="-2"/>
        <w:jc w:val="both"/>
        <w:rPr>
          <w:sz w:val="22"/>
          <w:szCs w:val="22"/>
        </w:rPr>
      </w:pPr>
      <w:r w:rsidRPr="00EC2063">
        <w:rPr>
          <w:sz w:val="22"/>
          <w:szCs w:val="22"/>
        </w:rPr>
        <w:t xml:space="preserve">Il giorno </w:t>
      </w:r>
      <w:r>
        <w:rPr>
          <w:sz w:val="22"/>
          <w:szCs w:val="22"/>
        </w:rPr>
        <w:t>02 dicembre</w:t>
      </w:r>
      <w:r w:rsidRPr="00EC2063">
        <w:rPr>
          <w:sz w:val="22"/>
          <w:szCs w:val="22"/>
        </w:rPr>
        <w:t xml:space="preserve"> 2014, alle ore </w:t>
      </w:r>
      <w:r>
        <w:rPr>
          <w:sz w:val="22"/>
          <w:szCs w:val="22"/>
        </w:rPr>
        <w:t>15.30</w:t>
      </w:r>
      <w:r w:rsidRPr="00EC2063">
        <w:rPr>
          <w:sz w:val="22"/>
          <w:szCs w:val="22"/>
        </w:rPr>
        <w:t xml:space="preserve">, a seguito di regolare convocazione, trasmessa con nota prot. n. </w:t>
      </w:r>
      <w:r>
        <w:rPr>
          <w:sz w:val="22"/>
          <w:szCs w:val="22"/>
        </w:rPr>
        <w:t>17046</w:t>
      </w:r>
      <w:r w:rsidRPr="00EC2063">
        <w:rPr>
          <w:sz w:val="22"/>
          <w:szCs w:val="22"/>
        </w:rPr>
        <w:t xml:space="preserve"> del </w:t>
      </w:r>
      <w:r>
        <w:rPr>
          <w:sz w:val="22"/>
          <w:szCs w:val="22"/>
        </w:rPr>
        <w:t>26 novembre</w:t>
      </w:r>
      <w:r w:rsidRPr="00EC2063">
        <w:rPr>
          <w:sz w:val="22"/>
          <w:szCs w:val="22"/>
        </w:rPr>
        <w:t xml:space="preserve"> 2014 </w:t>
      </w:r>
      <w:r>
        <w:rPr>
          <w:sz w:val="22"/>
          <w:szCs w:val="22"/>
        </w:rPr>
        <w:t xml:space="preserve">e di ordine del giorno suppletivo </w:t>
      </w:r>
      <w:r w:rsidRPr="00EC2063">
        <w:rPr>
          <w:sz w:val="22"/>
          <w:szCs w:val="22"/>
        </w:rPr>
        <w:t xml:space="preserve">prot. n. </w:t>
      </w:r>
      <w:r>
        <w:rPr>
          <w:sz w:val="22"/>
          <w:szCs w:val="22"/>
        </w:rPr>
        <w:t>17595</w:t>
      </w:r>
      <w:r w:rsidRPr="00EC2063">
        <w:rPr>
          <w:sz w:val="22"/>
          <w:szCs w:val="22"/>
        </w:rPr>
        <w:t xml:space="preserve"> del </w:t>
      </w:r>
      <w:r>
        <w:rPr>
          <w:sz w:val="22"/>
          <w:szCs w:val="22"/>
        </w:rPr>
        <w:t>01 dicembre</w:t>
      </w:r>
      <w:r w:rsidRPr="00EC2063">
        <w:rPr>
          <w:sz w:val="22"/>
          <w:szCs w:val="22"/>
        </w:rPr>
        <w:t xml:space="preserve"> 2014</w:t>
      </w:r>
      <w:r>
        <w:rPr>
          <w:sz w:val="22"/>
          <w:szCs w:val="22"/>
        </w:rPr>
        <w:t xml:space="preserve"> </w:t>
      </w:r>
      <w:r w:rsidRPr="00EC2063">
        <w:rPr>
          <w:sz w:val="22"/>
          <w:szCs w:val="22"/>
        </w:rPr>
        <w:t>si riunisce, presso la Sala Consiliare, il Consiglio di Amministrazione di questo Politecnico per discutere sul seguente</w:t>
      </w:r>
    </w:p>
    <w:p w:rsidR="00945009" w:rsidRPr="00EC2063" w:rsidRDefault="00945009" w:rsidP="00945009">
      <w:pPr>
        <w:pStyle w:val="Verbale"/>
        <w:spacing w:after="0" w:line="240" w:lineRule="auto"/>
        <w:ind w:right="-2"/>
        <w:outlineLvl w:val="0"/>
        <w:rPr>
          <w:rFonts w:ascii="Times New Roman" w:hAnsi="Times New Roman" w:cs="Times New Roman"/>
          <w:b w:val="0"/>
          <w:bCs w:val="0"/>
          <w:sz w:val="22"/>
          <w:szCs w:val="22"/>
        </w:rPr>
      </w:pPr>
    </w:p>
    <w:p w:rsidR="00945009" w:rsidRPr="00EC2063" w:rsidRDefault="00945009" w:rsidP="00945009">
      <w:pPr>
        <w:pStyle w:val="Verbale"/>
        <w:spacing w:after="0" w:line="240" w:lineRule="auto"/>
        <w:ind w:right="-2"/>
        <w:outlineLvl w:val="0"/>
        <w:rPr>
          <w:rFonts w:ascii="Times New Roman" w:hAnsi="Times New Roman" w:cs="Times New Roman"/>
          <w:b w:val="0"/>
          <w:bCs w:val="0"/>
          <w:sz w:val="22"/>
          <w:szCs w:val="22"/>
        </w:rPr>
      </w:pPr>
      <w:r w:rsidRPr="00EC2063">
        <w:rPr>
          <w:rFonts w:ascii="Times New Roman" w:hAnsi="Times New Roman" w:cs="Times New Roman"/>
          <w:b w:val="0"/>
          <w:bCs w:val="0"/>
          <w:sz w:val="22"/>
          <w:szCs w:val="22"/>
        </w:rPr>
        <w:t>Ordine del Giorno</w:t>
      </w:r>
    </w:p>
    <w:p w:rsidR="00945009" w:rsidRPr="00EC2063" w:rsidRDefault="00945009" w:rsidP="00945009">
      <w:pPr>
        <w:ind w:right="-2"/>
        <w:rPr>
          <w:sz w:val="22"/>
          <w:szCs w:val="22"/>
        </w:rPr>
      </w:pPr>
    </w:p>
    <w:p w:rsidR="00945009" w:rsidRPr="007855B5" w:rsidRDefault="00945009" w:rsidP="00945009">
      <w:pPr>
        <w:tabs>
          <w:tab w:val="left" w:pos="142"/>
        </w:tabs>
        <w:jc w:val="both"/>
        <w:rPr>
          <w:sz w:val="18"/>
          <w:szCs w:val="18"/>
        </w:rPr>
      </w:pPr>
      <w:r w:rsidRPr="007855B5">
        <w:rPr>
          <w:b/>
          <w:caps/>
          <w:sz w:val="18"/>
          <w:szCs w:val="18"/>
        </w:rPr>
        <w:t>-</w:t>
      </w:r>
      <w:r w:rsidRPr="007855B5">
        <w:rPr>
          <w:b/>
          <w:caps/>
          <w:sz w:val="18"/>
          <w:szCs w:val="18"/>
        </w:rPr>
        <w:tab/>
      </w:r>
      <w:r w:rsidRPr="007855B5">
        <w:rPr>
          <w:sz w:val="18"/>
          <w:szCs w:val="18"/>
        </w:rPr>
        <w:t>Approvazione verbali;</w:t>
      </w:r>
    </w:p>
    <w:p w:rsidR="00945009" w:rsidRPr="007855B5" w:rsidRDefault="00945009" w:rsidP="00945009">
      <w:pPr>
        <w:tabs>
          <w:tab w:val="left" w:pos="142"/>
        </w:tabs>
        <w:ind w:left="709" w:hanging="709"/>
        <w:jc w:val="both"/>
        <w:rPr>
          <w:sz w:val="18"/>
          <w:szCs w:val="18"/>
          <w:lang w:eastAsia="en-US"/>
        </w:rPr>
      </w:pPr>
      <w:r w:rsidRPr="007855B5">
        <w:rPr>
          <w:sz w:val="18"/>
          <w:szCs w:val="18"/>
          <w:lang w:eastAsia="en-US"/>
        </w:rPr>
        <w:t>-</w:t>
      </w:r>
      <w:r w:rsidRPr="007855B5">
        <w:rPr>
          <w:sz w:val="18"/>
          <w:szCs w:val="18"/>
          <w:lang w:eastAsia="en-US"/>
        </w:rPr>
        <w:tab/>
        <w:t>Comunicazioni.</w:t>
      </w:r>
    </w:p>
    <w:p w:rsidR="00945009" w:rsidRPr="007855B5" w:rsidRDefault="00945009" w:rsidP="00945009">
      <w:pPr>
        <w:pStyle w:val="Default"/>
        <w:tabs>
          <w:tab w:val="left" w:pos="142"/>
          <w:tab w:val="left" w:pos="709"/>
        </w:tabs>
        <w:spacing w:line="240" w:lineRule="auto"/>
        <w:ind w:left="709" w:hanging="709"/>
        <w:rPr>
          <w:color w:val="auto"/>
          <w:sz w:val="18"/>
          <w:szCs w:val="18"/>
          <w:lang w:eastAsia="en-US"/>
        </w:rPr>
      </w:pPr>
      <w:r w:rsidRPr="007855B5">
        <w:rPr>
          <w:color w:val="auto"/>
          <w:sz w:val="18"/>
          <w:szCs w:val="18"/>
          <w:lang w:eastAsia="en-US"/>
        </w:rPr>
        <w:t>-</w:t>
      </w:r>
      <w:r w:rsidRPr="007855B5">
        <w:rPr>
          <w:color w:val="auto"/>
          <w:sz w:val="18"/>
          <w:szCs w:val="18"/>
          <w:lang w:eastAsia="en-US"/>
        </w:rPr>
        <w:tab/>
        <w:t>Interrogazioni e dichiarazioni.</w:t>
      </w:r>
    </w:p>
    <w:p w:rsidR="00945009" w:rsidRPr="007855B5" w:rsidRDefault="00945009" w:rsidP="00945009">
      <w:pPr>
        <w:pStyle w:val="Default"/>
        <w:tabs>
          <w:tab w:val="left" w:pos="142"/>
        </w:tabs>
        <w:spacing w:line="240" w:lineRule="auto"/>
        <w:ind w:left="709" w:hanging="709"/>
        <w:rPr>
          <w:color w:val="auto"/>
          <w:sz w:val="18"/>
          <w:szCs w:val="18"/>
          <w:lang w:eastAsia="en-US"/>
        </w:rPr>
      </w:pPr>
      <w:r w:rsidRPr="007855B5">
        <w:rPr>
          <w:color w:val="auto"/>
          <w:sz w:val="18"/>
          <w:szCs w:val="18"/>
          <w:lang w:eastAsia="en-US"/>
        </w:rPr>
        <w:t>-</w:t>
      </w:r>
      <w:r w:rsidRPr="007855B5">
        <w:rPr>
          <w:color w:val="auto"/>
          <w:sz w:val="18"/>
          <w:szCs w:val="18"/>
          <w:lang w:eastAsia="en-US"/>
        </w:rPr>
        <w:tab/>
        <w:t>Ratifica Decreti Rettorali.</w:t>
      </w:r>
    </w:p>
    <w:p w:rsidR="00945009" w:rsidRPr="007855B5" w:rsidRDefault="00945009" w:rsidP="00945009">
      <w:pPr>
        <w:pStyle w:val="Paragrafoelenco"/>
        <w:autoSpaceDE w:val="0"/>
        <w:autoSpaceDN w:val="0"/>
        <w:adjustRightInd w:val="0"/>
        <w:ind w:left="0"/>
        <w:rPr>
          <w:b/>
          <w:bCs/>
          <w:sz w:val="18"/>
          <w:szCs w:val="18"/>
        </w:rPr>
      </w:pPr>
    </w:p>
    <w:p w:rsidR="00945009" w:rsidRDefault="00945009" w:rsidP="00945009">
      <w:pPr>
        <w:pStyle w:val="Paragrafoelenco"/>
        <w:autoSpaceDE w:val="0"/>
        <w:autoSpaceDN w:val="0"/>
        <w:adjustRightInd w:val="0"/>
        <w:ind w:left="0"/>
        <w:rPr>
          <w:b/>
          <w:bCs/>
          <w:sz w:val="18"/>
          <w:szCs w:val="18"/>
        </w:rPr>
      </w:pPr>
      <w:r w:rsidRPr="007855B5">
        <w:rPr>
          <w:b/>
          <w:bCs/>
          <w:sz w:val="18"/>
          <w:szCs w:val="18"/>
        </w:rPr>
        <w:t xml:space="preserve">PROGRAMMAZIONE E ATTIVITA’ NORMATIVA </w:t>
      </w:r>
    </w:p>
    <w:p w:rsidR="00945009" w:rsidRDefault="00945009" w:rsidP="00945009">
      <w:pPr>
        <w:pStyle w:val="Paragrafoelenco"/>
        <w:autoSpaceDE w:val="0"/>
        <w:autoSpaceDN w:val="0"/>
        <w:adjustRightInd w:val="0"/>
        <w:ind w:left="0"/>
        <w:rPr>
          <w:bCs/>
          <w:sz w:val="18"/>
          <w:szCs w:val="18"/>
        </w:rPr>
      </w:pPr>
      <w:r w:rsidRPr="003C63D2">
        <w:rPr>
          <w:bCs/>
          <w:sz w:val="18"/>
          <w:szCs w:val="18"/>
        </w:rPr>
        <w:t>108</w:t>
      </w:r>
      <w:r w:rsidRPr="007F48DB">
        <w:rPr>
          <w:sz w:val="14"/>
          <w:szCs w:val="14"/>
        </w:rPr>
        <w:t>®</w:t>
      </w:r>
      <w:r>
        <w:rPr>
          <w:bCs/>
          <w:sz w:val="18"/>
          <w:szCs w:val="18"/>
        </w:rPr>
        <w:tab/>
        <w:t>Aggiornamento composizione e attività delle Commissioni Consiliari.</w:t>
      </w:r>
    </w:p>
    <w:p w:rsidR="00945009" w:rsidRDefault="00945009" w:rsidP="00945009">
      <w:pPr>
        <w:pStyle w:val="Paragrafoelenco"/>
        <w:autoSpaceDE w:val="0"/>
        <w:autoSpaceDN w:val="0"/>
        <w:adjustRightInd w:val="0"/>
        <w:ind w:left="0"/>
        <w:rPr>
          <w:bCs/>
          <w:sz w:val="18"/>
          <w:szCs w:val="18"/>
        </w:rPr>
      </w:pPr>
      <w:r>
        <w:rPr>
          <w:bCs/>
          <w:sz w:val="18"/>
          <w:szCs w:val="18"/>
        </w:rPr>
        <w:t>109</w:t>
      </w:r>
      <w:r w:rsidRPr="007F48DB">
        <w:rPr>
          <w:sz w:val="14"/>
          <w:szCs w:val="14"/>
        </w:rPr>
        <w:t>®</w:t>
      </w:r>
      <w:r>
        <w:rPr>
          <w:bCs/>
          <w:sz w:val="18"/>
          <w:szCs w:val="18"/>
        </w:rPr>
        <w:tab/>
        <w:t>Surroga componente del Nucleo di Valutazione</w:t>
      </w:r>
    </w:p>
    <w:p w:rsidR="00945009" w:rsidRDefault="00945009" w:rsidP="00945009">
      <w:pPr>
        <w:pStyle w:val="Paragrafoelenco"/>
        <w:autoSpaceDE w:val="0"/>
        <w:autoSpaceDN w:val="0"/>
        <w:adjustRightInd w:val="0"/>
        <w:ind w:left="0"/>
        <w:rPr>
          <w:bCs/>
          <w:sz w:val="18"/>
          <w:szCs w:val="18"/>
        </w:rPr>
      </w:pPr>
      <w:r>
        <w:rPr>
          <w:bCs/>
          <w:sz w:val="18"/>
          <w:szCs w:val="18"/>
        </w:rPr>
        <w:t>110</w:t>
      </w:r>
      <w:r w:rsidRPr="007F48DB">
        <w:rPr>
          <w:sz w:val="14"/>
          <w:szCs w:val="14"/>
        </w:rPr>
        <w:t>®</w:t>
      </w:r>
      <w:r>
        <w:rPr>
          <w:bCs/>
          <w:sz w:val="18"/>
          <w:szCs w:val="18"/>
        </w:rPr>
        <w:tab/>
        <w:t>Centro Interdipartimentale della Magna Grecia: Modifiche al Regolamento – parere</w:t>
      </w:r>
    </w:p>
    <w:p w:rsidR="00945009" w:rsidRDefault="00945009" w:rsidP="00945009">
      <w:pPr>
        <w:pStyle w:val="Paragrafoelenco"/>
        <w:autoSpaceDE w:val="0"/>
        <w:autoSpaceDN w:val="0"/>
        <w:adjustRightInd w:val="0"/>
        <w:ind w:left="0"/>
        <w:rPr>
          <w:bCs/>
          <w:sz w:val="18"/>
          <w:szCs w:val="18"/>
        </w:rPr>
      </w:pPr>
      <w:r>
        <w:rPr>
          <w:bCs/>
          <w:sz w:val="18"/>
          <w:szCs w:val="18"/>
        </w:rPr>
        <w:t>111</w:t>
      </w:r>
      <w:r w:rsidRPr="007F48DB">
        <w:rPr>
          <w:sz w:val="14"/>
          <w:szCs w:val="14"/>
        </w:rPr>
        <w:t>®</w:t>
      </w:r>
      <w:r>
        <w:rPr>
          <w:bCs/>
          <w:sz w:val="18"/>
          <w:szCs w:val="18"/>
        </w:rPr>
        <w:tab/>
        <w:t>Regolamento Missioni</w:t>
      </w:r>
    </w:p>
    <w:p w:rsidR="00945009" w:rsidRDefault="00945009" w:rsidP="00945009">
      <w:pPr>
        <w:pStyle w:val="Paragrafoelenco"/>
        <w:autoSpaceDE w:val="0"/>
        <w:autoSpaceDN w:val="0"/>
        <w:adjustRightInd w:val="0"/>
        <w:ind w:left="709" w:hanging="709"/>
        <w:rPr>
          <w:bCs/>
          <w:sz w:val="18"/>
          <w:szCs w:val="18"/>
        </w:rPr>
      </w:pPr>
      <w:r>
        <w:rPr>
          <w:bCs/>
          <w:sz w:val="18"/>
          <w:szCs w:val="18"/>
        </w:rPr>
        <w:t>112</w:t>
      </w:r>
      <w:r w:rsidRPr="007F48DB">
        <w:rPr>
          <w:sz w:val="14"/>
          <w:szCs w:val="14"/>
        </w:rPr>
        <w:t>®</w:t>
      </w:r>
      <w:r>
        <w:rPr>
          <w:bCs/>
          <w:sz w:val="18"/>
          <w:szCs w:val="18"/>
        </w:rPr>
        <w:tab/>
        <w:t>Modifiche al Regolamento di Ateneo per la disciplina dei Ricercatori a tempo determinato ai sensi della legge 240/2010. Parere.</w:t>
      </w:r>
    </w:p>
    <w:p w:rsidR="00945009" w:rsidRDefault="00945009" w:rsidP="00945009">
      <w:pPr>
        <w:pStyle w:val="Paragrafoelenco"/>
        <w:autoSpaceDE w:val="0"/>
        <w:autoSpaceDN w:val="0"/>
        <w:adjustRightInd w:val="0"/>
        <w:ind w:left="709" w:hanging="709"/>
        <w:rPr>
          <w:bCs/>
          <w:sz w:val="18"/>
          <w:szCs w:val="18"/>
        </w:rPr>
      </w:pPr>
      <w:r>
        <w:rPr>
          <w:bCs/>
          <w:sz w:val="18"/>
          <w:szCs w:val="18"/>
        </w:rPr>
        <w:t>113</w:t>
      </w:r>
      <w:r w:rsidRPr="007F48DB">
        <w:rPr>
          <w:sz w:val="14"/>
          <w:szCs w:val="14"/>
        </w:rPr>
        <w:t>®</w:t>
      </w:r>
      <w:r>
        <w:rPr>
          <w:bCs/>
          <w:sz w:val="18"/>
          <w:szCs w:val="18"/>
        </w:rPr>
        <w:tab/>
        <w:t>Regolamento studenti part time</w:t>
      </w:r>
    </w:p>
    <w:p w:rsidR="00945009" w:rsidRDefault="00945009" w:rsidP="00945009">
      <w:pPr>
        <w:pStyle w:val="Paragrafoelenco"/>
        <w:autoSpaceDE w:val="0"/>
        <w:autoSpaceDN w:val="0"/>
        <w:adjustRightInd w:val="0"/>
        <w:ind w:left="709" w:hanging="709"/>
        <w:rPr>
          <w:b/>
          <w:bCs/>
          <w:sz w:val="18"/>
          <w:szCs w:val="18"/>
        </w:rPr>
      </w:pPr>
    </w:p>
    <w:p w:rsidR="00945009" w:rsidRPr="007855B5" w:rsidRDefault="00945009" w:rsidP="00945009">
      <w:pPr>
        <w:pStyle w:val="Paragrafoelenco"/>
        <w:autoSpaceDE w:val="0"/>
        <w:autoSpaceDN w:val="0"/>
        <w:adjustRightInd w:val="0"/>
        <w:ind w:left="709" w:hanging="709"/>
        <w:rPr>
          <w:b/>
          <w:bCs/>
          <w:sz w:val="18"/>
          <w:szCs w:val="18"/>
        </w:rPr>
      </w:pPr>
      <w:r w:rsidRPr="007855B5">
        <w:rPr>
          <w:b/>
          <w:bCs/>
          <w:sz w:val="18"/>
          <w:szCs w:val="18"/>
        </w:rPr>
        <w:t>RICERCA E TRASFERIMENTO TECNOLOGICO</w:t>
      </w:r>
    </w:p>
    <w:p w:rsidR="00945009" w:rsidRPr="009D391F" w:rsidRDefault="00945009" w:rsidP="009D391F">
      <w:pPr>
        <w:pStyle w:val="Paragrafoelenco"/>
        <w:autoSpaceDE w:val="0"/>
        <w:autoSpaceDN w:val="0"/>
        <w:adjustRightInd w:val="0"/>
        <w:ind w:left="0"/>
        <w:rPr>
          <w:bCs/>
          <w:sz w:val="18"/>
          <w:szCs w:val="18"/>
        </w:rPr>
      </w:pPr>
      <w:r w:rsidRPr="009D391F">
        <w:rPr>
          <w:bCs/>
          <w:sz w:val="18"/>
          <w:szCs w:val="18"/>
        </w:rPr>
        <w:t>42/13®</w:t>
      </w:r>
      <w:r w:rsidRPr="009D391F">
        <w:rPr>
          <w:bCs/>
          <w:sz w:val="18"/>
          <w:szCs w:val="18"/>
        </w:rPr>
        <w:tab/>
        <w:t xml:space="preserve">Situazione debitoria SSIS Puglia. </w:t>
      </w:r>
    </w:p>
    <w:p w:rsidR="00945009" w:rsidRPr="009D391F" w:rsidRDefault="00945009" w:rsidP="009D391F">
      <w:pPr>
        <w:pStyle w:val="Paragrafoelenco"/>
        <w:autoSpaceDE w:val="0"/>
        <w:autoSpaceDN w:val="0"/>
        <w:adjustRightInd w:val="0"/>
        <w:ind w:left="0"/>
        <w:rPr>
          <w:bCs/>
          <w:sz w:val="18"/>
          <w:szCs w:val="18"/>
        </w:rPr>
      </w:pPr>
      <w:r w:rsidRPr="009D391F">
        <w:rPr>
          <w:bCs/>
          <w:sz w:val="18"/>
          <w:szCs w:val="18"/>
        </w:rPr>
        <w:t>88/13®</w:t>
      </w:r>
      <w:r w:rsidRPr="009D391F">
        <w:rPr>
          <w:bCs/>
          <w:sz w:val="18"/>
          <w:szCs w:val="18"/>
        </w:rPr>
        <w:tab/>
        <w:t>Progetto Arianna – PON 2000-2006 – Chiusura progetto e rilevazione delle perdite.</w:t>
      </w:r>
    </w:p>
    <w:p w:rsidR="00945009" w:rsidRPr="009D391F" w:rsidRDefault="00945009" w:rsidP="009D391F">
      <w:pPr>
        <w:pStyle w:val="Paragrafoelenco"/>
        <w:autoSpaceDE w:val="0"/>
        <w:autoSpaceDN w:val="0"/>
        <w:adjustRightInd w:val="0"/>
        <w:ind w:left="0"/>
        <w:rPr>
          <w:bCs/>
          <w:sz w:val="18"/>
          <w:szCs w:val="18"/>
        </w:rPr>
      </w:pPr>
      <w:r w:rsidRPr="009D391F">
        <w:rPr>
          <w:bCs/>
          <w:sz w:val="18"/>
          <w:szCs w:val="18"/>
        </w:rPr>
        <w:t>127/13®</w:t>
      </w:r>
      <w:r w:rsidRPr="009D391F">
        <w:rPr>
          <w:bCs/>
          <w:sz w:val="18"/>
          <w:szCs w:val="18"/>
        </w:rPr>
        <w:tab/>
        <w:t>Rinnovo della Convenzione per la concessione di Infrastrutture Attrezzature e Servizi con lo Spin Off Best srl.</w:t>
      </w:r>
    </w:p>
    <w:p w:rsidR="00945009" w:rsidRPr="009D391F" w:rsidRDefault="00945009" w:rsidP="009D391F">
      <w:pPr>
        <w:pStyle w:val="Paragrafoelenco"/>
        <w:autoSpaceDE w:val="0"/>
        <w:autoSpaceDN w:val="0"/>
        <w:adjustRightInd w:val="0"/>
        <w:ind w:left="0"/>
        <w:rPr>
          <w:bCs/>
          <w:sz w:val="18"/>
          <w:szCs w:val="18"/>
        </w:rPr>
      </w:pPr>
      <w:r w:rsidRPr="009D391F">
        <w:rPr>
          <w:bCs/>
          <w:sz w:val="18"/>
          <w:szCs w:val="18"/>
        </w:rPr>
        <w:t>3®</w:t>
      </w:r>
      <w:r w:rsidRPr="009D391F">
        <w:rPr>
          <w:bCs/>
          <w:sz w:val="18"/>
          <w:szCs w:val="18"/>
        </w:rPr>
        <w:tab/>
        <w:t>Spin-off T&amp;A Tecnologica e Ambiente Srl. Proroga della permanenza dello spin off nelle strutture del Politecnico di Bari.</w:t>
      </w:r>
    </w:p>
    <w:p w:rsidR="00945009" w:rsidRPr="009D391F" w:rsidRDefault="00945009" w:rsidP="009D391F">
      <w:pPr>
        <w:pStyle w:val="Paragrafoelenco"/>
        <w:autoSpaceDE w:val="0"/>
        <w:autoSpaceDN w:val="0"/>
        <w:adjustRightInd w:val="0"/>
        <w:ind w:left="0"/>
        <w:rPr>
          <w:bCs/>
          <w:sz w:val="18"/>
          <w:szCs w:val="18"/>
        </w:rPr>
      </w:pPr>
      <w:r w:rsidRPr="009D391F">
        <w:rPr>
          <w:bCs/>
          <w:sz w:val="18"/>
          <w:szCs w:val="18"/>
        </w:rPr>
        <w:t>85</w:t>
      </w:r>
      <w:r w:rsidRPr="009D391F">
        <w:rPr>
          <w:bCs/>
          <w:sz w:val="18"/>
          <w:szCs w:val="18"/>
        </w:rPr>
        <w:sym w:font="Wingdings" w:char="00FB"/>
      </w:r>
      <w:r w:rsidRPr="009D391F">
        <w:rPr>
          <w:bCs/>
          <w:sz w:val="18"/>
          <w:szCs w:val="18"/>
        </w:rPr>
        <w:tab/>
        <w:t>Spin off Microlaben srl. Concessione a titolo oneroso di infrastrutture, attrezzature e servizi alla società spin off.</w:t>
      </w:r>
    </w:p>
    <w:p w:rsidR="00945009" w:rsidRPr="009D391F" w:rsidRDefault="00945009" w:rsidP="009D391F">
      <w:pPr>
        <w:pStyle w:val="Paragrafoelenco"/>
        <w:autoSpaceDE w:val="0"/>
        <w:autoSpaceDN w:val="0"/>
        <w:adjustRightInd w:val="0"/>
        <w:ind w:left="0"/>
        <w:rPr>
          <w:bCs/>
          <w:sz w:val="18"/>
          <w:szCs w:val="18"/>
        </w:rPr>
      </w:pPr>
      <w:r w:rsidRPr="009D391F">
        <w:rPr>
          <w:bCs/>
          <w:sz w:val="18"/>
          <w:szCs w:val="18"/>
        </w:rPr>
        <w:t>114</w:t>
      </w:r>
      <w:r w:rsidRPr="009D391F">
        <w:rPr>
          <w:bCs/>
          <w:sz w:val="18"/>
          <w:szCs w:val="18"/>
        </w:rPr>
        <w:sym w:font="Wingdings" w:char="0031"/>
      </w:r>
      <w:r w:rsidRPr="009D391F">
        <w:rPr>
          <w:bCs/>
          <w:sz w:val="18"/>
          <w:szCs w:val="18"/>
        </w:rPr>
        <w:t xml:space="preserve">     Spin off Polishape 3D Srl: proposta di recesso di soci, trasferimento di quote e proposta di successivo aumento di capitale. </w:t>
      </w:r>
    </w:p>
    <w:p w:rsidR="00945009" w:rsidRPr="009D391F" w:rsidRDefault="00945009" w:rsidP="009D391F">
      <w:pPr>
        <w:pStyle w:val="Paragrafoelenco"/>
        <w:autoSpaceDE w:val="0"/>
        <w:autoSpaceDN w:val="0"/>
        <w:adjustRightInd w:val="0"/>
        <w:ind w:left="0"/>
        <w:rPr>
          <w:bCs/>
          <w:sz w:val="18"/>
          <w:szCs w:val="18"/>
        </w:rPr>
      </w:pPr>
      <w:r w:rsidRPr="009D391F">
        <w:rPr>
          <w:bCs/>
          <w:sz w:val="18"/>
          <w:szCs w:val="18"/>
        </w:rPr>
        <w:t>115</w:t>
      </w:r>
      <w:r w:rsidRPr="009D391F">
        <w:rPr>
          <w:bCs/>
          <w:sz w:val="18"/>
          <w:szCs w:val="18"/>
        </w:rPr>
        <w:sym w:font="Wingdings" w:char="0031"/>
      </w:r>
      <w:r w:rsidRPr="009D391F">
        <w:rPr>
          <w:bCs/>
          <w:sz w:val="18"/>
          <w:szCs w:val="18"/>
        </w:rPr>
        <w:t xml:space="preserve">    Spin off APIS Srl. Convenzione per la concessione di spazi, attrezzature e servizi. </w:t>
      </w:r>
    </w:p>
    <w:p w:rsidR="00945009" w:rsidRPr="009D391F" w:rsidRDefault="00945009" w:rsidP="009D391F">
      <w:pPr>
        <w:pStyle w:val="Paragrafoelenco"/>
        <w:autoSpaceDE w:val="0"/>
        <w:autoSpaceDN w:val="0"/>
        <w:adjustRightInd w:val="0"/>
        <w:ind w:left="0"/>
        <w:rPr>
          <w:bCs/>
          <w:sz w:val="18"/>
          <w:szCs w:val="18"/>
        </w:rPr>
      </w:pPr>
      <w:r w:rsidRPr="009D391F">
        <w:rPr>
          <w:bCs/>
          <w:sz w:val="18"/>
          <w:szCs w:val="18"/>
        </w:rPr>
        <w:t>116</w:t>
      </w:r>
      <w:r w:rsidRPr="009D391F">
        <w:rPr>
          <w:bCs/>
          <w:sz w:val="18"/>
          <w:szCs w:val="18"/>
        </w:rPr>
        <w:sym w:font="Wingdings" w:char="0031"/>
      </w:r>
      <w:r w:rsidRPr="009D391F">
        <w:rPr>
          <w:bCs/>
          <w:sz w:val="18"/>
          <w:szCs w:val="18"/>
        </w:rPr>
        <w:t>    Spin off  Bred Srl. Rinnovo della Convenzione fra lo spin off e Dipartimento</w:t>
      </w:r>
    </w:p>
    <w:p w:rsidR="00945009" w:rsidRPr="009D391F" w:rsidRDefault="00945009" w:rsidP="009D391F">
      <w:pPr>
        <w:pStyle w:val="Paragrafoelenco"/>
        <w:autoSpaceDE w:val="0"/>
        <w:autoSpaceDN w:val="0"/>
        <w:adjustRightInd w:val="0"/>
        <w:ind w:left="0"/>
        <w:rPr>
          <w:bCs/>
          <w:sz w:val="18"/>
          <w:szCs w:val="18"/>
        </w:rPr>
      </w:pPr>
      <w:r w:rsidRPr="009D391F">
        <w:rPr>
          <w:bCs/>
          <w:sz w:val="18"/>
          <w:szCs w:val="18"/>
        </w:rPr>
        <w:t>117</w:t>
      </w:r>
      <w:r w:rsidRPr="009D391F">
        <w:rPr>
          <w:bCs/>
          <w:sz w:val="18"/>
          <w:szCs w:val="18"/>
        </w:rPr>
        <w:sym w:font="Wingdings" w:char="00FB"/>
      </w:r>
      <w:r w:rsidRPr="009D391F">
        <w:rPr>
          <w:bCs/>
          <w:sz w:val="18"/>
          <w:szCs w:val="18"/>
        </w:rPr>
        <w:t>        Contratti tra DTA E POLIBA per l’esecuzione di quota di ricerca e formazione dei progetti PON APULIA SPACE, DITECO, MEA, TEMA, SPIA.</w:t>
      </w:r>
    </w:p>
    <w:p w:rsidR="00945009" w:rsidRPr="009D391F" w:rsidRDefault="00945009" w:rsidP="009D391F">
      <w:pPr>
        <w:pStyle w:val="Paragrafoelenco"/>
        <w:autoSpaceDE w:val="0"/>
        <w:autoSpaceDN w:val="0"/>
        <w:adjustRightInd w:val="0"/>
        <w:ind w:left="0"/>
        <w:rPr>
          <w:bCs/>
          <w:sz w:val="18"/>
          <w:szCs w:val="18"/>
        </w:rPr>
      </w:pPr>
      <w:r w:rsidRPr="009D391F">
        <w:rPr>
          <w:bCs/>
          <w:sz w:val="18"/>
          <w:szCs w:val="18"/>
        </w:rPr>
        <w:t>118</w:t>
      </w:r>
      <w:r w:rsidRPr="009D391F">
        <w:rPr>
          <w:bCs/>
          <w:sz w:val="18"/>
          <w:szCs w:val="18"/>
        </w:rPr>
        <w:sym w:font="Wingdings" w:char="00FB"/>
      </w:r>
      <w:r w:rsidRPr="009D391F">
        <w:rPr>
          <w:bCs/>
          <w:sz w:val="18"/>
          <w:szCs w:val="18"/>
        </w:rPr>
        <w:tab/>
        <w:t>Regolamentazione dell’utilizzo delle risorse accantonate nel fondo unico di Ateneo di cui alla delibera  n.52/13  del 26 marzo 2014: Nomina Commissione.</w:t>
      </w:r>
    </w:p>
    <w:p w:rsidR="00945009" w:rsidRDefault="00945009" w:rsidP="00945009"/>
    <w:p w:rsidR="00945009" w:rsidRDefault="00945009" w:rsidP="00945009">
      <w:pPr>
        <w:pStyle w:val="Paragrafoelenco"/>
        <w:ind w:left="709" w:hanging="709"/>
        <w:jc w:val="both"/>
        <w:rPr>
          <w:b/>
          <w:sz w:val="18"/>
          <w:szCs w:val="18"/>
        </w:rPr>
      </w:pPr>
      <w:r w:rsidRPr="00D556A3">
        <w:rPr>
          <w:b/>
          <w:sz w:val="18"/>
          <w:szCs w:val="18"/>
        </w:rPr>
        <w:t>PERSONALE</w:t>
      </w:r>
    </w:p>
    <w:p w:rsidR="00945009" w:rsidRPr="007855B5" w:rsidRDefault="00945009" w:rsidP="00945009">
      <w:pPr>
        <w:pStyle w:val="Paragrafoelenco"/>
        <w:ind w:left="709" w:hanging="709"/>
        <w:jc w:val="both"/>
        <w:rPr>
          <w:sz w:val="18"/>
          <w:szCs w:val="18"/>
        </w:rPr>
      </w:pPr>
      <w:r w:rsidRPr="007855B5">
        <w:rPr>
          <w:sz w:val="18"/>
          <w:szCs w:val="18"/>
        </w:rPr>
        <w:t>9</w:t>
      </w:r>
      <w:r>
        <w:rPr>
          <w:sz w:val="18"/>
          <w:szCs w:val="18"/>
        </w:rPr>
        <w:t>5</w:t>
      </w:r>
      <w:r w:rsidRPr="007855B5">
        <w:rPr>
          <w:rFonts w:eastAsia="Calibri"/>
          <w:sz w:val="18"/>
          <w:szCs w:val="18"/>
        </w:rPr>
        <w:sym w:font="Wingdings" w:char="00FB"/>
      </w:r>
      <w:r w:rsidRPr="007855B5">
        <w:rPr>
          <w:sz w:val="18"/>
          <w:szCs w:val="18"/>
        </w:rPr>
        <w:tab/>
        <w:t>Linee di indirizzo per la risoluzione unilaterale del rapporto di lavoro con preavviso di sei mesi (art. 72, comma 11, del D.L. 25/06/2008, n. 112, come novellato dall’art. 1, comma 5, del decreto legge 24/06/2014, n. 90, convertito in Legge 11/08/2014, n. 114).</w:t>
      </w:r>
    </w:p>
    <w:p w:rsidR="00945009" w:rsidRDefault="00945009" w:rsidP="00945009">
      <w:pPr>
        <w:ind w:left="709" w:hanging="709"/>
        <w:jc w:val="both"/>
        <w:rPr>
          <w:bCs/>
          <w:sz w:val="18"/>
          <w:szCs w:val="18"/>
        </w:rPr>
      </w:pPr>
      <w:r>
        <w:rPr>
          <w:sz w:val="18"/>
          <w:szCs w:val="18"/>
        </w:rPr>
        <w:t>119</w:t>
      </w:r>
      <w:r w:rsidRPr="007F48DB">
        <w:rPr>
          <w:color w:val="000000"/>
          <w:sz w:val="14"/>
          <w:szCs w:val="14"/>
        </w:rPr>
        <w:sym w:font="Wingdings" w:char="00FB"/>
      </w:r>
      <w:r w:rsidRPr="00D556A3">
        <w:rPr>
          <w:sz w:val="18"/>
          <w:szCs w:val="18"/>
        </w:rPr>
        <w:tab/>
      </w:r>
      <w:r>
        <w:rPr>
          <w:bCs/>
          <w:sz w:val="18"/>
          <w:szCs w:val="18"/>
        </w:rPr>
        <w:t>Chiamata di Professori di seconda Fascia, ai sensi dell’art.24, comma 6, della legge 30/12/2010 n. 240, presso il Dipartimento di Meccanica, Matematica e Management (art. 13, comma 2, lett l dello Statuto del Politecnico di Bari).</w:t>
      </w:r>
    </w:p>
    <w:p w:rsidR="00945009" w:rsidRPr="00945009" w:rsidRDefault="00945009" w:rsidP="00945009">
      <w:pPr>
        <w:pStyle w:val="Paragrafoelenco"/>
        <w:ind w:left="709" w:hanging="709"/>
        <w:jc w:val="both"/>
        <w:rPr>
          <w:bCs/>
          <w:sz w:val="18"/>
          <w:szCs w:val="18"/>
        </w:rPr>
      </w:pPr>
      <w:r w:rsidRPr="00945009">
        <w:rPr>
          <w:bCs/>
          <w:sz w:val="18"/>
          <w:szCs w:val="18"/>
        </w:rPr>
        <w:lastRenderedPageBreak/>
        <w:t>123</w:t>
      </w:r>
      <w:r w:rsidRPr="00945009">
        <w:rPr>
          <w:bCs/>
          <w:sz w:val="18"/>
          <w:szCs w:val="18"/>
        </w:rPr>
        <w:sym w:font="Wingdings" w:char="0031"/>
      </w:r>
      <w:r w:rsidRPr="00945009">
        <w:rPr>
          <w:bCs/>
          <w:sz w:val="18"/>
          <w:szCs w:val="18"/>
        </w:rPr>
        <w:tab/>
        <w:t>Contenzioso Autorità di Bacino della Puglia – Politecnico di Bari – Proposta di transazione.</w:t>
      </w:r>
    </w:p>
    <w:p w:rsidR="00945009" w:rsidRDefault="00945009" w:rsidP="00945009">
      <w:pPr>
        <w:ind w:left="709" w:hanging="709"/>
        <w:jc w:val="both"/>
        <w:rPr>
          <w:bCs/>
          <w:sz w:val="18"/>
          <w:szCs w:val="18"/>
        </w:rPr>
      </w:pPr>
    </w:p>
    <w:p w:rsidR="00945009" w:rsidRDefault="00945009" w:rsidP="00945009">
      <w:pPr>
        <w:ind w:left="709" w:hanging="709"/>
        <w:jc w:val="both"/>
        <w:rPr>
          <w:bCs/>
          <w:sz w:val="18"/>
          <w:szCs w:val="18"/>
        </w:rPr>
      </w:pPr>
    </w:p>
    <w:p w:rsidR="00945009" w:rsidRPr="00824C43" w:rsidRDefault="00945009" w:rsidP="00945009">
      <w:pPr>
        <w:pStyle w:val="Paragrafoelenco"/>
        <w:ind w:left="709" w:hanging="709"/>
        <w:jc w:val="both"/>
        <w:rPr>
          <w:b/>
          <w:sz w:val="18"/>
          <w:szCs w:val="18"/>
        </w:rPr>
      </w:pPr>
      <w:r w:rsidRPr="00824C43">
        <w:rPr>
          <w:b/>
          <w:sz w:val="18"/>
          <w:szCs w:val="18"/>
        </w:rPr>
        <w:t>PATRIMONIO ED ECONOMATO</w:t>
      </w:r>
    </w:p>
    <w:p w:rsidR="00945009" w:rsidRPr="001A716D" w:rsidRDefault="00945009" w:rsidP="00945009">
      <w:pPr>
        <w:pStyle w:val="Paragrafoelenco"/>
        <w:ind w:left="0"/>
        <w:rPr>
          <w:sz w:val="18"/>
          <w:szCs w:val="18"/>
        </w:rPr>
      </w:pPr>
      <w:r w:rsidRPr="001A716D">
        <w:rPr>
          <w:sz w:val="18"/>
          <w:szCs w:val="18"/>
        </w:rPr>
        <w:t>120</w:t>
      </w:r>
      <w:r w:rsidRPr="007F48DB">
        <w:rPr>
          <w:color w:val="000000"/>
          <w:sz w:val="14"/>
          <w:szCs w:val="14"/>
        </w:rPr>
        <w:sym w:font="Wingdings" w:char="00FB"/>
      </w:r>
      <w:r w:rsidRPr="001A716D">
        <w:rPr>
          <w:sz w:val="18"/>
          <w:szCs w:val="18"/>
        </w:rPr>
        <w:t xml:space="preserve"> </w:t>
      </w:r>
      <w:r w:rsidRPr="001A716D">
        <w:rPr>
          <w:sz w:val="18"/>
          <w:szCs w:val="18"/>
        </w:rPr>
        <w:tab/>
        <w:t>Autovetture di proprietà del Politecnico: autorizzazione alla dismissione.</w:t>
      </w:r>
    </w:p>
    <w:p w:rsidR="00945009" w:rsidRDefault="00945009" w:rsidP="00945009">
      <w:pPr>
        <w:pStyle w:val="Paragrafoelenco"/>
        <w:ind w:left="0"/>
        <w:rPr>
          <w:sz w:val="18"/>
          <w:szCs w:val="18"/>
        </w:rPr>
      </w:pPr>
      <w:r w:rsidRPr="001A716D">
        <w:rPr>
          <w:sz w:val="18"/>
          <w:szCs w:val="18"/>
        </w:rPr>
        <w:t>121</w:t>
      </w:r>
      <w:r w:rsidRPr="007F48DB">
        <w:rPr>
          <w:color w:val="000000"/>
          <w:sz w:val="14"/>
          <w:szCs w:val="14"/>
        </w:rPr>
        <w:sym w:font="Wingdings" w:char="00FB"/>
      </w:r>
      <w:r w:rsidRPr="001A716D">
        <w:rPr>
          <w:sz w:val="18"/>
          <w:szCs w:val="18"/>
        </w:rPr>
        <w:tab/>
        <w:t>Servizio sostitutivo mensa – Buoni pasto: autorizzazione alla spesa</w:t>
      </w:r>
      <w:r>
        <w:rPr>
          <w:sz w:val="18"/>
          <w:szCs w:val="18"/>
        </w:rPr>
        <w:t>.</w:t>
      </w:r>
    </w:p>
    <w:p w:rsidR="00945009" w:rsidRDefault="00945009" w:rsidP="00945009">
      <w:pPr>
        <w:pStyle w:val="Paragrafoelenco"/>
        <w:ind w:left="0"/>
        <w:rPr>
          <w:sz w:val="18"/>
          <w:szCs w:val="18"/>
        </w:rPr>
      </w:pPr>
    </w:p>
    <w:p w:rsidR="00945009" w:rsidRPr="001A716D" w:rsidRDefault="00945009" w:rsidP="00945009">
      <w:pPr>
        <w:pStyle w:val="Paragrafoelenco"/>
        <w:ind w:left="0"/>
        <w:rPr>
          <w:b/>
          <w:sz w:val="18"/>
          <w:szCs w:val="18"/>
        </w:rPr>
      </w:pPr>
      <w:r w:rsidRPr="001A716D">
        <w:rPr>
          <w:b/>
          <w:sz w:val="18"/>
          <w:szCs w:val="18"/>
        </w:rPr>
        <w:t>FINANZA CONTABILITA’ E BILANCIO</w:t>
      </w:r>
    </w:p>
    <w:p w:rsidR="00945009" w:rsidRPr="001A716D" w:rsidRDefault="00945009" w:rsidP="00945009">
      <w:pPr>
        <w:pStyle w:val="Paragrafoelenco"/>
        <w:autoSpaceDE w:val="0"/>
        <w:autoSpaceDN w:val="0"/>
        <w:adjustRightInd w:val="0"/>
        <w:ind w:left="709" w:hanging="709"/>
        <w:rPr>
          <w:sz w:val="18"/>
          <w:szCs w:val="18"/>
        </w:rPr>
      </w:pPr>
      <w:r w:rsidRPr="003009A4">
        <w:rPr>
          <w:sz w:val="18"/>
          <w:szCs w:val="18"/>
        </w:rPr>
        <w:t>122</w:t>
      </w:r>
      <w:r w:rsidRPr="007F48DB">
        <w:rPr>
          <w:color w:val="000000"/>
          <w:sz w:val="14"/>
          <w:szCs w:val="14"/>
        </w:rPr>
        <w:sym w:font="Wingdings" w:char="00FB"/>
      </w:r>
      <w:r w:rsidRPr="003009A4">
        <w:rPr>
          <w:sz w:val="18"/>
          <w:szCs w:val="18"/>
        </w:rPr>
        <w:tab/>
        <w:t>Indennità di carica</w:t>
      </w:r>
      <w:r>
        <w:rPr>
          <w:sz w:val="18"/>
          <w:szCs w:val="18"/>
        </w:rPr>
        <w:t xml:space="preserve"> </w:t>
      </w:r>
    </w:p>
    <w:p w:rsidR="00945009" w:rsidRPr="00446AF4" w:rsidRDefault="00945009" w:rsidP="00945009">
      <w:pPr>
        <w:pStyle w:val="Paragrafoelenco"/>
        <w:spacing w:after="120"/>
        <w:ind w:left="426" w:hanging="426"/>
        <w:jc w:val="both"/>
        <w:rPr>
          <w:bCs/>
        </w:rPr>
      </w:pPr>
    </w:p>
    <w:tbl>
      <w:tblPr>
        <w:tblW w:w="5000" w:type="pct"/>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70" w:type="dxa"/>
          <w:right w:w="70" w:type="dxa"/>
        </w:tblCellMar>
        <w:tblLook w:val="0000" w:firstRow="0" w:lastRow="0" w:firstColumn="0" w:lastColumn="0" w:noHBand="0" w:noVBand="0"/>
      </w:tblPr>
      <w:tblGrid>
        <w:gridCol w:w="6315"/>
        <w:gridCol w:w="1142"/>
        <w:gridCol w:w="1543"/>
        <w:gridCol w:w="1004"/>
      </w:tblGrid>
      <w:tr w:rsidR="00945009" w:rsidRPr="003C05BB" w:rsidTr="009D391F">
        <w:trPr>
          <w:cantSplit/>
          <w:jc w:val="center"/>
        </w:trPr>
        <w:tc>
          <w:tcPr>
            <w:tcW w:w="3156" w:type="pct"/>
            <w:vAlign w:val="center"/>
          </w:tcPr>
          <w:p w:rsidR="00945009" w:rsidRPr="0058266F" w:rsidRDefault="00945009" w:rsidP="00F25494">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br w:type="page"/>
              <w:t>Il Consiglio di Amministrazione è così costituito:</w:t>
            </w:r>
          </w:p>
        </w:tc>
        <w:tc>
          <w:tcPr>
            <w:tcW w:w="571" w:type="pct"/>
            <w:vAlign w:val="center"/>
          </w:tcPr>
          <w:p w:rsidR="00945009" w:rsidRPr="0058266F" w:rsidRDefault="00945009" w:rsidP="00F25494">
            <w:pPr>
              <w:ind w:right="-2"/>
              <w:jc w:val="center"/>
              <w:rPr>
                <w:b/>
                <w:bCs/>
                <w:smallCaps/>
              </w:rPr>
            </w:pPr>
            <w:r w:rsidRPr="0058266F">
              <w:rPr>
                <w:b/>
                <w:bCs/>
                <w:smallCaps/>
              </w:rPr>
              <w:t>presente</w:t>
            </w:r>
          </w:p>
        </w:tc>
        <w:tc>
          <w:tcPr>
            <w:tcW w:w="771" w:type="pct"/>
            <w:vAlign w:val="center"/>
          </w:tcPr>
          <w:p w:rsidR="00945009" w:rsidRPr="0058266F" w:rsidRDefault="00945009" w:rsidP="00F25494">
            <w:pPr>
              <w:ind w:right="-2"/>
              <w:jc w:val="center"/>
              <w:rPr>
                <w:b/>
                <w:bCs/>
                <w:smallCaps/>
              </w:rPr>
            </w:pPr>
            <w:r w:rsidRPr="0058266F">
              <w:rPr>
                <w:b/>
                <w:bCs/>
                <w:smallCaps/>
              </w:rPr>
              <w:t>assente giustificato</w:t>
            </w:r>
          </w:p>
        </w:tc>
        <w:tc>
          <w:tcPr>
            <w:tcW w:w="502" w:type="pct"/>
            <w:vAlign w:val="center"/>
          </w:tcPr>
          <w:p w:rsidR="00945009" w:rsidRPr="0058266F" w:rsidRDefault="00945009" w:rsidP="00F25494">
            <w:pPr>
              <w:ind w:right="-2"/>
              <w:jc w:val="center"/>
              <w:rPr>
                <w:b/>
                <w:bCs/>
                <w:smallCaps/>
              </w:rPr>
            </w:pPr>
            <w:r w:rsidRPr="0058266F">
              <w:rPr>
                <w:b/>
                <w:bCs/>
                <w:smallCaps/>
              </w:rPr>
              <w:t>assente</w:t>
            </w:r>
          </w:p>
        </w:tc>
      </w:tr>
      <w:tr w:rsidR="00945009" w:rsidRPr="003C05BB" w:rsidTr="009D391F">
        <w:trPr>
          <w:cantSplit/>
          <w:jc w:val="center"/>
        </w:trPr>
        <w:tc>
          <w:tcPr>
            <w:tcW w:w="3156" w:type="pct"/>
            <w:vAlign w:val="center"/>
          </w:tcPr>
          <w:p w:rsidR="00945009" w:rsidRPr="0058266F" w:rsidRDefault="00945009" w:rsidP="00F25494">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 xml:space="preserve">Prof. Eugenio DI SCIASCIO, </w:t>
            </w:r>
          </w:p>
          <w:p w:rsidR="00945009" w:rsidRPr="0058266F" w:rsidRDefault="00945009" w:rsidP="00F25494">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Magnifico Rettore, Presidente</w:t>
            </w:r>
          </w:p>
        </w:tc>
        <w:tc>
          <w:tcPr>
            <w:tcW w:w="571" w:type="pct"/>
            <w:vAlign w:val="center"/>
          </w:tcPr>
          <w:p w:rsidR="00945009" w:rsidRPr="0058266F" w:rsidRDefault="00945009" w:rsidP="00F25494">
            <w:pPr>
              <w:ind w:right="-2"/>
              <w:jc w:val="center"/>
              <w:rPr>
                <w:b/>
                <w:bCs/>
                <w:smallCaps/>
              </w:rPr>
            </w:pPr>
            <w:r w:rsidRPr="0058266F">
              <w:rPr>
                <w:b/>
                <w:bCs/>
                <w:smallCaps/>
              </w:rPr>
              <w:sym w:font="Wingdings" w:char="00B2"/>
            </w:r>
          </w:p>
        </w:tc>
        <w:tc>
          <w:tcPr>
            <w:tcW w:w="771" w:type="pct"/>
            <w:vAlign w:val="center"/>
          </w:tcPr>
          <w:p w:rsidR="00945009" w:rsidRPr="0058266F" w:rsidRDefault="00945009" w:rsidP="00F25494">
            <w:pPr>
              <w:ind w:right="-2"/>
              <w:jc w:val="center"/>
              <w:rPr>
                <w:b/>
                <w:bCs/>
                <w:smallCaps/>
              </w:rPr>
            </w:pPr>
          </w:p>
        </w:tc>
        <w:tc>
          <w:tcPr>
            <w:tcW w:w="502" w:type="pct"/>
            <w:vAlign w:val="center"/>
          </w:tcPr>
          <w:p w:rsidR="00945009" w:rsidRPr="0058266F" w:rsidRDefault="00945009" w:rsidP="00F25494">
            <w:pPr>
              <w:ind w:right="-2"/>
              <w:jc w:val="center"/>
              <w:rPr>
                <w:b/>
                <w:bCs/>
                <w:smallCaps/>
              </w:rPr>
            </w:pPr>
          </w:p>
        </w:tc>
      </w:tr>
      <w:tr w:rsidR="00945009" w:rsidRPr="003C05BB" w:rsidTr="009D391F">
        <w:trPr>
          <w:cantSplit/>
          <w:jc w:val="center"/>
        </w:trPr>
        <w:tc>
          <w:tcPr>
            <w:tcW w:w="3156" w:type="pct"/>
            <w:vAlign w:val="center"/>
          </w:tcPr>
          <w:p w:rsidR="00945009" w:rsidRPr="0058266F" w:rsidRDefault="00945009" w:rsidP="00F25494">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 xml:space="preserve">Prof.ssa Loredana FICARELLI, </w:t>
            </w:r>
          </w:p>
          <w:p w:rsidR="00945009" w:rsidRPr="0058266F" w:rsidRDefault="00945009" w:rsidP="00F25494">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Prorettore Vicario</w:t>
            </w:r>
          </w:p>
        </w:tc>
        <w:tc>
          <w:tcPr>
            <w:tcW w:w="571" w:type="pct"/>
            <w:vAlign w:val="center"/>
          </w:tcPr>
          <w:p w:rsidR="00945009" w:rsidRPr="0058266F" w:rsidRDefault="00945009" w:rsidP="00F25494">
            <w:pPr>
              <w:ind w:right="-2"/>
              <w:jc w:val="center"/>
              <w:rPr>
                <w:b/>
                <w:bCs/>
                <w:smallCaps/>
              </w:rPr>
            </w:pPr>
            <w:r w:rsidRPr="0058266F">
              <w:rPr>
                <w:b/>
                <w:bCs/>
                <w:smallCaps/>
              </w:rPr>
              <w:sym w:font="Wingdings" w:char="00B2"/>
            </w:r>
          </w:p>
        </w:tc>
        <w:tc>
          <w:tcPr>
            <w:tcW w:w="771" w:type="pct"/>
            <w:vAlign w:val="center"/>
          </w:tcPr>
          <w:p w:rsidR="00945009" w:rsidRPr="0058266F" w:rsidRDefault="00945009" w:rsidP="00F25494">
            <w:pPr>
              <w:ind w:right="-2"/>
              <w:jc w:val="center"/>
              <w:rPr>
                <w:b/>
                <w:bCs/>
                <w:smallCaps/>
              </w:rPr>
            </w:pPr>
          </w:p>
        </w:tc>
        <w:tc>
          <w:tcPr>
            <w:tcW w:w="502" w:type="pct"/>
            <w:vAlign w:val="center"/>
          </w:tcPr>
          <w:p w:rsidR="00945009" w:rsidRPr="0058266F" w:rsidRDefault="00945009" w:rsidP="00F25494">
            <w:pPr>
              <w:ind w:right="-2"/>
              <w:jc w:val="center"/>
              <w:rPr>
                <w:b/>
                <w:bCs/>
                <w:smallCaps/>
              </w:rPr>
            </w:pPr>
          </w:p>
        </w:tc>
      </w:tr>
      <w:tr w:rsidR="00945009" w:rsidRPr="003C05BB" w:rsidTr="009D391F">
        <w:trPr>
          <w:cantSplit/>
          <w:jc w:val="center"/>
        </w:trPr>
        <w:tc>
          <w:tcPr>
            <w:tcW w:w="3156" w:type="pct"/>
            <w:vAlign w:val="center"/>
          </w:tcPr>
          <w:p w:rsidR="00945009" w:rsidRPr="0058266F" w:rsidRDefault="00945009" w:rsidP="00F25494">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Ing. Angelo Michele VINCI</w:t>
            </w:r>
          </w:p>
          <w:p w:rsidR="00945009" w:rsidRPr="0058266F" w:rsidRDefault="00945009" w:rsidP="00F25494">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Componente esterno</w:t>
            </w:r>
          </w:p>
        </w:tc>
        <w:tc>
          <w:tcPr>
            <w:tcW w:w="571" w:type="pct"/>
            <w:vAlign w:val="center"/>
          </w:tcPr>
          <w:p w:rsidR="00945009" w:rsidRPr="0058266F" w:rsidRDefault="00945009" w:rsidP="00F25494">
            <w:pPr>
              <w:ind w:right="-2"/>
              <w:jc w:val="center"/>
              <w:rPr>
                <w:b/>
                <w:bCs/>
                <w:smallCaps/>
              </w:rPr>
            </w:pPr>
            <w:r w:rsidRPr="0058266F">
              <w:rPr>
                <w:b/>
                <w:bCs/>
                <w:smallCaps/>
              </w:rPr>
              <w:sym w:font="Wingdings" w:char="00B2"/>
            </w:r>
          </w:p>
        </w:tc>
        <w:tc>
          <w:tcPr>
            <w:tcW w:w="771" w:type="pct"/>
            <w:vAlign w:val="center"/>
          </w:tcPr>
          <w:p w:rsidR="00945009" w:rsidRPr="0058266F" w:rsidRDefault="00945009" w:rsidP="00F25494">
            <w:pPr>
              <w:ind w:right="-2"/>
              <w:jc w:val="center"/>
              <w:rPr>
                <w:b/>
                <w:bCs/>
                <w:smallCaps/>
              </w:rPr>
            </w:pPr>
          </w:p>
        </w:tc>
        <w:tc>
          <w:tcPr>
            <w:tcW w:w="502" w:type="pct"/>
            <w:vAlign w:val="center"/>
          </w:tcPr>
          <w:p w:rsidR="00945009" w:rsidRPr="0058266F" w:rsidRDefault="00945009" w:rsidP="00F25494">
            <w:pPr>
              <w:ind w:right="-2"/>
              <w:jc w:val="center"/>
              <w:rPr>
                <w:b/>
                <w:bCs/>
                <w:smallCaps/>
              </w:rPr>
            </w:pPr>
          </w:p>
        </w:tc>
      </w:tr>
      <w:tr w:rsidR="00945009" w:rsidRPr="003C05BB" w:rsidTr="009D391F">
        <w:trPr>
          <w:cantSplit/>
          <w:jc w:val="center"/>
        </w:trPr>
        <w:tc>
          <w:tcPr>
            <w:tcW w:w="3156" w:type="pct"/>
            <w:vAlign w:val="center"/>
          </w:tcPr>
          <w:p w:rsidR="00945009" w:rsidRPr="0058266F" w:rsidRDefault="00945009" w:rsidP="00F25494">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Prof. Umberto FRATINO</w:t>
            </w:r>
          </w:p>
          <w:p w:rsidR="00945009" w:rsidRPr="0058266F" w:rsidRDefault="00945009" w:rsidP="00F25494">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Componente docente</w:t>
            </w:r>
          </w:p>
        </w:tc>
        <w:tc>
          <w:tcPr>
            <w:tcW w:w="571" w:type="pct"/>
            <w:vAlign w:val="center"/>
          </w:tcPr>
          <w:p w:rsidR="00945009" w:rsidRPr="0058266F" w:rsidRDefault="00945009" w:rsidP="00F25494">
            <w:pPr>
              <w:ind w:right="-2"/>
              <w:jc w:val="center"/>
              <w:rPr>
                <w:b/>
                <w:bCs/>
                <w:smallCaps/>
              </w:rPr>
            </w:pPr>
            <w:r w:rsidRPr="0058266F">
              <w:rPr>
                <w:b/>
                <w:bCs/>
                <w:smallCaps/>
              </w:rPr>
              <w:sym w:font="Wingdings" w:char="00B2"/>
            </w:r>
          </w:p>
        </w:tc>
        <w:tc>
          <w:tcPr>
            <w:tcW w:w="771" w:type="pct"/>
            <w:vAlign w:val="center"/>
          </w:tcPr>
          <w:p w:rsidR="00945009" w:rsidRPr="0058266F" w:rsidRDefault="00945009" w:rsidP="00F25494">
            <w:pPr>
              <w:ind w:right="-2"/>
              <w:jc w:val="center"/>
              <w:rPr>
                <w:b/>
                <w:bCs/>
                <w:smallCaps/>
              </w:rPr>
            </w:pPr>
          </w:p>
        </w:tc>
        <w:tc>
          <w:tcPr>
            <w:tcW w:w="502" w:type="pct"/>
            <w:vAlign w:val="center"/>
          </w:tcPr>
          <w:p w:rsidR="00945009" w:rsidRPr="0058266F" w:rsidRDefault="00945009" w:rsidP="00F25494">
            <w:pPr>
              <w:ind w:right="-2"/>
              <w:jc w:val="center"/>
              <w:rPr>
                <w:b/>
                <w:bCs/>
                <w:smallCaps/>
              </w:rPr>
            </w:pPr>
          </w:p>
        </w:tc>
      </w:tr>
      <w:tr w:rsidR="00945009" w:rsidRPr="003C05BB" w:rsidTr="009D391F">
        <w:trPr>
          <w:cantSplit/>
          <w:jc w:val="center"/>
        </w:trPr>
        <w:tc>
          <w:tcPr>
            <w:tcW w:w="3156" w:type="pct"/>
            <w:vAlign w:val="center"/>
          </w:tcPr>
          <w:p w:rsidR="00945009" w:rsidRDefault="00945009" w:rsidP="00F25494">
            <w:pPr>
              <w:pStyle w:val="Tabella0"/>
              <w:spacing w:line="240" w:lineRule="auto"/>
              <w:ind w:right="-2"/>
              <w:jc w:val="left"/>
              <w:rPr>
                <w:rFonts w:ascii="Times New Roman" w:hAnsi="Times New Roman" w:cs="Times New Roman"/>
                <w:sz w:val="20"/>
                <w:szCs w:val="20"/>
              </w:rPr>
            </w:pPr>
            <w:r>
              <w:rPr>
                <w:rFonts w:ascii="Times New Roman" w:hAnsi="Times New Roman" w:cs="Times New Roman"/>
                <w:sz w:val="20"/>
                <w:szCs w:val="20"/>
              </w:rPr>
              <w:t>Prof. Orazio GIUSTOLISI</w:t>
            </w:r>
          </w:p>
          <w:p w:rsidR="00945009" w:rsidRPr="0058266F" w:rsidRDefault="00945009" w:rsidP="00F25494">
            <w:pPr>
              <w:pStyle w:val="Tabella0"/>
              <w:spacing w:line="240" w:lineRule="auto"/>
              <w:ind w:right="-2"/>
              <w:jc w:val="left"/>
              <w:rPr>
                <w:rFonts w:ascii="Times New Roman" w:hAnsi="Times New Roman" w:cs="Times New Roman"/>
                <w:sz w:val="20"/>
                <w:szCs w:val="20"/>
              </w:rPr>
            </w:pPr>
            <w:r>
              <w:rPr>
                <w:rFonts w:ascii="Times New Roman" w:hAnsi="Times New Roman" w:cs="Times New Roman"/>
                <w:sz w:val="20"/>
                <w:szCs w:val="20"/>
              </w:rPr>
              <w:t>Componente docente</w:t>
            </w:r>
          </w:p>
        </w:tc>
        <w:tc>
          <w:tcPr>
            <w:tcW w:w="571" w:type="pct"/>
            <w:vAlign w:val="center"/>
          </w:tcPr>
          <w:p w:rsidR="00945009" w:rsidRPr="0058266F" w:rsidRDefault="00945009" w:rsidP="00F25494">
            <w:pPr>
              <w:ind w:right="-2"/>
              <w:jc w:val="center"/>
              <w:rPr>
                <w:b/>
                <w:bCs/>
                <w:smallCaps/>
              </w:rPr>
            </w:pPr>
            <w:r w:rsidRPr="0058266F">
              <w:rPr>
                <w:b/>
                <w:bCs/>
                <w:smallCaps/>
              </w:rPr>
              <w:sym w:font="Wingdings" w:char="00B2"/>
            </w:r>
          </w:p>
        </w:tc>
        <w:tc>
          <w:tcPr>
            <w:tcW w:w="771" w:type="pct"/>
            <w:vAlign w:val="center"/>
          </w:tcPr>
          <w:p w:rsidR="00945009" w:rsidRPr="0058266F" w:rsidRDefault="00945009" w:rsidP="00F25494">
            <w:pPr>
              <w:ind w:right="-2"/>
              <w:jc w:val="center"/>
              <w:rPr>
                <w:b/>
                <w:bCs/>
                <w:smallCaps/>
              </w:rPr>
            </w:pPr>
          </w:p>
        </w:tc>
        <w:tc>
          <w:tcPr>
            <w:tcW w:w="502" w:type="pct"/>
            <w:vAlign w:val="center"/>
          </w:tcPr>
          <w:p w:rsidR="00945009" w:rsidRPr="0058266F" w:rsidRDefault="00945009" w:rsidP="00F25494">
            <w:pPr>
              <w:ind w:right="-2"/>
              <w:jc w:val="center"/>
              <w:rPr>
                <w:b/>
                <w:bCs/>
                <w:smallCaps/>
              </w:rPr>
            </w:pPr>
          </w:p>
        </w:tc>
      </w:tr>
      <w:tr w:rsidR="00945009" w:rsidRPr="003C05BB" w:rsidTr="009D391F">
        <w:trPr>
          <w:cantSplit/>
          <w:jc w:val="center"/>
        </w:trPr>
        <w:tc>
          <w:tcPr>
            <w:tcW w:w="3156" w:type="pct"/>
            <w:vAlign w:val="center"/>
          </w:tcPr>
          <w:p w:rsidR="00945009" w:rsidRPr="0058266F" w:rsidRDefault="00945009" w:rsidP="00F25494">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Prof. Francesco RUGGIERO</w:t>
            </w:r>
          </w:p>
          <w:p w:rsidR="00945009" w:rsidRPr="0058266F" w:rsidRDefault="00945009" w:rsidP="00F25494">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Componente docente</w:t>
            </w:r>
          </w:p>
        </w:tc>
        <w:tc>
          <w:tcPr>
            <w:tcW w:w="571" w:type="pct"/>
            <w:vAlign w:val="center"/>
          </w:tcPr>
          <w:p w:rsidR="00945009" w:rsidRPr="0058266F" w:rsidRDefault="00945009" w:rsidP="00F25494">
            <w:pPr>
              <w:ind w:right="-2"/>
              <w:jc w:val="center"/>
              <w:rPr>
                <w:b/>
                <w:bCs/>
                <w:smallCaps/>
              </w:rPr>
            </w:pPr>
            <w:r w:rsidRPr="0058266F">
              <w:rPr>
                <w:b/>
                <w:bCs/>
                <w:smallCaps/>
              </w:rPr>
              <w:sym w:font="Wingdings" w:char="00B2"/>
            </w:r>
          </w:p>
        </w:tc>
        <w:tc>
          <w:tcPr>
            <w:tcW w:w="771" w:type="pct"/>
            <w:vAlign w:val="center"/>
          </w:tcPr>
          <w:p w:rsidR="00945009" w:rsidRPr="0058266F" w:rsidRDefault="00945009" w:rsidP="00F25494">
            <w:pPr>
              <w:ind w:right="-2"/>
              <w:jc w:val="center"/>
              <w:rPr>
                <w:b/>
                <w:bCs/>
                <w:smallCaps/>
              </w:rPr>
            </w:pPr>
          </w:p>
        </w:tc>
        <w:tc>
          <w:tcPr>
            <w:tcW w:w="502" w:type="pct"/>
            <w:vAlign w:val="center"/>
          </w:tcPr>
          <w:p w:rsidR="00945009" w:rsidRPr="0058266F" w:rsidRDefault="00945009" w:rsidP="00F25494">
            <w:pPr>
              <w:ind w:right="-2"/>
              <w:jc w:val="center"/>
              <w:rPr>
                <w:b/>
                <w:bCs/>
                <w:smallCaps/>
              </w:rPr>
            </w:pPr>
          </w:p>
        </w:tc>
      </w:tr>
      <w:tr w:rsidR="00945009" w:rsidRPr="003C05BB" w:rsidTr="009D391F">
        <w:trPr>
          <w:cantSplit/>
          <w:jc w:val="center"/>
        </w:trPr>
        <w:tc>
          <w:tcPr>
            <w:tcW w:w="3156" w:type="pct"/>
            <w:vAlign w:val="center"/>
          </w:tcPr>
          <w:p w:rsidR="00945009" w:rsidRPr="0058266F" w:rsidRDefault="00945009" w:rsidP="00F25494">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 xml:space="preserve">Ing. David NASO, </w:t>
            </w:r>
          </w:p>
          <w:p w:rsidR="00945009" w:rsidRPr="0058266F" w:rsidRDefault="00945009" w:rsidP="00F25494">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Componente docente</w:t>
            </w:r>
          </w:p>
        </w:tc>
        <w:tc>
          <w:tcPr>
            <w:tcW w:w="571" w:type="pct"/>
            <w:vAlign w:val="center"/>
          </w:tcPr>
          <w:p w:rsidR="00945009" w:rsidRPr="0058266F" w:rsidRDefault="00945009" w:rsidP="00F25494">
            <w:pPr>
              <w:ind w:right="-2"/>
              <w:jc w:val="center"/>
              <w:rPr>
                <w:b/>
                <w:bCs/>
                <w:smallCaps/>
              </w:rPr>
            </w:pPr>
            <w:r w:rsidRPr="0058266F">
              <w:rPr>
                <w:b/>
                <w:bCs/>
                <w:smallCaps/>
              </w:rPr>
              <w:sym w:font="Wingdings" w:char="00B2"/>
            </w:r>
          </w:p>
        </w:tc>
        <w:tc>
          <w:tcPr>
            <w:tcW w:w="771" w:type="pct"/>
            <w:vAlign w:val="center"/>
          </w:tcPr>
          <w:p w:rsidR="00945009" w:rsidRPr="0058266F" w:rsidRDefault="00945009" w:rsidP="00F25494">
            <w:pPr>
              <w:ind w:right="-2"/>
              <w:jc w:val="center"/>
              <w:rPr>
                <w:b/>
                <w:bCs/>
                <w:smallCaps/>
              </w:rPr>
            </w:pPr>
          </w:p>
        </w:tc>
        <w:tc>
          <w:tcPr>
            <w:tcW w:w="502" w:type="pct"/>
            <w:vAlign w:val="center"/>
          </w:tcPr>
          <w:p w:rsidR="00945009" w:rsidRPr="0058266F" w:rsidRDefault="00945009" w:rsidP="00F25494">
            <w:pPr>
              <w:ind w:right="-2"/>
              <w:jc w:val="center"/>
              <w:rPr>
                <w:b/>
                <w:bCs/>
                <w:smallCaps/>
              </w:rPr>
            </w:pPr>
          </w:p>
        </w:tc>
      </w:tr>
      <w:tr w:rsidR="00945009" w:rsidRPr="003C05BB" w:rsidTr="009D391F">
        <w:trPr>
          <w:cantSplit/>
          <w:jc w:val="center"/>
        </w:trPr>
        <w:tc>
          <w:tcPr>
            <w:tcW w:w="3156" w:type="pct"/>
            <w:vAlign w:val="center"/>
          </w:tcPr>
          <w:p w:rsidR="00945009" w:rsidRPr="0058266F" w:rsidRDefault="00945009" w:rsidP="00F25494">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 xml:space="preserve">Sig. </w:t>
            </w:r>
            <w:r>
              <w:rPr>
                <w:rFonts w:ascii="Times New Roman" w:hAnsi="Times New Roman" w:cs="Times New Roman"/>
                <w:sz w:val="20"/>
                <w:szCs w:val="20"/>
              </w:rPr>
              <w:t>Anna Lucia LIUZZI</w:t>
            </w:r>
          </w:p>
          <w:p w:rsidR="00945009" w:rsidRPr="0058266F" w:rsidRDefault="00945009" w:rsidP="00F25494">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in rappresentanza degli studenti</w:t>
            </w:r>
          </w:p>
        </w:tc>
        <w:tc>
          <w:tcPr>
            <w:tcW w:w="571" w:type="pct"/>
            <w:vAlign w:val="center"/>
          </w:tcPr>
          <w:p w:rsidR="00945009" w:rsidRPr="0058266F" w:rsidRDefault="00CC3433" w:rsidP="00F25494">
            <w:pPr>
              <w:ind w:right="-2"/>
              <w:jc w:val="center"/>
              <w:rPr>
                <w:b/>
                <w:bCs/>
                <w:smallCaps/>
              </w:rPr>
            </w:pPr>
            <w:r w:rsidRPr="0058266F">
              <w:rPr>
                <w:b/>
                <w:bCs/>
                <w:smallCaps/>
              </w:rPr>
              <w:sym w:font="Wingdings" w:char="00B2"/>
            </w:r>
          </w:p>
        </w:tc>
        <w:tc>
          <w:tcPr>
            <w:tcW w:w="771" w:type="pct"/>
            <w:vAlign w:val="center"/>
          </w:tcPr>
          <w:p w:rsidR="00945009" w:rsidRPr="0058266F" w:rsidRDefault="00945009" w:rsidP="00F25494">
            <w:pPr>
              <w:ind w:right="-2"/>
              <w:jc w:val="center"/>
              <w:rPr>
                <w:b/>
                <w:bCs/>
                <w:smallCaps/>
              </w:rPr>
            </w:pPr>
          </w:p>
        </w:tc>
        <w:tc>
          <w:tcPr>
            <w:tcW w:w="502" w:type="pct"/>
            <w:vAlign w:val="center"/>
          </w:tcPr>
          <w:p w:rsidR="00945009" w:rsidRPr="0058266F" w:rsidRDefault="00945009" w:rsidP="00F25494">
            <w:pPr>
              <w:ind w:right="-2"/>
              <w:jc w:val="center"/>
              <w:rPr>
                <w:b/>
                <w:bCs/>
                <w:smallCaps/>
              </w:rPr>
            </w:pPr>
          </w:p>
        </w:tc>
      </w:tr>
      <w:tr w:rsidR="00945009" w:rsidRPr="003C05BB" w:rsidTr="009D391F">
        <w:trPr>
          <w:cantSplit/>
          <w:jc w:val="center"/>
        </w:trPr>
        <w:tc>
          <w:tcPr>
            <w:tcW w:w="3156" w:type="pct"/>
            <w:vAlign w:val="center"/>
          </w:tcPr>
          <w:p w:rsidR="00945009" w:rsidRPr="0058266F" w:rsidRDefault="00945009" w:rsidP="00F25494">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 xml:space="preserve">Sig. </w:t>
            </w:r>
            <w:r>
              <w:rPr>
                <w:rFonts w:ascii="Times New Roman" w:hAnsi="Times New Roman" w:cs="Times New Roman"/>
                <w:sz w:val="20"/>
                <w:szCs w:val="20"/>
              </w:rPr>
              <w:t>Andrea CAMPIONE</w:t>
            </w:r>
          </w:p>
          <w:p w:rsidR="00945009" w:rsidRPr="0058266F" w:rsidRDefault="00945009" w:rsidP="00F25494">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in rappresentanza degli studenti</w:t>
            </w:r>
          </w:p>
        </w:tc>
        <w:tc>
          <w:tcPr>
            <w:tcW w:w="571" w:type="pct"/>
            <w:vAlign w:val="center"/>
          </w:tcPr>
          <w:p w:rsidR="00945009" w:rsidRPr="0058266F" w:rsidRDefault="00945009" w:rsidP="00F25494">
            <w:pPr>
              <w:ind w:right="-2"/>
              <w:jc w:val="center"/>
              <w:rPr>
                <w:b/>
                <w:bCs/>
                <w:smallCaps/>
              </w:rPr>
            </w:pPr>
            <w:r w:rsidRPr="0058266F">
              <w:rPr>
                <w:b/>
                <w:bCs/>
                <w:smallCaps/>
              </w:rPr>
              <w:sym w:font="Wingdings" w:char="00B2"/>
            </w:r>
          </w:p>
        </w:tc>
        <w:tc>
          <w:tcPr>
            <w:tcW w:w="771" w:type="pct"/>
            <w:vAlign w:val="center"/>
          </w:tcPr>
          <w:p w:rsidR="00945009" w:rsidRPr="0058266F" w:rsidRDefault="00945009" w:rsidP="00F25494">
            <w:pPr>
              <w:ind w:right="-2"/>
              <w:jc w:val="center"/>
              <w:rPr>
                <w:b/>
                <w:bCs/>
                <w:smallCaps/>
              </w:rPr>
            </w:pPr>
          </w:p>
        </w:tc>
        <w:tc>
          <w:tcPr>
            <w:tcW w:w="502" w:type="pct"/>
            <w:vAlign w:val="center"/>
          </w:tcPr>
          <w:p w:rsidR="00945009" w:rsidRPr="0058266F" w:rsidRDefault="00945009" w:rsidP="00F25494">
            <w:pPr>
              <w:ind w:right="-2"/>
              <w:jc w:val="center"/>
              <w:rPr>
                <w:b/>
                <w:bCs/>
                <w:smallCaps/>
              </w:rPr>
            </w:pPr>
          </w:p>
        </w:tc>
      </w:tr>
      <w:tr w:rsidR="00945009" w:rsidRPr="003C05BB" w:rsidTr="009D391F">
        <w:trPr>
          <w:cantSplit/>
          <w:jc w:val="center"/>
        </w:trPr>
        <w:tc>
          <w:tcPr>
            <w:tcW w:w="3156" w:type="pct"/>
            <w:vAlign w:val="center"/>
          </w:tcPr>
          <w:p w:rsidR="00945009" w:rsidRPr="0058266F" w:rsidRDefault="00945009" w:rsidP="00F25494">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Sig.ra Teresa ANGIULI</w:t>
            </w:r>
          </w:p>
          <w:p w:rsidR="00945009" w:rsidRPr="0058266F" w:rsidRDefault="00945009" w:rsidP="00F25494">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Componente Tecnico, Amministrativo e Bibliotecario</w:t>
            </w:r>
          </w:p>
        </w:tc>
        <w:tc>
          <w:tcPr>
            <w:tcW w:w="571" w:type="pct"/>
            <w:vAlign w:val="center"/>
          </w:tcPr>
          <w:p w:rsidR="00945009" w:rsidRPr="0058266F" w:rsidRDefault="00945009" w:rsidP="00F25494">
            <w:pPr>
              <w:ind w:right="-2"/>
              <w:jc w:val="center"/>
              <w:rPr>
                <w:b/>
                <w:bCs/>
                <w:smallCaps/>
              </w:rPr>
            </w:pPr>
            <w:r w:rsidRPr="0058266F">
              <w:rPr>
                <w:b/>
                <w:bCs/>
                <w:smallCaps/>
              </w:rPr>
              <w:sym w:font="Wingdings" w:char="00B2"/>
            </w:r>
          </w:p>
        </w:tc>
        <w:tc>
          <w:tcPr>
            <w:tcW w:w="771" w:type="pct"/>
            <w:vAlign w:val="center"/>
          </w:tcPr>
          <w:p w:rsidR="00945009" w:rsidRPr="0058266F" w:rsidRDefault="00945009" w:rsidP="00F25494">
            <w:pPr>
              <w:ind w:right="-2"/>
              <w:jc w:val="center"/>
              <w:rPr>
                <w:b/>
                <w:bCs/>
                <w:smallCaps/>
              </w:rPr>
            </w:pPr>
          </w:p>
        </w:tc>
        <w:tc>
          <w:tcPr>
            <w:tcW w:w="502" w:type="pct"/>
            <w:vAlign w:val="center"/>
          </w:tcPr>
          <w:p w:rsidR="00945009" w:rsidRPr="0058266F" w:rsidRDefault="00945009" w:rsidP="00F25494">
            <w:pPr>
              <w:ind w:right="-2"/>
              <w:jc w:val="center"/>
              <w:rPr>
                <w:b/>
                <w:bCs/>
                <w:smallCaps/>
              </w:rPr>
            </w:pPr>
          </w:p>
        </w:tc>
      </w:tr>
      <w:tr w:rsidR="00945009" w:rsidRPr="003C05BB" w:rsidTr="009D391F">
        <w:trPr>
          <w:cantSplit/>
          <w:jc w:val="center"/>
        </w:trPr>
        <w:tc>
          <w:tcPr>
            <w:tcW w:w="3156" w:type="pct"/>
            <w:vAlign w:val="center"/>
          </w:tcPr>
          <w:p w:rsidR="00945009" w:rsidRPr="0058266F" w:rsidRDefault="00945009" w:rsidP="00F25494">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Dott. Antonio ROMEO</w:t>
            </w:r>
          </w:p>
          <w:p w:rsidR="00945009" w:rsidRPr="0058266F" w:rsidRDefault="00945009" w:rsidP="00F25494">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 xml:space="preserve">Direttore Generale </w:t>
            </w:r>
          </w:p>
        </w:tc>
        <w:tc>
          <w:tcPr>
            <w:tcW w:w="571" w:type="pct"/>
            <w:vAlign w:val="center"/>
          </w:tcPr>
          <w:p w:rsidR="00945009" w:rsidRPr="0058266F" w:rsidRDefault="00945009" w:rsidP="00F25494">
            <w:pPr>
              <w:ind w:right="-2"/>
              <w:jc w:val="center"/>
              <w:rPr>
                <w:b/>
                <w:bCs/>
                <w:smallCaps/>
              </w:rPr>
            </w:pPr>
            <w:r w:rsidRPr="0058266F">
              <w:rPr>
                <w:b/>
                <w:bCs/>
                <w:smallCaps/>
              </w:rPr>
              <w:sym w:font="Wingdings" w:char="00B2"/>
            </w:r>
          </w:p>
        </w:tc>
        <w:tc>
          <w:tcPr>
            <w:tcW w:w="771" w:type="pct"/>
            <w:vAlign w:val="center"/>
          </w:tcPr>
          <w:p w:rsidR="00945009" w:rsidRPr="0058266F" w:rsidRDefault="00945009" w:rsidP="00F25494">
            <w:pPr>
              <w:ind w:right="-2"/>
              <w:jc w:val="center"/>
              <w:rPr>
                <w:b/>
                <w:bCs/>
                <w:smallCaps/>
              </w:rPr>
            </w:pPr>
          </w:p>
        </w:tc>
        <w:tc>
          <w:tcPr>
            <w:tcW w:w="502" w:type="pct"/>
            <w:vAlign w:val="center"/>
          </w:tcPr>
          <w:p w:rsidR="00945009" w:rsidRPr="0058266F" w:rsidRDefault="00945009" w:rsidP="00F25494">
            <w:pPr>
              <w:ind w:right="-2"/>
              <w:jc w:val="center"/>
              <w:rPr>
                <w:b/>
                <w:bCs/>
                <w:smallCaps/>
              </w:rPr>
            </w:pPr>
          </w:p>
        </w:tc>
      </w:tr>
    </w:tbl>
    <w:p w:rsidR="00945009" w:rsidRDefault="00945009" w:rsidP="00945009">
      <w:pPr>
        <w:pStyle w:val="Default"/>
        <w:spacing w:line="240" w:lineRule="auto"/>
        <w:ind w:right="-2"/>
        <w:rPr>
          <w:color w:val="auto"/>
          <w:sz w:val="20"/>
          <w:szCs w:val="20"/>
        </w:rPr>
      </w:pPr>
    </w:p>
    <w:p w:rsidR="00945009" w:rsidRPr="009D391F" w:rsidRDefault="00945009" w:rsidP="00945009">
      <w:pPr>
        <w:pStyle w:val="Default"/>
        <w:spacing w:line="240" w:lineRule="auto"/>
        <w:ind w:right="-2"/>
        <w:rPr>
          <w:color w:val="auto"/>
          <w:sz w:val="22"/>
          <w:szCs w:val="22"/>
        </w:rPr>
      </w:pPr>
      <w:r w:rsidRPr="009D391F">
        <w:rPr>
          <w:color w:val="auto"/>
          <w:sz w:val="22"/>
          <w:szCs w:val="22"/>
        </w:rPr>
        <w:t>Alle ore 16:</w:t>
      </w:r>
      <w:r w:rsidR="009D391F">
        <w:rPr>
          <w:color w:val="auto"/>
          <w:sz w:val="22"/>
          <w:szCs w:val="22"/>
        </w:rPr>
        <w:t>0</w:t>
      </w:r>
      <w:r w:rsidRPr="009D391F">
        <w:rPr>
          <w:color w:val="auto"/>
          <w:sz w:val="22"/>
          <w:szCs w:val="22"/>
        </w:rPr>
        <w:t>0 sono presenti: il Rettore,  il Direttore Generale e i componenti Angiuli, Campione,</w:t>
      </w:r>
      <w:r w:rsidR="009D391F">
        <w:rPr>
          <w:color w:val="auto"/>
          <w:sz w:val="22"/>
          <w:szCs w:val="22"/>
        </w:rPr>
        <w:t xml:space="preserve"> Fratino,</w:t>
      </w:r>
      <w:r w:rsidRPr="009D391F">
        <w:rPr>
          <w:color w:val="auto"/>
          <w:sz w:val="22"/>
          <w:szCs w:val="22"/>
        </w:rPr>
        <w:t xml:space="preserve"> Liuzzi, Naso, Ruggiero</w:t>
      </w:r>
      <w:r w:rsidR="009D391F">
        <w:rPr>
          <w:color w:val="auto"/>
          <w:sz w:val="22"/>
          <w:szCs w:val="22"/>
        </w:rPr>
        <w:t xml:space="preserve"> e</w:t>
      </w:r>
      <w:r w:rsidRPr="009D391F">
        <w:rPr>
          <w:color w:val="auto"/>
          <w:sz w:val="22"/>
          <w:szCs w:val="22"/>
        </w:rPr>
        <w:t xml:space="preserve"> Vinci.</w:t>
      </w:r>
    </w:p>
    <w:p w:rsidR="00945009" w:rsidRPr="009D391F" w:rsidRDefault="00945009" w:rsidP="00945009">
      <w:pPr>
        <w:pStyle w:val="Default"/>
        <w:spacing w:line="240" w:lineRule="auto"/>
        <w:ind w:right="-2"/>
        <w:rPr>
          <w:color w:val="auto"/>
          <w:sz w:val="22"/>
          <w:szCs w:val="22"/>
        </w:rPr>
      </w:pPr>
    </w:p>
    <w:p w:rsidR="00945009" w:rsidRPr="009D391F" w:rsidRDefault="00945009" w:rsidP="00945009">
      <w:pPr>
        <w:ind w:right="-2"/>
        <w:rPr>
          <w:sz w:val="22"/>
          <w:szCs w:val="22"/>
        </w:rPr>
      </w:pPr>
      <w:r w:rsidRPr="009D391F">
        <w:rPr>
          <w:sz w:val="22"/>
          <w:szCs w:val="22"/>
        </w:rPr>
        <w:t xml:space="preserve">Assiste, per coadiuvare il Direttore Generale, nelle sue funzioni di Segretario verbalizzante, a norma dell’art. 9, comma 1 del </w:t>
      </w:r>
      <w:r w:rsidRPr="009D391F">
        <w:rPr>
          <w:i/>
          <w:sz w:val="22"/>
          <w:szCs w:val="22"/>
        </w:rPr>
        <w:t>“</w:t>
      </w:r>
      <w:r w:rsidRPr="009D391F">
        <w:rPr>
          <w:sz w:val="22"/>
          <w:szCs w:val="22"/>
        </w:rPr>
        <w:t>Regolamento di funzionamento del Consiglio di Amministrazione</w:t>
      </w:r>
      <w:r w:rsidRPr="009D391F">
        <w:rPr>
          <w:i/>
          <w:sz w:val="22"/>
          <w:szCs w:val="22"/>
        </w:rPr>
        <w:t>”,</w:t>
      </w:r>
      <w:r w:rsidRPr="009D391F">
        <w:rPr>
          <w:sz w:val="22"/>
          <w:szCs w:val="22"/>
        </w:rPr>
        <w:t xml:space="preserve"> il sig. Giuseppe Cafforio.</w:t>
      </w:r>
    </w:p>
    <w:p w:rsidR="00945009" w:rsidRPr="009D391F" w:rsidRDefault="00945009" w:rsidP="00945009">
      <w:pPr>
        <w:ind w:right="-2"/>
        <w:rPr>
          <w:sz w:val="22"/>
          <w:szCs w:val="22"/>
        </w:rPr>
      </w:pPr>
    </w:p>
    <w:p w:rsidR="00945009" w:rsidRPr="009D391F" w:rsidRDefault="00945009" w:rsidP="00945009">
      <w:pPr>
        <w:ind w:right="-2"/>
        <w:rPr>
          <w:sz w:val="22"/>
          <w:szCs w:val="22"/>
        </w:rPr>
      </w:pPr>
      <w:r w:rsidRPr="009D391F">
        <w:rPr>
          <w:sz w:val="22"/>
          <w:szCs w:val="22"/>
        </w:rPr>
        <w:t>Il Presidente, accertata la presenza del numero legale dei componenti e, quindi, la validità dell’adunanza, dichiara aperti i lavori del Consiglio di Amministrazione.</w:t>
      </w:r>
    </w:p>
    <w:p w:rsidR="00945009" w:rsidRDefault="00945009" w:rsidP="00945009">
      <w:pPr>
        <w:pStyle w:val="Corpotesto"/>
        <w:tabs>
          <w:tab w:val="center" w:pos="1980"/>
          <w:tab w:val="center" w:pos="7200"/>
        </w:tabs>
        <w:spacing w:after="0"/>
        <w:ind w:right="-2"/>
        <w:jc w:val="center"/>
        <w:rPr>
          <w:i/>
          <w:iCs/>
          <w:sz w:val="20"/>
        </w:rPr>
      </w:pPr>
    </w:p>
    <w:p w:rsidR="0030631A" w:rsidRDefault="0030631A" w:rsidP="0030631A">
      <w:pPr>
        <w:pStyle w:val="Corpotesto"/>
        <w:tabs>
          <w:tab w:val="center" w:pos="1980"/>
          <w:tab w:val="center" w:pos="7200"/>
        </w:tabs>
        <w:spacing w:after="0"/>
        <w:ind w:right="-2"/>
        <w:rPr>
          <w:b/>
          <w:iCs/>
          <w:sz w:val="28"/>
          <w:szCs w:val="28"/>
        </w:rPr>
      </w:pPr>
      <w:r>
        <w:rPr>
          <w:b/>
          <w:iCs/>
          <w:sz w:val="28"/>
          <w:szCs w:val="28"/>
        </w:rPr>
        <w:t>COMUNICAZIONI</w:t>
      </w:r>
    </w:p>
    <w:p w:rsidR="0030631A" w:rsidRDefault="0030631A" w:rsidP="0030631A">
      <w:pPr>
        <w:pStyle w:val="Corpotesto"/>
        <w:tabs>
          <w:tab w:val="center" w:pos="1980"/>
          <w:tab w:val="center" w:pos="7200"/>
        </w:tabs>
        <w:spacing w:after="0"/>
        <w:ind w:right="-2"/>
        <w:rPr>
          <w:iCs/>
          <w:sz w:val="22"/>
          <w:szCs w:val="22"/>
        </w:rPr>
      </w:pPr>
    </w:p>
    <w:p w:rsidR="0030631A" w:rsidRDefault="0030631A" w:rsidP="0030631A">
      <w:pPr>
        <w:pStyle w:val="Corpotesto"/>
        <w:tabs>
          <w:tab w:val="center" w:pos="1980"/>
          <w:tab w:val="center" w:pos="7200"/>
        </w:tabs>
        <w:spacing w:after="0"/>
        <w:ind w:right="-2"/>
        <w:rPr>
          <w:iCs/>
          <w:sz w:val="22"/>
          <w:szCs w:val="22"/>
        </w:rPr>
      </w:pPr>
      <w:r>
        <w:rPr>
          <w:iCs/>
          <w:sz w:val="22"/>
          <w:szCs w:val="22"/>
        </w:rPr>
        <w:t>Il Rettore comunica quanto segue:</w:t>
      </w:r>
    </w:p>
    <w:p w:rsidR="0030631A" w:rsidRPr="0030631A" w:rsidRDefault="0030631A" w:rsidP="0030631A">
      <w:pPr>
        <w:pStyle w:val="Corpotesto"/>
        <w:numPr>
          <w:ilvl w:val="0"/>
          <w:numId w:val="38"/>
        </w:numPr>
        <w:shd w:val="clear" w:color="auto" w:fill="FFFFFF"/>
        <w:tabs>
          <w:tab w:val="center" w:pos="1980"/>
          <w:tab w:val="center" w:pos="7200"/>
        </w:tabs>
        <w:ind w:left="714" w:hanging="357"/>
        <w:rPr>
          <w:rFonts w:ascii="Arial" w:hAnsi="Arial" w:cs="Arial"/>
          <w:sz w:val="20"/>
          <w:szCs w:val="20"/>
        </w:rPr>
      </w:pPr>
      <w:r w:rsidRPr="0030631A">
        <w:rPr>
          <w:iCs/>
          <w:sz w:val="22"/>
          <w:szCs w:val="22"/>
        </w:rPr>
        <w:t>che la graduatoria per l’assunzione di ricercatori di tipo junior è sospesa in attesa della definizione e sottoscrizione della Convenzione.</w:t>
      </w:r>
    </w:p>
    <w:p w:rsidR="0030631A" w:rsidRDefault="0030631A" w:rsidP="0030631A">
      <w:pPr>
        <w:pStyle w:val="Corpotesto"/>
        <w:numPr>
          <w:ilvl w:val="0"/>
          <w:numId w:val="38"/>
        </w:numPr>
        <w:shd w:val="clear" w:color="auto" w:fill="FFFFFF"/>
        <w:tabs>
          <w:tab w:val="center" w:pos="1980"/>
          <w:tab w:val="center" w:pos="7200"/>
        </w:tabs>
        <w:ind w:left="714" w:hanging="357"/>
        <w:rPr>
          <w:iCs/>
          <w:sz w:val="22"/>
          <w:szCs w:val="22"/>
        </w:rPr>
      </w:pPr>
      <w:r>
        <w:rPr>
          <w:iCs/>
          <w:sz w:val="22"/>
          <w:szCs w:val="22"/>
        </w:rPr>
        <w:t>c</w:t>
      </w:r>
      <w:r w:rsidRPr="0030631A">
        <w:rPr>
          <w:iCs/>
          <w:sz w:val="22"/>
          <w:szCs w:val="22"/>
        </w:rPr>
        <w:t xml:space="preserve">he il Senato Accademico nella seduta del 1 dicembre 2014 ha </w:t>
      </w:r>
      <w:r>
        <w:rPr>
          <w:iCs/>
          <w:sz w:val="22"/>
          <w:szCs w:val="22"/>
        </w:rPr>
        <w:t>designato</w:t>
      </w:r>
      <w:r w:rsidRPr="0030631A">
        <w:rPr>
          <w:iCs/>
          <w:sz w:val="22"/>
          <w:szCs w:val="22"/>
        </w:rPr>
        <w:t xml:space="preserve"> il dott. Dante Altomare</w:t>
      </w:r>
      <w:r w:rsidR="00B0297E">
        <w:rPr>
          <w:iCs/>
          <w:sz w:val="22"/>
          <w:szCs w:val="22"/>
        </w:rPr>
        <w:t xml:space="preserve">, vice presidente di Exprivia, </w:t>
      </w:r>
      <w:r>
        <w:rPr>
          <w:iCs/>
          <w:sz w:val="22"/>
          <w:szCs w:val="22"/>
        </w:rPr>
        <w:t xml:space="preserve"> nuovo componente esterno del Consiglio di Amministrazione.</w:t>
      </w:r>
    </w:p>
    <w:p w:rsidR="0030631A" w:rsidRPr="0030631A" w:rsidRDefault="0030631A" w:rsidP="00B0297E">
      <w:pPr>
        <w:pStyle w:val="Corpotesto"/>
        <w:numPr>
          <w:ilvl w:val="0"/>
          <w:numId w:val="38"/>
        </w:numPr>
        <w:shd w:val="clear" w:color="auto" w:fill="FFFFFF"/>
        <w:tabs>
          <w:tab w:val="center" w:pos="1980"/>
          <w:tab w:val="center" w:pos="7200"/>
        </w:tabs>
        <w:ind w:left="714" w:hanging="357"/>
        <w:jc w:val="both"/>
        <w:rPr>
          <w:iCs/>
          <w:sz w:val="22"/>
          <w:szCs w:val="22"/>
        </w:rPr>
      </w:pPr>
      <w:r>
        <w:rPr>
          <w:iCs/>
          <w:sz w:val="22"/>
          <w:szCs w:val="22"/>
        </w:rPr>
        <w:lastRenderedPageBreak/>
        <w:t xml:space="preserve">che domani e per tre giorni si terrà presso il Politecnico il primo Workshop score occasione per poter discutere e coinvolgere l’intera comunità e guardarsi nel proprio interno. Auspicio per </w:t>
      </w:r>
      <w:r w:rsidR="00B0297E">
        <w:rPr>
          <w:iCs/>
          <w:sz w:val="22"/>
          <w:szCs w:val="22"/>
        </w:rPr>
        <w:t>il</w:t>
      </w:r>
      <w:r>
        <w:rPr>
          <w:iCs/>
          <w:sz w:val="22"/>
          <w:szCs w:val="22"/>
        </w:rPr>
        <w:t xml:space="preserve"> successo dell’iniziativa</w:t>
      </w:r>
      <w:r w:rsidR="00B0297E">
        <w:rPr>
          <w:iCs/>
          <w:sz w:val="22"/>
          <w:szCs w:val="22"/>
        </w:rPr>
        <w:t xml:space="preserve"> e il soddisfacimento dei tanti attori coinvolti.</w:t>
      </w:r>
    </w:p>
    <w:p w:rsidR="0030631A" w:rsidRDefault="00B0297E" w:rsidP="00B0297E">
      <w:pPr>
        <w:pStyle w:val="Corpotesto"/>
        <w:numPr>
          <w:ilvl w:val="0"/>
          <w:numId w:val="38"/>
        </w:numPr>
        <w:tabs>
          <w:tab w:val="center" w:pos="1980"/>
          <w:tab w:val="center" w:pos="7200"/>
        </w:tabs>
        <w:spacing w:after="0"/>
        <w:ind w:right="-2"/>
        <w:jc w:val="both"/>
        <w:rPr>
          <w:iCs/>
          <w:sz w:val="22"/>
          <w:szCs w:val="22"/>
        </w:rPr>
      </w:pPr>
      <w:r>
        <w:rPr>
          <w:iCs/>
          <w:sz w:val="22"/>
          <w:szCs w:val="22"/>
        </w:rPr>
        <w:t>che il 5 dicembre scade il termine per la presentazione di idee progettuali per la creazione di nuovi Corsi di Studio. Il Politecnico presenterà la proposta di attivazione di un corso di laurea in Ingegneria aerospaziale e di uno in  ingegneria ambientale.</w:t>
      </w:r>
    </w:p>
    <w:p w:rsidR="00B0297E" w:rsidRDefault="00B0297E" w:rsidP="00B0297E">
      <w:pPr>
        <w:pStyle w:val="Corpotesto"/>
        <w:numPr>
          <w:ilvl w:val="0"/>
          <w:numId w:val="38"/>
        </w:numPr>
        <w:tabs>
          <w:tab w:val="center" w:pos="1980"/>
          <w:tab w:val="center" w:pos="7200"/>
        </w:tabs>
        <w:spacing w:after="0"/>
        <w:ind w:right="-2"/>
        <w:jc w:val="both"/>
        <w:rPr>
          <w:iCs/>
          <w:sz w:val="22"/>
          <w:szCs w:val="22"/>
        </w:rPr>
      </w:pPr>
      <w:r>
        <w:rPr>
          <w:iCs/>
          <w:sz w:val="22"/>
          <w:szCs w:val="22"/>
        </w:rPr>
        <w:t>che il 1 dicembre sono andati in pensione i proff.ri Capozzi, Castorani e De Tommasi  a loro un caro saluto e l’auspicio che al Politecnico possa arrivare personale altrettanto valido.</w:t>
      </w:r>
    </w:p>
    <w:p w:rsidR="00B0297E" w:rsidRDefault="00B0297E" w:rsidP="00B0297E">
      <w:pPr>
        <w:pStyle w:val="Corpotesto"/>
        <w:tabs>
          <w:tab w:val="center" w:pos="1980"/>
          <w:tab w:val="center" w:pos="7200"/>
        </w:tabs>
        <w:spacing w:after="0"/>
        <w:ind w:right="-2"/>
        <w:jc w:val="both"/>
        <w:rPr>
          <w:iCs/>
          <w:sz w:val="22"/>
          <w:szCs w:val="22"/>
        </w:rPr>
      </w:pPr>
    </w:p>
    <w:p w:rsidR="004A68E7" w:rsidRDefault="004A68E7" w:rsidP="004A68E7">
      <w:pPr>
        <w:pStyle w:val="Corpotesto"/>
        <w:spacing w:before="74" w:line="323" w:lineRule="auto"/>
        <w:ind w:right="83" w:firstLine="14"/>
        <w:jc w:val="both"/>
        <w:rPr>
          <w:sz w:val="22"/>
          <w:szCs w:val="22"/>
        </w:rPr>
      </w:pPr>
      <w:r>
        <w:rPr>
          <w:sz w:val="22"/>
          <w:szCs w:val="22"/>
        </w:rPr>
        <w:t xml:space="preserve">Il Rettore comunica che la Regione Puglia ha chiesto al Politecnico di formulare una proposta di utilizzo di €.8.000.000, </w:t>
      </w:r>
      <w:r>
        <w:rPr>
          <w:sz w:val="22"/>
          <w:szCs w:val="22"/>
        </w:rPr>
        <w:t>somma finanziata</w:t>
      </w:r>
      <w:r>
        <w:rPr>
          <w:sz w:val="22"/>
          <w:szCs w:val="22"/>
        </w:rPr>
        <w:t xml:space="preserve"> dal Fondo di Coesione, per opere infrastrutturali che riguardino la ristrutturazione o l’efficientamento di strutture esistenti del Politecnico.</w:t>
      </w:r>
    </w:p>
    <w:p w:rsidR="004A68E7" w:rsidRDefault="004A68E7" w:rsidP="004A68E7">
      <w:pPr>
        <w:pStyle w:val="Corpotesto"/>
        <w:spacing w:before="74" w:line="323" w:lineRule="auto"/>
        <w:ind w:right="83" w:firstLine="14"/>
        <w:jc w:val="both"/>
        <w:rPr>
          <w:sz w:val="22"/>
          <w:szCs w:val="22"/>
        </w:rPr>
      </w:pPr>
      <w:r>
        <w:rPr>
          <w:sz w:val="22"/>
          <w:szCs w:val="22"/>
        </w:rPr>
        <w:t>Il Rettore passa la parola al Prorettore vicario prof.ssa Ficarelli per illustrare le due proposte che potrebbero essere presentate alla  Regione per il finanziamento.</w:t>
      </w:r>
    </w:p>
    <w:p w:rsidR="004A68E7" w:rsidRDefault="004A68E7" w:rsidP="004A68E7">
      <w:pPr>
        <w:pStyle w:val="Corpotesto"/>
        <w:spacing w:before="74" w:line="323" w:lineRule="auto"/>
        <w:ind w:right="83" w:firstLine="14"/>
        <w:jc w:val="both"/>
        <w:rPr>
          <w:sz w:val="22"/>
          <w:szCs w:val="22"/>
        </w:rPr>
      </w:pPr>
      <w:r>
        <w:rPr>
          <w:sz w:val="22"/>
          <w:szCs w:val="22"/>
        </w:rPr>
        <w:t>Il Prorettore provvede ad illustrare  le due ipotesi:</w:t>
      </w:r>
    </w:p>
    <w:p w:rsidR="004A68E7" w:rsidRDefault="004A68E7" w:rsidP="004A68E7">
      <w:pPr>
        <w:pStyle w:val="Corpotesto"/>
        <w:spacing w:before="74" w:line="323" w:lineRule="auto"/>
        <w:ind w:right="83" w:firstLine="14"/>
        <w:jc w:val="both"/>
        <w:rPr>
          <w:sz w:val="22"/>
          <w:szCs w:val="22"/>
        </w:rPr>
      </w:pPr>
      <w:r>
        <w:rPr>
          <w:sz w:val="22"/>
          <w:szCs w:val="22"/>
        </w:rPr>
        <w:t>La prima prevede la messa a cantiere di un parco progetti riguardante vari interventi, nel tempo deliberati e in attesa di finanziamento.</w:t>
      </w:r>
    </w:p>
    <w:p w:rsidR="004A68E7" w:rsidRDefault="004A68E7" w:rsidP="004A68E7">
      <w:pPr>
        <w:pStyle w:val="Corpotesto"/>
        <w:spacing w:before="74" w:line="323" w:lineRule="auto"/>
        <w:ind w:right="83" w:firstLine="14"/>
        <w:jc w:val="both"/>
        <w:rPr>
          <w:sz w:val="22"/>
          <w:szCs w:val="22"/>
        </w:rPr>
      </w:pPr>
      <w:r>
        <w:rPr>
          <w:sz w:val="22"/>
          <w:szCs w:val="22"/>
        </w:rPr>
        <w:t>La seconda ipotesi riguarda la ristrutturazione e rifacimento della Sala Alta Tensione del DEI che diventerebbe la nuova sede del Rettorato all’interno del Campus universitario.</w:t>
      </w:r>
    </w:p>
    <w:p w:rsidR="004A68E7" w:rsidRDefault="004A68E7" w:rsidP="004A68E7">
      <w:pPr>
        <w:pStyle w:val="Corpotesto"/>
        <w:spacing w:before="74" w:line="323" w:lineRule="auto"/>
        <w:ind w:right="83" w:firstLine="14"/>
        <w:jc w:val="both"/>
        <w:rPr>
          <w:sz w:val="22"/>
          <w:szCs w:val="22"/>
        </w:rPr>
      </w:pPr>
      <w:r>
        <w:rPr>
          <w:sz w:val="22"/>
          <w:szCs w:val="22"/>
        </w:rPr>
        <w:t>La prof.ssa Ficarelli procede ad illustrare dettagliatamente le ipotesi di cui sopra.</w:t>
      </w:r>
    </w:p>
    <w:p w:rsidR="004A68E7" w:rsidRDefault="004A68E7" w:rsidP="004A68E7">
      <w:pPr>
        <w:pStyle w:val="Corpotesto"/>
        <w:spacing w:before="74" w:line="323" w:lineRule="auto"/>
        <w:ind w:right="83" w:firstLine="14"/>
        <w:jc w:val="both"/>
        <w:rPr>
          <w:sz w:val="22"/>
          <w:szCs w:val="22"/>
        </w:rPr>
      </w:pPr>
      <w:r>
        <w:rPr>
          <w:sz w:val="22"/>
          <w:szCs w:val="22"/>
        </w:rPr>
        <w:t>Il  Consiglio di Amministrazione dopo ampia ed approfondita discussione</w:t>
      </w:r>
      <w:r>
        <w:rPr>
          <w:sz w:val="22"/>
          <w:szCs w:val="22"/>
        </w:rPr>
        <w:t xml:space="preserve"> prende atto e </w:t>
      </w:r>
      <w:r>
        <w:rPr>
          <w:sz w:val="22"/>
          <w:szCs w:val="22"/>
        </w:rPr>
        <w:t xml:space="preserve"> propende per verificare la fattibilità della presentazione del progetto per il rifacimento della Sala Alta Tensione del DEI. </w:t>
      </w:r>
    </w:p>
    <w:p w:rsidR="00B0297E" w:rsidRDefault="00B0297E" w:rsidP="00B0297E">
      <w:pPr>
        <w:pStyle w:val="Corpotesto"/>
        <w:tabs>
          <w:tab w:val="center" w:pos="1980"/>
          <w:tab w:val="center" w:pos="7200"/>
        </w:tabs>
        <w:spacing w:after="0"/>
        <w:ind w:right="-2"/>
        <w:jc w:val="both"/>
        <w:rPr>
          <w:iCs/>
          <w:sz w:val="22"/>
          <w:szCs w:val="22"/>
        </w:rPr>
      </w:pPr>
    </w:p>
    <w:p w:rsidR="00B0297E" w:rsidRPr="00B0297E" w:rsidRDefault="00B0297E" w:rsidP="00B0297E">
      <w:pPr>
        <w:pStyle w:val="Corpotesto"/>
        <w:tabs>
          <w:tab w:val="center" w:pos="1980"/>
          <w:tab w:val="center" w:pos="7200"/>
        </w:tabs>
        <w:spacing w:after="0"/>
        <w:ind w:right="-2"/>
        <w:jc w:val="both"/>
        <w:rPr>
          <w:b/>
          <w:iCs/>
          <w:sz w:val="28"/>
          <w:szCs w:val="28"/>
        </w:rPr>
      </w:pPr>
      <w:r w:rsidRPr="00B0297E">
        <w:rPr>
          <w:b/>
          <w:iCs/>
          <w:sz w:val="28"/>
          <w:szCs w:val="28"/>
        </w:rPr>
        <w:t>INTERROGAZIONI</w:t>
      </w:r>
    </w:p>
    <w:p w:rsidR="00945009" w:rsidRDefault="00945009" w:rsidP="00B0297E"/>
    <w:p w:rsidR="00B0297E" w:rsidRDefault="00B0297E" w:rsidP="00B0297E">
      <w:pPr>
        <w:spacing w:after="120"/>
      </w:pPr>
      <w:r>
        <w:t>Il Consigliere Campione chiede notizie a riguardo di un aula studio situata nei pressi dell’atro del Palazzo di Architettura chiusa ormai da qualche tempo e tolta alla disponibilità degli studenti.</w:t>
      </w:r>
    </w:p>
    <w:p w:rsidR="00B0297E" w:rsidRPr="00B0297E" w:rsidRDefault="00B0297E" w:rsidP="00B0297E">
      <w:pPr>
        <w:spacing w:after="120"/>
      </w:pPr>
      <w:r>
        <w:t>Il Rettore da mandato al Direttore di acquisire informazioni in merito.</w:t>
      </w:r>
    </w:p>
    <w:p w:rsidR="001620DA" w:rsidRDefault="001620DA" w:rsidP="00AC1DB4">
      <w:pPr>
        <w:spacing w:after="120"/>
        <w:jc w:val="center"/>
        <w:rPr>
          <w:b/>
          <w:sz w:val="28"/>
          <w:szCs w:val="28"/>
        </w:rPr>
      </w:pPr>
      <w:r>
        <w:rPr>
          <w:b/>
          <w:sz w:val="28"/>
          <w:szCs w:val="28"/>
        </w:rPr>
        <w:br w:type="page"/>
      </w:r>
    </w:p>
    <w:p w:rsidR="005E184E" w:rsidRDefault="005E184E" w:rsidP="005E184E">
      <w:pPr>
        <w:spacing w:after="120"/>
        <w:jc w:val="right"/>
        <w:rPr>
          <w:b/>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3673"/>
        <w:gridCol w:w="4124"/>
        <w:gridCol w:w="2643"/>
      </w:tblGrid>
      <w:tr w:rsidR="009D391F" w:rsidRPr="00EC2063" w:rsidTr="00F25494">
        <w:trPr>
          <w:trHeight w:val="1495"/>
          <w:jc w:val="center"/>
        </w:trPr>
        <w:tc>
          <w:tcPr>
            <w:tcW w:w="7797" w:type="dxa"/>
            <w:gridSpan w:val="2"/>
            <w:tcBorders>
              <w:bottom w:val="single" w:sz="4" w:space="0" w:color="auto"/>
            </w:tcBorders>
            <w:shd w:val="clear" w:color="auto" w:fill="auto"/>
            <w:vAlign w:val="center"/>
          </w:tcPr>
          <w:p w:rsidR="009D391F" w:rsidRPr="00EC2063" w:rsidRDefault="009D391F" w:rsidP="00F25494">
            <w:pPr>
              <w:jc w:val="center"/>
              <w:rPr>
                <w:noProof/>
                <w:color w:val="000000"/>
              </w:rPr>
            </w:pPr>
            <w:r w:rsidRPr="00EC2063">
              <w:rPr>
                <w:noProof/>
              </w:rPr>
              <w:drawing>
                <wp:inline distT="0" distB="0" distL="0" distR="0" wp14:anchorId="0E2FF3BE" wp14:editId="60A686E7">
                  <wp:extent cx="511810" cy="511810"/>
                  <wp:effectExtent l="0" t="0" r="2540" b="2540"/>
                  <wp:docPr id="11" name="Immagine 2" descr="Simbolo_Poli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mbolo_Politecni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inline>
              </w:drawing>
            </w:r>
          </w:p>
          <w:p w:rsidR="009D391F" w:rsidRPr="00EC2063" w:rsidRDefault="009D391F" w:rsidP="00F25494">
            <w:pPr>
              <w:jc w:val="center"/>
            </w:pPr>
            <w:r w:rsidRPr="00EC2063">
              <w:rPr>
                <w:color w:val="009999"/>
              </w:rPr>
              <w:t>Politecnico di Bari</w:t>
            </w:r>
          </w:p>
        </w:tc>
        <w:tc>
          <w:tcPr>
            <w:tcW w:w="2643" w:type="dxa"/>
            <w:tcBorders>
              <w:left w:val="single" w:sz="4" w:space="0" w:color="auto"/>
            </w:tcBorders>
            <w:shd w:val="clear" w:color="auto" w:fill="auto"/>
            <w:vAlign w:val="center"/>
          </w:tcPr>
          <w:p w:rsidR="009D391F" w:rsidRPr="00EC2063" w:rsidRDefault="009D391F" w:rsidP="00F25494">
            <w:pPr>
              <w:jc w:val="center"/>
              <w:rPr>
                <w:b/>
                <w:spacing w:val="20"/>
                <w:u w:val="single"/>
              </w:rPr>
            </w:pPr>
            <w:r w:rsidRPr="00EC2063">
              <w:rPr>
                <w:b/>
                <w:spacing w:val="20"/>
                <w:u w:val="single"/>
              </w:rPr>
              <w:t xml:space="preserve">Verbale n. </w:t>
            </w:r>
            <w:r>
              <w:rPr>
                <w:b/>
                <w:spacing w:val="20"/>
                <w:u w:val="single"/>
              </w:rPr>
              <w:t>18</w:t>
            </w:r>
          </w:p>
          <w:p w:rsidR="009D391F" w:rsidRPr="00EC2063" w:rsidRDefault="009D391F" w:rsidP="00F25494">
            <w:pPr>
              <w:jc w:val="center"/>
            </w:pPr>
            <w:r w:rsidRPr="00EC2063">
              <w:rPr>
                <w:b/>
                <w:spacing w:val="20"/>
                <w:u w:val="single"/>
              </w:rPr>
              <w:t xml:space="preserve">del </w:t>
            </w:r>
            <w:r>
              <w:rPr>
                <w:b/>
                <w:spacing w:val="20"/>
                <w:u w:val="single"/>
              </w:rPr>
              <w:t>02 dicembre</w:t>
            </w:r>
            <w:r w:rsidRPr="00EC2063">
              <w:rPr>
                <w:b/>
                <w:spacing w:val="20"/>
                <w:u w:val="single"/>
              </w:rPr>
              <w:t xml:space="preserve"> 2014</w:t>
            </w:r>
          </w:p>
        </w:tc>
      </w:tr>
      <w:tr w:rsidR="009D391F" w:rsidRPr="00EC2063" w:rsidTr="00F25494">
        <w:trPr>
          <w:trHeight w:val="847"/>
          <w:jc w:val="center"/>
        </w:trPr>
        <w:tc>
          <w:tcPr>
            <w:tcW w:w="3673" w:type="dxa"/>
            <w:tcBorders>
              <w:right w:val="single" w:sz="4" w:space="0" w:color="auto"/>
            </w:tcBorders>
            <w:shd w:val="clear" w:color="auto" w:fill="auto"/>
            <w:vAlign w:val="center"/>
          </w:tcPr>
          <w:p w:rsidR="009D391F" w:rsidRPr="009D391F" w:rsidRDefault="009D391F" w:rsidP="009D391F">
            <w:pPr>
              <w:pStyle w:val="Paragrafoelenco"/>
              <w:autoSpaceDE w:val="0"/>
              <w:autoSpaceDN w:val="0"/>
              <w:adjustRightInd w:val="0"/>
              <w:ind w:left="0"/>
              <w:jc w:val="center"/>
              <w:rPr>
                <w:bCs/>
                <w:sz w:val="18"/>
                <w:szCs w:val="18"/>
              </w:rPr>
            </w:pPr>
            <w:r w:rsidRPr="009D391F">
              <w:rPr>
                <w:bCs/>
                <w:sz w:val="18"/>
                <w:szCs w:val="18"/>
              </w:rPr>
              <w:t>PROGRAMMAZIONE E ATTIVITA’ NORMATIVA</w:t>
            </w:r>
          </w:p>
          <w:p w:rsidR="009D391F" w:rsidRPr="001C0D14" w:rsidRDefault="009D391F" w:rsidP="009D391F">
            <w:pPr>
              <w:pStyle w:val="Paragrafoelenco"/>
              <w:spacing w:after="120"/>
              <w:ind w:left="709" w:hanging="709"/>
              <w:jc w:val="center"/>
              <w:rPr>
                <w:b/>
                <w:sz w:val="18"/>
                <w:szCs w:val="18"/>
              </w:rPr>
            </w:pPr>
          </w:p>
        </w:tc>
        <w:tc>
          <w:tcPr>
            <w:tcW w:w="6767" w:type="dxa"/>
            <w:gridSpan w:val="2"/>
            <w:tcBorders>
              <w:left w:val="single" w:sz="4" w:space="0" w:color="auto"/>
            </w:tcBorders>
            <w:shd w:val="clear" w:color="auto" w:fill="auto"/>
            <w:vAlign w:val="center"/>
          </w:tcPr>
          <w:p w:rsidR="009D391F" w:rsidRPr="009D391F" w:rsidRDefault="009D391F" w:rsidP="009D391F">
            <w:pPr>
              <w:pStyle w:val="Paragrafoelenco"/>
              <w:autoSpaceDE w:val="0"/>
              <w:autoSpaceDN w:val="0"/>
              <w:adjustRightInd w:val="0"/>
              <w:ind w:left="0"/>
              <w:rPr>
                <w:b/>
                <w:bCs/>
                <w:sz w:val="22"/>
                <w:szCs w:val="22"/>
              </w:rPr>
            </w:pPr>
            <w:r w:rsidRPr="009D391F">
              <w:rPr>
                <w:b/>
                <w:bCs/>
                <w:sz w:val="22"/>
                <w:szCs w:val="22"/>
              </w:rPr>
              <w:t>108</w:t>
            </w:r>
            <w:r w:rsidRPr="009D391F">
              <w:rPr>
                <w:b/>
                <w:bCs/>
                <w:sz w:val="22"/>
                <w:szCs w:val="22"/>
              </w:rPr>
              <w:tab/>
              <w:t>Aggiornamento composizione e attività delle Commissioni Consiliari.</w:t>
            </w:r>
          </w:p>
        </w:tc>
      </w:tr>
    </w:tbl>
    <w:p w:rsidR="009D391F" w:rsidRDefault="009D391F" w:rsidP="005E184E">
      <w:pPr>
        <w:spacing w:after="120"/>
        <w:jc w:val="both"/>
        <w:rPr>
          <w:sz w:val="22"/>
          <w:szCs w:val="22"/>
        </w:rPr>
      </w:pPr>
    </w:p>
    <w:p w:rsidR="00DF74F2" w:rsidRDefault="009D391F" w:rsidP="005E184E">
      <w:pPr>
        <w:spacing w:after="120"/>
        <w:jc w:val="both"/>
        <w:rPr>
          <w:sz w:val="22"/>
          <w:szCs w:val="22"/>
        </w:rPr>
      </w:pPr>
      <w:r>
        <w:rPr>
          <w:sz w:val="22"/>
          <w:szCs w:val="22"/>
        </w:rPr>
        <w:t xml:space="preserve">Il Rettore comunica che il Consiglio di Amministrazione ha nominato con proprie delibere nel corso degli anni delle Commissioni Consiliari allo scopo di affrontare, approfondire e regolamentare alcune materie di notevole importanza per il nostro Politecnico. Nel corso degli anni tali Commissione hanno subito dei </w:t>
      </w:r>
      <w:r w:rsidR="00DF74F2">
        <w:rPr>
          <w:sz w:val="22"/>
          <w:szCs w:val="22"/>
        </w:rPr>
        <w:t>radicali</w:t>
      </w:r>
      <w:r>
        <w:rPr>
          <w:sz w:val="22"/>
          <w:szCs w:val="22"/>
        </w:rPr>
        <w:t xml:space="preserve"> cambiamenti dovuti </w:t>
      </w:r>
      <w:r w:rsidR="00DF74F2">
        <w:rPr>
          <w:sz w:val="22"/>
          <w:szCs w:val="22"/>
        </w:rPr>
        <w:t xml:space="preserve">a vari fattori: </w:t>
      </w:r>
      <w:r>
        <w:rPr>
          <w:sz w:val="22"/>
          <w:szCs w:val="22"/>
        </w:rPr>
        <w:t>surr</w:t>
      </w:r>
      <w:r w:rsidR="00DF74F2">
        <w:rPr>
          <w:sz w:val="22"/>
          <w:szCs w:val="22"/>
        </w:rPr>
        <w:t>o</w:t>
      </w:r>
      <w:r>
        <w:rPr>
          <w:sz w:val="22"/>
          <w:szCs w:val="22"/>
        </w:rPr>
        <w:t>ga dei componen</w:t>
      </w:r>
      <w:r w:rsidR="00DF74F2">
        <w:rPr>
          <w:sz w:val="22"/>
          <w:szCs w:val="22"/>
        </w:rPr>
        <w:t xml:space="preserve">ti nel Consiglio, conclusione dei lavori per </w:t>
      </w:r>
      <w:r w:rsidR="00A36EBA">
        <w:rPr>
          <w:sz w:val="22"/>
          <w:szCs w:val="22"/>
        </w:rPr>
        <w:t>le</w:t>
      </w:r>
      <w:r w:rsidR="00DF74F2">
        <w:rPr>
          <w:sz w:val="22"/>
          <w:szCs w:val="22"/>
        </w:rPr>
        <w:t xml:space="preserve"> quali erano state nominate etc.</w:t>
      </w:r>
    </w:p>
    <w:p w:rsidR="009D391F" w:rsidRDefault="00DF74F2" w:rsidP="005E184E">
      <w:pPr>
        <w:spacing w:after="120"/>
        <w:jc w:val="both"/>
        <w:rPr>
          <w:sz w:val="22"/>
          <w:szCs w:val="22"/>
        </w:rPr>
      </w:pPr>
      <w:r>
        <w:rPr>
          <w:sz w:val="22"/>
          <w:szCs w:val="22"/>
        </w:rPr>
        <w:t xml:space="preserve">Il Rettore presenta, pertanto, una tabella riepilogativa delle Commissioni ancora in essere al fine di </w:t>
      </w:r>
      <w:r w:rsidR="00A36EBA">
        <w:rPr>
          <w:sz w:val="22"/>
          <w:szCs w:val="22"/>
        </w:rPr>
        <w:t xml:space="preserve">dichiararne conclusi i la vori o </w:t>
      </w:r>
      <w:r>
        <w:rPr>
          <w:sz w:val="22"/>
          <w:szCs w:val="22"/>
        </w:rPr>
        <w:t>aggiornarne la composizione</w:t>
      </w:r>
      <w:r w:rsidR="00A36EBA">
        <w:rPr>
          <w:sz w:val="22"/>
          <w:szCs w:val="22"/>
        </w:rPr>
        <w:t>.</w:t>
      </w:r>
    </w:p>
    <w:p w:rsidR="005E184E" w:rsidRDefault="000F2AAF" w:rsidP="005E184E">
      <w:pPr>
        <w:spacing w:after="120"/>
        <w:jc w:val="both"/>
        <w:rPr>
          <w:sz w:val="22"/>
          <w:szCs w:val="22"/>
        </w:rPr>
      </w:pPr>
      <w:r w:rsidRPr="000F2AAF">
        <w:rPr>
          <w:sz w:val="22"/>
          <w:szCs w:val="22"/>
        </w:rPr>
        <w:t>Terminata la relazione il Rettore invita il Consiglio a deliberare in merito.</w:t>
      </w:r>
    </w:p>
    <w:p w:rsidR="00B0297E" w:rsidRDefault="00B0297E" w:rsidP="005E184E">
      <w:pPr>
        <w:spacing w:after="120"/>
        <w:jc w:val="both"/>
        <w:rPr>
          <w:sz w:val="22"/>
          <w:szCs w:val="22"/>
        </w:rPr>
      </w:pPr>
      <w:r>
        <w:rPr>
          <w:sz w:val="22"/>
          <w:szCs w:val="22"/>
        </w:rPr>
        <w:t xml:space="preserve">Il Consigliere Ruggiero ritiene necessario che si sollecitino i dipartimenti </w:t>
      </w:r>
      <w:r w:rsidR="005600E8">
        <w:rPr>
          <w:sz w:val="22"/>
          <w:szCs w:val="22"/>
        </w:rPr>
        <w:t>a</w:t>
      </w:r>
      <w:r>
        <w:rPr>
          <w:sz w:val="22"/>
          <w:szCs w:val="22"/>
        </w:rPr>
        <w:t xml:space="preserve"> fornire i dati  richiesti per </w:t>
      </w:r>
      <w:r w:rsidR="005600E8">
        <w:rPr>
          <w:sz w:val="22"/>
          <w:szCs w:val="22"/>
        </w:rPr>
        <w:t>la riorganizzazione del Centro Stampa.</w:t>
      </w:r>
    </w:p>
    <w:p w:rsidR="005600E8" w:rsidRDefault="005600E8" w:rsidP="005E184E">
      <w:pPr>
        <w:spacing w:after="120"/>
        <w:jc w:val="both"/>
        <w:rPr>
          <w:sz w:val="22"/>
          <w:szCs w:val="22"/>
        </w:rPr>
      </w:pPr>
      <w:r>
        <w:rPr>
          <w:sz w:val="22"/>
          <w:szCs w:val="22"/>
        </w:rPr>
        <w:t>Il Rettore si impegna a sollecitare i dipartimenti non appena si sarà superato il periodo critico  pre approvazione del Bilancio Unico.</w:t>
      </w:r>
    </w:p>
    <w:p w:rsidR="005600E8" w:rsidRDefault="005600E8" w:rsidP="005E184E">
      <w:pPr>
        <w:spacing w:after="120"/>
        <w:jc w:val="both"/>
        <w:rPr>
          <w:sz w:val="22"/>
          <w:szCs w:val="22"/>
        </w:rPr>
      </w:pPr>
      <w:r>
        <w:rPr>
          <w:sz w:val="22"/>
          <w:szCs w:val="22"/>
        </w:rPr>
        <w:t>Il Rettore comunica che è giunto in Italia un docente siriano che insegnerà presso di noi Ingegneria Meccanica.</w:t>
      </w:r>
    </w:p>
    <w:p w:rsidR="005600E8" w:rsidRDefault="005600E8" w:rsidP="005E184E">
      <w:pPr>
        <w:spacing w:after="120"/>
        <w:jc w:val="both"/>
        <w:rPr>
          <w:sz w:val="22"/>
          <w:szCs w:val="22"/>
        </w:rPr>
      </w:pPr>
      <w:r>
        <w:rPr>
          <w:sz w:val="22"/>
          <w:szCs w:val="22"/>
        </w:rPr>
        <w:t xml:space="preserve">Il Consigliere Naso chiede a che punto è la commissione nominata per regolamentare l’incentivazione dei docenti </w:t>
      </w:r>
    </w:p>
    <w:p w:rsidR="005600E8" w:rsidRPr="000F2AAF" w:rsidRDefault="005600E8" w:rsidP="005E184E">
      <w:pPr>
        <w:spacing w:after="120"/>
        <w:jc w:val="both"/>
        <w:rPr>
          <w:sz w:val="22"/>
          <w:szCs w:val="22"/>
        </w:rPr>
      </w:pPr>
      <w:r>
        <w:rPr>
          <w:sz w:val="22"/>
          <w:szCs w:val="22"/>
        </w:rPr>
        <w:t>Il Rettore comunica che essa si è riunita più volte ma ha stabilito dei criteri molto complessi e talvolta non oggettivi. Pertanto, il prossimo venerdì si riunirà ulteriormente  nella speranza che possano essere ridotti, drasticamente, i criteri e che vengano considerati in  principalmente il numero degli esami e delle pubblicazioni.</w:t>
      </w:r>
    </w:p>
    <w:p w:rsidR="000F2AAF" w:rsidRPr="000F2AAF" w:rsidRDefault="000F2AAF" w:rsidP="000F2AAF">
      <w:pPr>
        <w:spacing w:after="120"/>
        <w:jc w:val="center"/>
        <w:rPr>
          <w:b/>
          <w:sz w:val="22"/>
          <w:szCs w:val="22"/>
        </w:rPr>
      </w:pPr>
      <w:r w:rsidRPr="000F2AAF">
        <w:rPr>
          <w:b/>
          <w:sz w:val="22"/>
          <w:szCs w:val="22"/>
        </w:rPr>
        <w:t>IL CONSIGLIO DI AMMINISTRAZIONE</w:t>
      </w:r>
    </w:p>
    <w:p w:rsidR="000F2AAF" w:rsidRPr="00936C75" w:rsidRDefault="000F2AAF" w:rsidP="000F2AAF">
      <w:pPr>
        <w:spacing w:after="120"/>
        <w:ind w:left="1701" w:hanging="1701"/>
        <w:jc w:val="both"/>
        <w:rPr>
          <w:sz w:val="22"/>
          <w:szCs w:val="22"/>
        </w:rPr>
      </w:pPr>
      <w:r w:rsidRPr="00936C75">
        <w:rPr>
          <w:sz w:val="22"/>
          <w:szCs w:val="22"/>
        </w:rPr>
        <w:t xml:space="preserve">UDITA </w:t>
      </w:r>
      <w:r>
        <w:rPr>
          <w:sz w:val="22"/>
          <w:szCs w:val="22"/>
        </w:rPr>
        <w:tab/>
      </w:r>
      <w:r w:rsidRPr="00936C75">
        <w:rPr>
          <w:sz w:val="22"/>
          <w:szCs w:val="22"/>
        </w:rPr>
        <w:t xml:space="preserve">la relazione del Rettore </w:t>
      </w:r>
    </w:p>
    <w:p w:rsidR="000F2AAF" w:rsidRPr="00936C75" w:rsidRDefault="009D1954" w:rsidP="000F2AAF">
      <w:pPr>
        <w:spacing w:after="120"/>
        <w:ind w:left="1701" w:hanging="1701"/>
        <w:jc w:val="both"/>
        <w:rPr>
          <w:sz w:val="22"/>
          <w:szCs w:val="22"/>
        </w:rPr>
      </w:pPr>
      <w:r>
        <w:rPr>
          <w:sz w:val="22"/>
          <w:szCs w:val="22"/>
        </w:rPr>
        <w:t>VISTA</w:t>
      </w:r>
      <w:r>
        <w:rPr>
          <w:sz w:val="22"/>
          <w:szCs w:val="22"/>
        </w:rPr>
        <w:tab/>
        <w:t>la tabella riepilogativa</w:t>
      </w:r>
    </w:p>
    <w:p w:rsidR="000F2AAF" w:rsidRPr="00936C75" w:rsidRDefault="009D1954" w:rsidP="009D1954">
      <w:pPr>
        <w:spacing w:after="120"/>
        <w:ind w:left="1701" w:hanging="1701"/>
        <w:jc w:val="both"/>
        <w:rPr>
          <w:sz w:val="22"/>
          <w:szCs w:val="22"/>
        </w:rPr>
      </w:pPr>
      <w:r>
        <w:rPr>
          <w:sz w:val="22"/>
          <w:szCs w:val="22"/>
        </w:rPr>
        <w:t>CONSIDERATI</w:t>
      </w:r>
      <w:r>
        <w:rPr>
          <w:sz w:val="22"/>
          <w:szCs w:val="22"/>
        </w:rPr>
        <w:tab/>
        <w:t>gli interventi scaturiti durante la discussione</w:t>
      </w:r>
      <w:r w:rsidR="000F2AAF" w:rsidRPr="00936C75">
        <w:rPr>
          <w:sz w:val="22"/>
          <w:szCs w:val="22"/>
        </w:rPr>
        <w:t xml:space="preserve"> </w:t>
      </w:r>
    </w:p>
    <w:p w:rsidR="000F2AAF" w:rsidRPr="00936C75" w:rsidRDefault="000F2AAF" w:rsidP="000F2AAF">
      <w:pPr>
        <w:spacing w:after="120"/>
        <w:jc w:val="both"/>
        <w:rPr>
          <w:sz w:val="22"/>
          <w:szCs w:val="22"/>
          <w:lang w:eastAsia="en-US"/>
        </w:rPr>
      </w:pPr>
      <w:r>
        <w:rPr>
          <w:sz w:val="22"/>
          <w:szCs w:val="22"/>
          <w:lang w:eastAsia="en-US"/>
        </w:rPr>
        <w:t>all’unanimità</w:t>
      </w:r>
    </w:p>
    <w:p w:rsidR="000F2AAF" w:rsidRPr="00E534E5" w:rsidRDefault="000F2AAF" w:rsidP="000F2AAF">
      <w:pPr>
        <w:spacing w:after="120"/>
        <w:jc w:val="center"/>
        <w:rPr>
          <w:b/>
          <w:sz w:val="22"/>
          <w:szCs w:val="22"/>
        </w:rPr>
      </w:pPr>
      <w:r w:rsidRPr="00E534E5">
        <w:rPr>
          <w:b/>
          <w:sz w:val="22"/>
          <w:szCs w:val="22"/>
        </w:rPr>
        <w:t>DELIBERA</w:t>
      </w:r>
    </w:p>
    <w:p w:rsidR="00413D1E" w:rsidRDefault="00413D1E" w:rsidP="00413D1E">
      <w:pPr>
        <w:spacing w:after="120"/>
        <w:jc w:val="both"/>
        <w:rPr>
          <w:sz w:val="22"/>
          <w:szCs w:val="22"/>
        </w:rPr>
      </w:pPr>
      <w:r>
        <w:rPr>
          <w:sz w:val="22"/>
          <w:szCs w:val="22"/>
        </w:rPr>
        <w:t>di aggiornare la composizione</w:t>
      </w:r>
      <w:r w:rsidR="00712482">
        <w:rPr>
          <w:sz w:val="22"/>
          <w:szCs w:val="22"/>
        </w:rPr>
        <w:t>,</w:t>
      </w:r>
      <w:r>
        <w:rPr>
          <w:sz w:val="22"/>
          <w:szCs w:val="22"/>
        </w:rPr>
        <w:t xml:space="preserve"> </w:t>
      </w:r>
      <w:r w:rsidR="00712482">
        <w:rPr>
          <w:sz w:val="22"/>
          <w:szCs w:val="22"/>
        </w:rPr>
        <w:t xml:space="preserve">istituire e </w:t>
      </w:r>
      <w:r>
        <w:rPr>
          <w:sz w:val="22"/>
          <w:szCs w:val="22"/>
        </w:rPr>
        <w:t>determinare la conclusione dei lavori delle Commissioni Consiliari così come da tabella sotto riportata:</w:t>
      </w:r>
    </w:p>
    <w:tbl>
      <w:tblPr>
        <w:tblStyle w:val="Grigliatabella"/>
        <w:tblW w:w="0" w:type="auto"/>
        <w:tblLook w:val="04A0" w:firstRow="1" w:lastRow="0" w:firstColumn="1" w:lastColumn="0" w:noHBand="0" w:noVBand="1"/>
      </w:tblPr>
      <w:tblGrid>
        <w:gridCol w:w="4814"/>
        <w:gridCol w:w="4814"/>
      </w:tblGrid>
      <w:tr w:rsidR="00665091" w:rsidRPr="00665091" w:rsidTr="00F25494">
        <w:tc>
          <w:tcPr>
            <w:tcW w:w="9628" w:type="dxa"/>
            <w:gridSpan w:val="2"/>
          </w:tcPr>
          <w:p w:rsidR="00665091" w:rsidRPr="00665091" w:rsidRDefault="00665091" w:rsidP="00F25494">
            <w:pPr>
              <w:jc w:val="center"/>
              <w:rPr>
                <w:b/>
                <w:sz w:val="20"/>
                <w:szCs w:val="20"/>
              </w:rPr>
            </w:pPr>
            <w:r w:rsidRPr="00665091">
              <w:rPr>
                <w:b/>
                <w:sz w:val="20"/>
                <w:szCs w:val="20"/>
              </w:rPr>
              <w:t>CENTRO STAMPA (RIORGANIZZAZIONE DEL SERVIZIO)</w:t>
            </w:r>
          </w:p>
        </w:tc>
      </w:tr>
      <w:tr w:rsidR="00665091" w:rsidRPr="00665091" w:rsidTr="00F25494">
        <w:tc>
          <w:tcPr>
            <w:tcW w:w="4814" w:type="dxa"/>
          </w:tcPr>
          <w:p w:rsidR="00665091" w:rsidRPr="00665091" w:rsidRDefault="00665091" w:rsidP="00F25494">
            <w:pPr>
              <w:rPr>
                <w:sz w:val="20"/>
                <w:szCs w:val="20"/>
              </w:rPr>
            </w:pPr>
            <w:r w:rsidRPr="00665091">
              <w:rPr>
                <w:sz w:val="20"/>
                <w:szCs w:val="20"/>
              </w:rPr>
              <w:t>RUGGIERO</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SOTTILE</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2 STUDENTI COMPONENTI DEL CdA</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p>
        </w:tc>
        <w:tc>
          <w:tcPr>
            <w:tcW w:w="4814" w:type="dxa"/>
          </w:tcPr>
          <w:p w:rsidR="00665091" w:rsidRPr="00665091" w:rsidRDefault="00665091" w:rsidP="00F25494">
            <w:pPr>
              <w:rPr>
                <w:sz w:val="20"/>
                <w:szCs w:val="20"/>
              </w:rPr>
            </w:pPr>
          </w:p>
        </w:tc>
      </w:tr>
      <w:tr w:rsidR="00665091" w:rsidRPr="00665091" w:rsidTr="00F25494">
        <w:tc>
          <w:tcPr>
            <w:tcW w:w="9628" w:type="dxa"/>
            <w:gridSpan w:val="2"/>
          </w:tcPr>
          <w:p w:rsidR="00665091" w:rsidRPr="00665091" w:rsidRDefault="00665091" w:rsidP="00F25494">
            <w:pPr>
              <w:jc w:val="center"/>
              <w:rPr>
                <w:b/>
                <w:sz w:val="20"/>
                <w:szCs w:val="20"/>
              </w:rPr>
            </w:pPr>
            <w:r w:rsidRPr="00665091">
              <w:rPr>
                <w:b/>
                <w:sz w:val="20"/>
                <w:szCs w:val="20"/>
              </w:rPr>
              <w:t xml:space="preserve">COMMISSIONE VALUTAZIONE RICHIESTE DI FINANZIAMENTO DOCENTI  </w:t>
            </w:r>
          </w:p>
        </w:tc>
      </w:tr>
      <w:tr w:rsidR="00665091" w:rsidRPr="00665091" w:rsidTr="00F25494">
        <w:tc>
          <w:tcPr>
            <w:tcW w:w="4814" w:type="dxa"/>
          </w:tcPr>
          <w:p w:rsidR="00665091" w:rsidRPr="00665091" w:rsidRDefault="00665091" w:rsidP="00F25494">
            <w:pPr>
              <w:rPr>
                <w:sz w:val="20"/>
                <w:szCs w:val="20"/>
              </w:rPr>
            </w:pPr>
            <w:r w:rsidRPr="00665091">
              <w:rPr>
                <w:sz w:val="20"/>
                <w:szCs w:val="20"/>
              </w:rPr>
              <w:t>NASO</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FRATINO</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2 DOCENTI Nominati dal SA</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p>
        </w:tc>
        <w:tc>
          <w:tcPr>
            <w:tcW w:w="4814" w:type="dxa"/>
          </w:tcPr>
          <w:p w:rsidR="00665091" w:rsidRPr="00665091" w:rsidRDefault="00665091" w:rsidP="00F25494">
            <w:pPr>
              <w:rPr>
                <w:sz w:val="20"/>
                <w:szCs w:val="20"/>
              </w:rPr>
            </w:pPr>
          </w:p>
        </w:tc>
      </w:tr>
      <w:tr w:rsidR="00665091" w:rsidRPr="00665091" w:rsidTr="00F25494">
        <w:tc>
          <w:tcPr>
            <w:tcW w:w="9628" w:type="dxa"/>
            <w:gridSpan w:val="2"/>
          </w:tcPr>
          <w:p w:rsidR="00665091" w:rsidRPr="00665091" w:rsidRDefault="00665091" w:rsidP="00F25494">
            <w:pPr>
              <w:jc w:val="center"/>
              <w:rPr>
                <w:b/>
                <w:sz w:val="20"/>
                <w:szCs w:val="20"/>
              </w:rPr>
            </w:pPr>
            <w:r w:rsidRPr="00665091">
              <w:rPr>
                <w:b/>
                <w:sz w:val="20"/>
                <w:szCs w:val="20"/>
              </w:rPr>
              <w:t>COMMISSIONE STATUTO</w:t>
            </w:r>
          </w:p>
        </w:tc>
      </w:tr>
      <w:tr w:rsidR="00665091" w:rsidRPr="00665091" w:rsidTr="00F25494">
        <w:tc>
          <w:tcPr>
            <w:tcW w:w="4814" w:type="dxa"/>
          </w:tcPr>
          <w:p w:rsidR="00665091" w:rsidRPr="00665091" w:rsidRDefault="00665091" w:rsidP="00F25494">
            <w:pPr>
              <w:rPr>
                <w:sz w:val="20"/>
                <w:szCs w:val="20"/>
              </w:rPr>
            </w:pPr>
            <w:r w:rsidRPr="00665091">
              <w:rPr>
                <w:sz w:val="20"/>
                <w:szCs w:val="20"/>
              </w:rPr>
              <w:t>CAPONIO</w:t>
            </w:r>
          </w:p>
        </w:tc>
        <w:tc>
          <w:tcPr>
            <w:tcW w:w="4814" w:type="dxa"/>
          </w:tcPr>
          <w:p w:rsidR="00665091" w:rsidRPr="00665091" w:rsidRDefault="00665091" w:rsidP="00F25494">
            <w:pPr>
              <w:rPr>
                <w:sz w:val="20"/>
                <w:szCs w:val="20"/>
              </w:rPr>
            </w:pPr>
            <w:r w:rsidRPr="00665091">
              <w:rPr>
                <w:sz w:val="20"/>
                <w:szCs w:val="20"/>
              </w:rPr>
              <w:t>GIGLIETTO</w:t>
            </w:r>
          </w:p>
        </w:tc>
      </w:tr>
      <w:tr w:rsidR="00665091" w:rsidRPr="00665091" w:rsidTr="00F25494">
        <w:tc>
          <w:tcPr>
            <w:tcW w:w="4814" w:type="dxa"/>
          </w:tcPr>
          <w:p w:rsidR="00665091" w:rsidRPr="00665091" w:rsidRDefault="00665091" w:rsidP="00F25494">
            <w:pPr>
              <w:rPr>
                <w:sz w:val="20"/>
                <w:szCs w:val="20"/>
              </w:rPr>
            </w:pPr>
            <w:r w:rsidRPr="00665091">
              <w:rPr>
                <w:sz w:val="20"/>
                <w:szCs w:val="20"/>
              </w:rPr>
              <w:t>CIMINELLI</w:t>
            </w:r>
          </w:p>
        </w:tc>
        <w:tc>
          <w:tcPr>
            <w:tcW w:w="4814" w:type="dxa"/>
          </w:tcPr>
          <w:p w:rsidR="00665091" w:rsidRPr="00665091" w:rsidRDefault="00665091" w:rsidP="00F25494">
            <w:pPr>
              <w:rPr>
                <w:sz w:val="20"/>
                <w:szCs w:val="20"/>
              </w:rPr>
            </w:pPr>
            <w:r w:rsidRPr="00665091">
              <w:rPr>
                <w:sz w:val="20"/>
                <w:szCs w:val="20"/>
              </w:rPr>
              <w:t>GRIECO</w:t>
            </w:r>
          </w:p>
        </w:tc>
      </w:tr>
      <w:tr w:rsidR="00665091" w:rsidRPr="00665091" w:rsidTr="00F25494">
        <w:tc>
          <w:tcPr>
            <w:tcW w:w="4814" w:type="dxa"/>
          </w:tcPr>
          <w:p w:rsidR="00665091" w:rsidRPr="00665091" w:rsidRDefault="00665091" w:rsidP="00F25494">
            <w:pPr>
              <w:rPr>
                <w:sz w:val="20"/>
                <w:szCs w:val="20"/>
              </w:rPr>
            </w:pPr>
            <w:r w:rsidRPr="00665091">
              <w:rPr>
                <w:sz w:val="20"/>
                <w:szCs w:val="20"/>
              </w:rPr>
              <w:t>LATRONICO</w:t>
            </w:r>
          </w:p>
        </w:tc>
        <w:tc>
          <w:tcPr>
            <w:tcW w:w="4814" w:type="dxa"/>
          </w:tcPr>
          <w:p w:rsidR="00665091" w:rsidRPr="00665091" w:rsidRDefault="00665091" w:rsidP="00F25494">
            <w:pPr>
              <w:rPr>
                <w:sz w:val="20"/>
                <w:szCs w:val="20"/>
              </w:rPr>
            </w:pPr>
            <w:r w:rsidRPr="00665091">
              <w:rPr>
                <w:sz w:val="20"/>
                <w:szCs w:val="20"/>
              </w:rPr>
              <w:t>PASCAZIO</w:t>
            </w:r>
          </w:p>
        </w:tc>
      </w:tr>
      <w:tr w:rsidR="00665091" w:rsidRPr="00665091" w:rsidTr="00F25494">
        <w:tc>
          <w:tcPr>
            <w:tcW w:w="4814" w:type="dxa"/>
          </w:tcPr>
          <w:p w:rsidR="00665091" w:rsidRPr="00665091" w:rsidRDefault="00665091" w:rsidP="00F25494">
            <w:pPr>
              <w:rPr>
                <w:sz w:val="20"/>
                <w:szCs w:val="20"/>
              </w:rPr>
            </w:pPr>
            <w:r w:rsidRPr="00665091">
              <w:rPr>
                <w:sz w:val="20"/>
                <w:szCs w:val="20"/>
              </w:rPr>
              <w:t>PONTRANDOLFO</w:t>
            </w:r>
          </w:p>
        </w:tc>
        <w:tc>
          <w:tcPr>
            <w:tcW w:w="4814" w:type="dxa"/>
          </w:tcPr>
          <w:p w:rsidR="00665091" w:rsidRPr="00665091" w:rsidRDefault="00665091" w:rsidP="00F25494">
            <w:pPr>
              <w:rPr>
                <w:sz w:val="20"/>
                <w:szCs w:val="20"/>
              </w:rPr>
            </w:pPr>
            <w:r w:rsidRPr="00665091">
              <w:rPr>
                <w:sz w:val="20"/>
                <w:szCs w:val="20"/>
              </w:rPr>
              <w:t>AMOROSI</w:t>
            </w:r>
          </w:p>
        </w:tc>
      </w:tr>
      <w:tr w:rsidR="00665091" w:rsidRPr="00665091" w:rsidTr="00F25494">
        <w:tc>
          <w:tcPr>
            <w:tcW w:w="4814" w:type="dxa"/>
          </w:tcPr>
          <w:p w:rsidR="00665091" w:rsidRPr="00665091" w:rsidRDefault="00665091" w:rsidP="00F25494">
            <w:pPr>
              <w:rPr>
                <w:sz w:val="20"/>
                <w:szCs w:val="20"/>
              </w:rPr>
            </w:pPr>
            <w:r w:rsidRPr="00665091">
              <w:rPr>
                <w:sz w:val="20"/>
                <w:szCs w:val="20"/>
              </w:rPr>
              <w:t>SIMEONE</w:t>
            </w:r>
          </w:p>
        </w:tc>
        <w:tc>
          <w:tcPr>
            <w:tcW w:w="4814" w:type="dxa"/>
          </w:tcPr>
          <w:p w:rsidR="00665091" w:rsidRPr="00665091" w:rsidRDefault="00665091" w:rsidP="00F25494">
            <w:pPr>
              <w:rPr>
                <w:sz w:val="20"/>
                <w:szCs w:val="20"/>
              </w:rPr>
            </w:pPr>
            <w:r w:rsidRPr="00665091">
              <w:rPr>
                <w:sz w:val="20"/>
                <w:szCs w:val="20"/>
              </w:rPr>
              <w:t>ROCCO</w:t>
            </w:r>
          </w:p>
        </w:tc>
      </w:tr>
      <w:tr w:rsidR="00665091" w:rsidRPr="00665091" w:rsidTr="00F25494">
        <w:tc>
          <w:tcPr>
            <w:tcW w:w="4814" w:type="dxa"/>
          </w:tcPr>
          <w:p w:rsidR="00665091" w:rsidRPr="00665091" w:rsidRDefault="00665091" w:rsidP="00F25494">
            <w:pPr>
              <w:rPr>
                <w:sz w:val="20"/>
                <w:szCs w:val="20"/>
              </w:rPr>
            </w:pPr>
            <w:r w:rsidRPr="00665091">
              <w:rPr>
                <w:sz w:val="20"/>
                <w:szCs w:val="20"/>
              </w:rPr>
              <w:t>ROMANO</w:t>
            </w:r>
          </w:p>
        </w:tc>
        <w:tc>
          <w:tcPr>
            <w:tcW w:w="4814" w:type="dxa"/>
          </w:tcPr>
          <w:p w:rsidR="00665091" w:rsidRPr="00665091" w:rsidRDefault="00665091" w:rsidP="00F25494">
            <w:pPr>
              <w:rPr>
                <w:sz w:val="20"/>
                <w:szCs w:val="20"/>
              </w:rPr>
            </w:pPr>
            <w:r w:rsidRPr="00665091">
              <w:rPr>
                <w:sz w:val="20"/>
                <w:szCs w:val="20"/>
              </w:rPr>
              <w:t>TRICARICO</w:t>
            </w:r>
          </w:p>
        </w:tc>
      </w:tr>
      <w:tr w:rsidR="00665091" w:rsidRPr="00665091" w:rsidTr="00F25494">
        <w:tc>
          <w:tcPr>
            <w:tcW w:w="4814" w:type="dxa"/>
          </w:tcPr>
          <w:p w:rsidR="00665091" w:rsidRPr="00665091" w:rsidRDefault="00665091" w:rsidP="00F25494">
            <w:pPr>
              <w:rPr>
                <w:sz w:val="20"/>
                <w:szCs w:val="20"/>
              </w:rPr>
            </w:pPr>
            <w:r w:rsidRPr="00665091">
              <w:rPr>
                <w:sz w:val="20"/>
                <w:szCs w:val="20"/>
              </w:rPr>
              <w:t>2 STUDENTI IN CDA</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p>
        </w:tc>
        <w:tc>
          <w:tcPr>
            <w:tcW w:w="4814" w:type="dxa"/>
          </w:tcPr>
          <w:p w:rsidR="00665091" w:rsidRPr="00665091" w:rsidRDefault="00665091" w:rsidP="00F25494">
            <w:pPr>
              <w:rPr>
                <w:sz w:val="20"/>
                <w:szCs w:val="20"/>
              </w:rPr>
            </w:pPr>
          </w:p>
        </w:tc>
      </w:tr>
      <w:tr w:rsidR="00665091" w:rsidRPr="00665091" w:rsidTr="00F25494">
        <w:tc>
          <w:tcPr>
            <w:tcW w:w="9628" w:type="dxa"/>
            <w:gridSpan w:val="2"/>
          </w:tcPr>
          <w:p w:rsidR="00665091" w:rsidRPr="00665091" w:rsidRDefault="00665091" w:rsidP="00F25494">
            <w:pPr>
              <w:jc w:val="center"/>
              <w:rPr>
                <w:b/>
                <w:sz w:val="20"/>
                <w:szCs w:val="20"/>
              </w:rPr>
            </w:pPr>
            <w:r w:rsidRPr="00665091">
              <w:rPr>
                <w:b/>
                <w:sz w:val="20"/>
                <w:szCs w:val="20"/>
              </w:rPr>
              <w:t>COLLEGE ITALIA</w:t>
            </w:r>
          </w:p>
        </w:tc>
      </w:tr>
      <w:tr w:rsidR="00665091" w:rsidRPr="00665091" w:rsidTr="00F25494">
        <w:tc>
          <w:tcPr>
            <w:tcW w:w="4814" w:type="dxa"/>
          </w:tcPr>
          <w:p w:rsidR="00665091" w:rsidRPr="00665091" w:rsidRDefault="00665091" w:rsidP="00F25494">
            <w:pPr>
              <w:rPr>
                <w:sz w:val="20"/>
                <w:szCs w:val="20"/>
              </w:rPr>
            </w:pPr>
            <w:r w:rsidRPr="00665091">
              <w:rPr>
                <w:sz w:val="20"/>
                <w:szCs w:val="20"/>
              </w:rPr>
              <w:t>GIAQUINTO</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GALIETTI</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MONTALBANO</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1 STUDENTE CdS</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p>
        </w:tc>
        <w:tc>
          <w:tcPr>
            <w:tcW w:w="4814" w:type="dxa"/>
          </w:tcPr>
          <w:p w:rsidR="00665091" w:rsidRPr="00665091" w:rsidRDefault="00665091" w:rsidP="00F25494">
            <w:pPr>
              <w:rPr>
                <w:sz w:val="20"/>
                <w:szCs w:val="20"/>
              </w:rPr>
            </w:pPr>
          </w:p>
        </w:tc>
      </w:tr>
      <w:tr w:rsidR="00665091" w:rsidRPr="00665091" w:rsidTr="00F25494">
        <w:tc>
          <w:tcPr>
            <w:tcW w:w="9628" w:type="dxa"/>
            <w:gridSpan w:val="2"/>
          </w:tcPr>
          <w:p w:rsidR="00665091" w:rsidRPr="00665091" w:rsidRDefault="00665091" w:rsidP="00F25494">
            <w:pPr>
              <w:jc w:val="center"/>
              <w:rPr>
                <w:b/>
                <w:strike/>
                <w:sz w:val="20"/>
                <w:szCs w:val="20"/>
              </w:rPr>
            </w:pPr>
            <w:r w:rsidRPr="00665091">
              <w:rPr>
                <w:b/>
                <w:strike/>
                <w:sz w:val="20"/>
                <w:szCs w:val="20"/>
              </w:rPr>
              <w:t xml:space="preserve">CONSIP 25/10/2013 </w:t>
            </w:r>
            <w:r w:rsidRPr="00665091">
              <w:rPr>
                <w:b/>
                <w:color w:val="FF0000"/>
                <w:sz w:val="20"/>
                <w:szCs w:val="20"/>
              </w:rPr>
              <w:t>CONCLUSI I LAVORI</w:t>
            </w:r>
          </w:p>
        </w:tc>
      </w:tr>
      <w:tr w:rsidR="00665091" w:rsidRPr="00665091" w:rsidTr="00F25494">
        <w:tc>
          <w:tcPr>
            <w:tcW w:w="4814" w:type="dxa"/>
          </w:tcPr>
          <w:p w:rsidR="00665091" w:rsidRPr="00665091" w:rsidRDefault="00665091" w:rsidP="00F25494">
            <w:pPr>
              <w:rPr>
                <w:strike/>
                <w:sz w:val="20"/>
                <w:szCs w:val="20"/>
              </w:rPr>
            </w:pPr>
            <w:r w:rsidRPr="00665091">
              <w:rPr>
                <w:strike/>
                <w:sz w:val="20"/>
                <w:szCs w:val="20"/>
              </w:rPr>
              <w:t>RUGGIERO</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trike/>
                <w:sz w:val="20"/>
                <w:szCs w:val="20"/>
              </w:rPr>
            </w:pPr>
            <w:r w:rsidRPr="00665091">
              <w:rPr>
                <w:strike/>
                <w:sz w:val="20"/>
                <w:szCs w:val="20"/>
              </w:rPr>
              <w:t>ANGIULI</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trike/>
                <w:sz w:val="20"/>
                <w:szCs w:val="20"/>
              </w:rPr>
            </w:pPr>
            <w:r w:rsidRPr="00665091">
              <w:rPr>
                <w:strike/>
                <w:sz w:val="20"/>
                <w:szCs w:val="20"/>
              </w:rPr>
              <w:t>NATALE</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trike/>
                <w:sz w:val="20"/>
                <w:szCs w:val="20"/>
              </w:rPr>
            </w:pPr>
            <w:r w:rsidRPr="00665091">
              <w:rPr>
                <w:strike/>
                <w:sz w:val="20"/>
                <w:szCs w:val="20"/>
              </w:rPr>
              <w:t>FRATINO</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p>
        </w:tc>
        <w:tc>
          <w:tcPr>
            <w:tcW w:w="4814" w:type="dxa"/>
          </w:tcPr>
          <w:p w:rsidR="00665091" w:rsidRPr="00665091" w:rsidRDefault="00665091" w:rsidP="00F25494">
            <w:pPr>
              <w:rPr>
                <w:sz w:val="20"/>
                <w:szCs w:val="20"/>
              </w:rPr>
            </w:pPr>
          </w:p>
        </w:tc>
      </w:tr>
      <w:tr w:rsidR="00665091" w:rsidRPr="00665091" w:rsidTr="00F25494">
        <w:tc>
          <w:tcPr>
            <w:tcW w:w="9628" w:type="dxa"/>
            <w:gridSpan w:val="2"/>
          </w:tcPr>
          <w:p w:rsidR="00665091" w:rsidRPr="00665091" w:rsidRDefault="00665091" w:rsidP="00F25494">
            <w:pPr>
              <w:jc w:val="center"/>
              <w:rPr>
                <w:b/>
                <w:sz w:val="20"/>
                <w:szCs w:val="20"/>
              </w:rPr>
            </w:pPr>
            <w:r w:rsidRPr="00665091">
              <w:rPr>
                <w:b/>
                <w:sz w:val="20"/>
                <w:szCs w:val="20"/>
              </w:rPr>
              <w:t xml:space="preserve">PARTECIPAZIONI ESTERNE  </w:t>
            </w:r>
          </w:p>
        </w:tc>
      </w:tr>
      <w:tr w:rsidR="00665091" w:rsidRPr="00665091" w:rsidTr="00F25494">
        <w:tc>
          <w:tcPr>
            <w:tcW w:w="4814" w:type="dxa"/>
          </w:tcPr>
          <w:p w:rsidR="00665091" w:rsidRPr="00665091" w:rsidRDefault="00665091" w:rsidP="00F25494">
            <w:pPr>
              <w:rPr>
                <w:sz w:val="20"/>
                <w:szCs w:val="20"/>
              </w:rPr>
            </w:pPr>
            <w:r w:rsidRPr="00665091">
              <w:rPr>
                <w:sz w:val="20"/>
                <w:szCs w:val="20"/>
              </w:rPr>
              <w:t>DIRETTORE GENERALE</w:t>
            </w:r>
          </w:p>
        </w:tc>
        <w:tc>
          <w:tcPr>
            <w:tcW w:w="4814" w:type="dxa"/>
          </w:tcPr>
          <w:p w:rsidR="00665091" w:rsidRPr="00665091" w:rsidRDefault="00665091" w:rsidP="00F25494">
            <w:pPr>
              <w:rPr>
                <w:sz w:val="20"/>
                <w:szCs w:val="20"/>
              </w:rPr>
            </w:pPr>
            <w:r w:rsidRPr="00665091">
              <w:rPr>
                <w:sz w:val="20"/>
                <w:szCs w:val="20"/>
              </w:rPr>
              <w:t>Supporto amministrativo della Direzione Didattica e Ricerca</w:t>
            </w:r>
          </w:p>
        </w:tc>
      </w:tr>
      <w:tr w:rsidR="00665091" w:rsidRPr="00665091" w:rsidTr="00F25494">
        <w:tc>
          <w:tcPr>
            <w:tcW w:w="4814" w:type="dxa"/>
          </w:tcPr>
          <w:p w:rsidR="00665091" w:rsidRPr="00665091" w:rsidRDefault="00665091" w:rsidP="00F25494">
            <w:pPr>
              <w:rPr>
                <w:sz w:val="20"/>
                <w:szCs w:val="20"/>
              </w:rPr>
            </w:pPr>
            <w:r w:rsidRPr="00665091">
              <w:rPr>
                <w:sz w:val="20"/>
                <w:szCs w:val="20"/>
              </w:rPr>
              <w:t>FRATINO</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GIUSTOLISI</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NASO</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RUGGIERO</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COMPONENTE DELLA COMMISSIONE RICERCA</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p>
        </w:tc>
        <w:tc>
          <w:tcPr>
            <w:tcW w:w="4814" w:type="dxa"/>
          </w:tcPr>
          <w:p w:rsidR="00665091" w:rsidRPr="00665091" w:rsidRDefault="00665091" w:rsidP="00F25494">
            <w:pPr>
              <w:rPr>
                <w:sz w:val="20"/>
                <w:szCs w:val="20"/>
              </w:rPr>
            </w:pPr>
          </w:p>
        </w:tc>
      </w:tr>
      <w:tr w:rsidR="00665091" w:rsidRPr="00665091" w:rsidTr="00F25494">
        <w:tc>
          <w:tcPr>
            <w:tcW w:w="9628" w:type="dxa"/>
            <w:gridSpan w:val="2"/>
          </w:tcPr>
          <w:p w:rsidR="00665091" w:rsidRPr="00665091" w:rsidRDefault="00665091" w:rsidP="00F25494">
            <w:pPr>
              <w:jc w:val="center"/>
              <w:rPr>
                <w:b/>
                <w:strike/>
                <w:sz w:val="20"/>
                <w:szCs w:val="20"/>
              </w:rPr>
            </w:pPr>
            <w:r w:rsidRPr="00665091">
              <w:rPr>
                <w:b/>
                <w:strike/>
                <w:sz w:val="20"/>
                <w:szCs w:val="20"/>
              </w:rPr>
              <w:t>COMMISSIONE FONDO TRATTAMENTO ACCESSORIO 30/07/13</w:t>
            </w:r>
            <w:r w:rsidRPr="00665091">
              <w:rPr>
                <w:b/>
                <w:strike/>
                <w:color w:val="FF0000"/>
                <w:sz w:val="20"/>
                <w:szCs w:val="20"/>
              </w:rPr>
              <w:t xml:space="preserve"> </w:t>
            </w:r>
            <w:r w:rsidRPr="00665091">
              <w:rPr>
                <w:b/>
                <w:color w:val="FF0000"/>
                <w:sz w:val="20"/>
                <w:szCs w:val="20"/>
              </w:rPr>
              <w:t>CONCLUSI I LAVORI</w:t>
            </w:r>
          </w:p>
        </w:tc>
      </w:tr>
      <w:tr w:rsidR="00665091" w:rsidRPr="00665091" w:rsidTr="00F25494">
        <w:tc>
          <w:tcPr>
            <w:tcW w:w="4814" w:type="dxa"/>
          </w:tcPr>
          <w:p w:rsidR="00665091" w:rsidRPr="00665091" w:rsidRDefault="00665091" w:rsidP="00F25494">
            <w:pPr>
              <w:rPr>
                <w:strike/>
                <w:sz w:val="20"/>
                <w:szCs w:val="20"/>
              </w:rPr>
            </w:pPr>
            <w:r w:rsidRPr="00665091">
              <w:rPr>
                <w:strike/>
                <w:sz w:val="20"/>
                <w:szCs w:val="20"/>
              </w:rPr>
              <w:t>DIRETTORE GENERALE</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trike/>
                <w:sz w:val="20"/>
                <w:szCs w:val="20"/>
              </w:rPr>
            </w:pPr>
            <w:r w:rsidRPr="00665091">
              <w:rPr>
                <w:strike/>
                <w:sz w:val="20"/>
                <w:szCs w:val="20"/>
              </w:rPr>
              <w:t>ANGIULI</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trike/>
                <w:sz w:val="20"/>
                <w:szCs w:val="20"/>
              </w:rPr>
            </w:pPr>
            <w:r w:rsidRPr="00665091">
              <w:rPr>
                <w:strike/>
                <w:sz w:val="20"/>
                <w:szCs w:val="20"/>
              </w:rPr>
              <w:t>FRATINO</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trike/>
                <w:sz w:val="20"/>
                <w:szCs w:val="20"/>
              </w:rPr>
            </w:pPr>
            <w:r w:rsidRPr="00665091">
              <w:rPr>
                <w:strike/>
                <w:sz w:val="20"/>
                <w:szCs w:val="20"/>
              </w:rPr>
              <w:t>DI SCIASCIO</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p>
        </w:tc>
        <w:tc>
          <w:tcPr>
            <w:tcW w:w="4814" w:type="dxa"/>
          </w:tcPr>
          <w:p w:rsidR="00665091" w:rsidRPr="00665091" w:rsidRDefault="00665091" w:rsidP="00F25494">
            <w:pPr>
              <w:rPr>
                <w:sz w:val="20"/>
                <w:szCs w:val="20"/>
              </w:rPr>
            </w:pPr>
          </w:p>
        </w:tc>
      </w:tr>
      <w:tr w:rsidR="00665091" w:rsidRPr="00665091" w:rsidTr="00F25494">
        <w:tc>
          <w:tcPr>
            <w:tcW w:w="9628" w:type="dxa"/>
            <w:gridSpan w:val="2"/>
          </w:tcPr>
          <w:p w:rsidR="00665091" w:rsidRPr="00665091" w:rsidRDefault="00665091" w:rsidP="00F25494">
            <w:pPr>
              <w:jc w:val="center"/>
              <w:rPr>
                <w:b/>
                <w:sz w:val="20"/>
                <w:szCs w:val="20"/>
              </w:rPr>
            </w:pPr>
            <w:r w:rsidRPr="00665091">
              <w:rPr>
                <w:b/>
                <w:sz w:val="20"/>
                <w:szCs w:val="20"/>
              </w:rPr>
              <w:t>COMMISSIONE ESONERO TASSE</w:t>
            </w:r>
          </w:p>
        </w:tc>
      </w:tr>
      <w:tr w:rsidR="00665091" w:rsidRPr="00665091" w:rsidTr="00F25494">
        <w:tc>
          <w:tcPr>
            <w:tcW w:w="4814" w:type="dxa"/>
          </w:tcPr>
          <w:p w:rsidR="00665091" w:rsidRPr="00665091" w:rsidRDefault="00665091" w:rsidP="00F25494">
            <w:pPr>
              <w:rPr>
                <w:sz w:val="20"/>
                <w:szCs w:val="20"/>
              </w:rPr>
            </w:pPr>
            <w:r w:rsidRPr="00665091">
              <w:rPr>
                <w:sz w:val="20"/>
                <w:szCs w:val="20"/>
              </w:rPr>
              <w:t>FRATINO</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GIUSTOLISI</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RUGGIERO</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NASO</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PATELLA</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2 STUDENTI IN CDA</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p>
        </w:tc>
        <w:tc>
          <w:tcPr>
            <w:tcW w:w="4814" w:type="dxa"/>
          </w:tcPr>
          <w:p w:rsidR="00665091" w:rsidRPr="00665091" w:rsidRDefault="00665091" w:rsidP="00F25494">
            <w:pPr>
              <w:rPr>
                <w:sz w:val="20"/>
                <w:szCs w:val="20"/>
              </w:rPr>
            </w:pPr>
          </w:p>
        </w:tc>
      </w:tr>
      <w:tr w:rsidR="00665091" w:rsidRPr="00665091" w:rsidTr="00F25494">
        <w:tc>
          <w:tcPr>
            <w:tcW w:w="9628" w:type="dxa"/>
            <w:gridSpan w:val="2"/>
          </w:tcPr>
          <w:p w:rsidR="00665091" w:rsidRPr="00665091" w:rsidRDefault="00665091" w:rsidP="00F25494">
            <w:pPr>
              <w:jc w:val="center"/>
              <w:rPr>
                <w:b/>
                <w:sz w:val="20"/>
                <w:szCs w:val="20"/>
              </w:rPr>
            </w:pPr>
            <w:r w:rsidRPr="00665091">
              <w:rPr>
                <w:b/>
                <w:sz w:val="20"/>
                <w:szCs w:val="20"/>
              </w:rPr>
              <w:t>COMMISSIONE SPAZI</w:t>
            </w:r>
          </w:p>
        </w:tc>
      </w:tr>
      <w:tr w:rsidR="00665091" w:rsidRPr="00665091" w:rsidTr="00F25494">
        <w:tc>
          <w:tcPr>
            <w:tcW w:w="4814" w:type="dxa"/>
          </w:tcPr>
          <w:p w:rsidR="00665091" w:rsidRPr="00665091" w:rsidRDefault="00665091" w:rsidP="00F25494">
            <w:pPr>
              <w:rPr>
                <w:sz w:val="20"/>
                <w:szCs w:val="20"/>
              </w:rPr>
            </w:pPr>
            <w:r w:rsidRPr="00665091">
              <w:rPr>
                <w:sz w:val="20"/>
                <w:szCs w:val="20"/>
              </w:rPr>
              <w:t>MOCCIA</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NASO</w:t>
            </w:r>
          </w:p>
        </w:tc>
        <w:tc>
          <w:tcPr>
            <w:tcW w:w="4814" w:type="dxa"/>
          </w:tcPr>
          <w:p w:rsidR="00665091" w:rsidRPr="00665091" w:rsidRDefault="00665091" w:rsidP="00F25494">
            <w:pPr>
              <w:rPr>
                <w:sz w:val="20"/>
                <w:szCs w:val="20"/>
              </w:rPr>
            </w:pPr>
            <w:r w:rsidRPr="00665091">
              <w:rPr>
                <w:sz w:val="20"/>
                <w:szCs w:val="20"/>
              </w:rPr>
              <w:t>SUPPORTO UFFICIO TECNICO</w:t>
            </w:r>
          </w:p>
        </w:tc>
      </w:tr>
      <w:tr w:rsidR="00665091" w:rsidRPr="00665091" w:rsidTr="00F25494">
        <w:tc>
          <w:tcPr>
            <w:tcW w:w="4814" w:type="dxa"/>
          </w:tcPr>
          <w:p w:rsidR="00665091" w:rsidRPr="00665091" w:rsidRDefault="00665091" w:rsidP="00F25494">
            <w:pPr>
              <w:rPr>
                <w:sz w:val="20"/>
                <w:szCs w:val="20"/>
              </w:rPr>
            </w:pPr>
            <w:r w:rsidRPr="00665091">
              <w:rPr>
                <w:sz w:val="20"/>
                <w:szCs w:val="20"/>
              </w:rPr>
              <w:t>RUGGIERO</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ANGIULI</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2 STUDENTI IN CDA</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p>
        </w:tc>
        <w:tc>
          <w:tcPr>
            <w:tcW w:w="4814" w:type="dxa"/>
          </w:tcPr>
          <w:p w:rsidR="00665091" w:rsidRPr="00665091" w:rsidRDefault="00665091" w:rsidP="00F25494">
            <w:pPr>
              <w:rPr>
                <w:sz w:val="20"/>
                <w:szCs w:val="20"/>
              </w:rPr>
            </w:pPr>
          </w:p>
        </w:tc>
      </w:tr>
      <w:tr w:rsidR="00665091" w:rsidRPr="00665091" w:rsidTr="00F25494">
        <w:tc>
          <w:tcPr>
            <w:tcW w:w="9628" w:type="dxa"/>
            <w:gridSpan w:val="2"/>
          </w:tcPr>
          <w:p w:rsidR="00665091" w:rsidRPr="00665091" w:rsidRDefault="00665091" w:rsidP="00F25494">
            <w:pPr>
              <w:jc w:val="center"/>
              <w:rPr>
                <w:b/>
                <w:strike/>
                <w:sz w:val="20"/>
                <w:szCs w:val="20"/>
              </w:rPr>
            </w:pPr>
            <w:r w:rsidRPr="00665091">
              <w:rPr>
                <w:b/>
                <w:strike/>
                <w:sz w:val="20"/>
                <w:szCs w:val="20"/>
              </w:rPr>
              <w:t xml:space="preserve">PROGRAMMAZIONE FABBISOGNO DEL PERSONALE DOCENTE 2013/2015 </w:t>
            </w:r>
            <w:r w:rsidRPr="00665091">
              <w:rPr>
                <w:b/>
                <w:color w:val="FF0000"/>
                <w:sz w:val="20"/>
                <w:szCs w:val="20"/>
              </w:rPr>
              <w:t>CONCLUSI I LAVORI</w:t>
            </w:r>
          </w:p>
        </w:tc>
      </w:tr>
      <w:tr w:rsidR="00665091" w:rsidRPr="00665091" w:rsidTr="00F25494">
        <w:tc>
          <w:tcPr>
            <w:tcW w:w="4814" w:type="dxa"/>
          </w:tcPr>
          <w:p w:rsidR="00665091" w:rsidRPr="00665091" w:rsidRDefault="00665091" w:rsidP="00F25494">
            <w:pPr>
              <w:rPr>
                <w:strike/>
                <w:sz w:val="20"/>
                <w:szCs w:val="20"/>
              </w:rPr>
            </w:pPr>
            <w:r w:rsidRPr="00665091">
              <w:rPr>
                <w:strike/>
                <w:sz w:val="20"/>
                <w:szCs w:val="20"/>
              </w:rPr>
              <w:t>DI SCIASCIO</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trike/>
                <w:sz w:val="20"/>
                <w:szCs w:val="20"/>
              </w:rPr>
            </w:pPr>
            <w:r w:rsidRPr="00665091">
              <w:rPr>
                <w:strike/>
                <w:sz w:val="20"/>
                <w:szCs w:val="20"/>
              </w:rPr>
              <w:t>DI PAOLA</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trike/>
                <w:sz w:val="20"/>
                <w:szCs w:val="20"/>
              </w:rPr>
            </w:pPr>
            <w:r w:rsidRPr="00665091">
              <w:rPr>
                <w:strike/>
                <w:sz w:val="20"/>
                <w:szCs w:val="20"/>
              </w:rPr>
              <w:t>FRATINO</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trike/>
                <w:sz w:val="20"/>
                <w:szCs w:val="20"/>
              </w:rPr>
            </w:pPr>
            <w:r w:rsidRPr="00665091">
              <w:rPr>
                <w:strike/>
                <w:sz w:val="20"/>
                <w:szCs w:val="20"/>
              </w:rPr>
              <w:t>RUGGIERO</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trike/>
                <w:sz w:val="20"/>
                <w:szCs w:val="20"/>
              </w:rPr>
            </w:pPr>
            <w:r w:rsidRPr="00665091">
              <w:rPr>
                <w:strike/>
                <w:sz w:val="20"/>
                <w:szCs w:val="20"/>
              </w:rPr>
              <w:t>NASO</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p>
        </w:tc>
        <w:tc>
          <w:tcPr>
            <w:tcW w:w="4814" w:type="dxa"/>
          </w:tcPr>
          <w:p w:rsidR="00665091" w:rsidRPr="00665091" w:rsidRDefault="00665091" w:rsidP="00F25494">
            <w:pPr>
              <w:rPr>
                <w:sz w:val="20"/>
                <w:szCs w:val="20"/>
              </w:rPr>
            </w:pPr>
          </w:p>
        </w:tc>
      </w:tr>
      <w:tr w:rsidR="00665091" w:rsidRPr="00665091" w:rsidTr="00F25494">
        <w:tc>
          <w:tcPr>
            <w:tcW w:w="9628" w:type="dxa"/>
            <w:gridSpan w:val="2"/>
          </w:tcPr>
          <w:p w:rsidR="00665091" w:rsidRPr="00665091" w:rsidRDefault="00665091" w:rsidP="00F25494">
            <w:pPr>
              <w:jc w:val="center"/>
              <w:rPr>
                <w:b/>
                <w:sz w:val="20"/>
                <w:szCs w:val="20"/>
              </w:rPr>
            </w:pPr>
            <w:r w:rsidRPr="00665091">
              <w:rPr>
                <w:b/>
                <w:sz w:val="20"/>
                <w:szCs w:val="20"/>
              </w:rPr>
              <w:t>COMMISSIONE STUDENT CENTER E SEDUTE DI LAUREA</w:t>
            </w:r>
          </w:p>
        </w:tc>
      </w:tr>
      <w:tr w:rsidR="00665091" w:rsidRPr="00665091" w:rsidTr="00F25494">
        <w:tc>
          <w:tcPr>
            <w:tcW w:w="4814" w:type="dxa"/>
          </w:tcPr>
          <w:p w:rsidR="00665091" w:rsidRPr="00665091" w:rsidRDefault="00665091" w:rsidP="00F25494">
            <w:pPr>
              <w:rPr>
                <w:sz w:val="20"/>
                <w:szCs w:val="20"/>
              </w:rPr>
            </w:pPr>
            <w:r w:rsidRPr="00665091">
              <w:rPr>
                <w:sz w:val="20"/>
                <w:szCs w:val="20"/>
              </w:rPr>
              <w:t>DIRETTORE GENERALE</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BINETTI</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2 STUDENTI IN CDA</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ANGIULI</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p>
        </w:tc>
        <w:tc>
          <w:tcPr>
            <w:tcW w:w="4814" w:type="dxa"/>
          </w:tcPr>
          <w:p w:rsidR="00665091" w:rsidRPr="00665091" w:rsidRDefault="00665091" w:rsidP="00F25494">
            <w:pPr>
              <w:rPr>
                <w:sz w:val="20"/>
                <w:szCs w:val="20"/>
              </w:rPr>
            </w:pPr>
          </w:p>
        </w:tc>
      </w:tr>
      <w:tr w:rsidR="00665091" w:rsidRPr="00665091" w:rsidTr="00F25494">
        <w:tc>
          <w:tcPr>
            <w:tcW w:w="9628" w:type="dxa"/>
            <w:gridSpan w:val="2"/>
          </w:tcPr>
          <w:p w:rsidR="00665091" w:rsidRPr="00665091" w:rsidRDefault="00665091" w:rsidP="00F25494">
            <w:pPr>
              <w:jc w:val="center"/>
              <w:rPr>
                <w:b/>
                <w:sz w:val="20"/>
                <w:szCs w:val="20"/>
              </w:rPr>
            </w:pPr>
            <w:r w:rsidRPr="00665091">
              <w:rPr>
                <w:b/>
                <w:sz w:val="20"/>
                <w:szCs w:val="20"/>
              </w:rPr>
              <w:t>FONDI EX LEGE 390/91</w:t>
            </w:r>
          </w:p>
        </w:tc>
      </w:tr>
      <w:tr w:rsidR="00665091" w:rsidRPr="00665091" w:rsidTr="00F25494">
        <w:tc>
          <w:tcPr>
            <w:tcW w:w="4814" w:type="dxa"/>
          </w:tcPr>
          <w:p w:rsidR="00665091" w:rsidRPr="00665091" w:rsidRDefault="00665091" w:rsidP="00F25494">
            <w:pPr>
              <w:rPr>
                <w:sz w:val="20"/>
                <w:szCs w:val="20"/>
              </w:rPr>
            </w:pPr>
            <w:r w:rsidRPr="00665091">
              <w:rPr>
                <w:sz w:val="20"/>
                <w:szCs w:val="20"/>
              </w:rPr>
              <w:t>FICARELLI</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RUGGIERO</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NASO</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2 STUDENTI IN CDA</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ANGIULI</w:t>
            </w:r>
          </w:p>
        </w:tc>
        <w:tc>
          <w:tcPr>
            <w:tcW w:w="4814" w:type="dxa"/>
          </w:tcPr>
          <w:p w:rsidR="00665091" w:rsidRPr="00665091" w:rsidRDefault="00665091" w:rsidP="00F25494">
            <w:pPr>
              <w:rPr>
                <w:sz w:val="20"/>
                <w:szCs w:val="20"/>
              </w:rPr>
            </w:pPr>
          </w:p>
        </w:tc>
      </w:tr>
      <w:tr w:rsidR="00665091" w:rsidRPr="00665091" w:rsidTr="00F25494">
        <w:tc>
          <w:tcPr>
            <w:tcW w:w="4814" w:type="dxa"/>
          </w:tcPr>
          <w:p w:rsidR="00665091" w:rsidRPr="00665091" w:rsidRDefault="00665091" w:rsidP="00F25494">
            <w:pPr>
              <w:rPr>
                <w:sz w:val="20"/>
                <w:szCs w:val="20"/>
              </w:rPr>
            </w:pPr>
          </w:p>
        </w:tc>
        <w:tc>
          <w:tcPr>
            <w:tcW w:w="4814" w:type="dxa"/>
          </w:tcPr>
          <w:p w:rsidR="00665091" w:rsidRPr="00665091" w:rsidRDefault="00665091" w:rsidP="00F25494">
            <w:pPr>
              <w:rPr>
                <w:sz w:val="20"/>
                <w:szCs w:val="20"/>
              </w:rPr>
            </w:pPr>
          </w:p>
        </w:tc>
      </w:tr>
      <w:tr w:rsidR="00665091" w:rsidRPr="00665091" w:rsidTr="00F25494">
        <w:tc>
          <w:tcPr>
            <w:tcW w:w="9628" w:type="dxa"/>
            <w:gridSpan w:val="2"/>
          </w:tcPr>
          <w:p w:rsidR="00665091" w:rsidRPr="00665091" w:rsidRDefault="00665091" w:rsidP="00F25494">
            <w:pPr>
              <w:jc w:val="center"/>
              <w:rPr>
                <w:b/>
                <w:sz w:val="20"/>
                <w:szCs w:val="20"/>
              </w:rPr>
            </w:pPr>
            <w:r w:rsidRPr="00665091">
              <w:rPr>
                <w:b/>
                <w:sz w:val="20"/>
                <w:szCs w:val="20"/>
              </w:rPr>
              <w:t>PROJECT FINANCING</w:t>
            </w:r>
          </w:p>
        </w:tc>
      </w:tr>
      <w:tr w:rsidR="00665091" w:rsidRPr="00665091" w:rsidTr="00F25494">
        <w:tc>
          <w:tcPr>
            <w:tcW w:w="4814" w:type="dxa"/>
          </w:tcPr>
          <w:p w:rsidR="00665091" w:rsidRPr="00665091" w:rsidRDefault="00665091" w:rsidP="00F25494">
            <w:pPr>
              <w:rPr>
                <w:sz w:val="20"/>
                <w:szCs w:val="20"/>
              </w:rPr>
            </w:pPr>
            <w:r w:rsidRPr="00665091">
              <w:rPr>
                <w:sz w:val="20"/>
                <w:szCs w:val="20"/>
              </w:rPr>
              <w:t>PONTRANDOLFO</w:t>
            </w:r>
          </w:p>
        </w:tc>
        <w:tc>
          <w:tcPr>
            <w:tcW w:w="4814" w:type="dxa"/>
          </w:tcPr>
          <w:p w:rsidR="00665091" w:rsidRPr="00665091" w:rsidRDefault="00665091" w:rsidP="00F25494">
            <w:pPr>
              <w:jc w:val="cente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 xml:space="preserve">MACERONI </w:t>
            </w:r>
          </w:p>
        </w:tc>
        <w:tc>
          <w:tcPr>
            <w:tcW w:w="4814" w:type="dxa"/>
          </w:tcPr>
          <w:p w:rsidR="00665091" w:rsidRPr="00665091" w:rsidRDefault="00665091" w:rsidP="00F25494">
            <w:pPr>
              <w:jc w:val="center"/>
              <w:rPr>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CUPERTINO</w:t>
            </w:r>
          </w:p>
        </w:tc>
        <w:tc>
          <w:tcPr>
            <w:tcW w:w="4814" w:type="dxa"/>
          </w:tcPr>
          <w:p w:rsidR="00665091" w:rsidRPr="00665091" w:rsidRDefault="00665091" w:rsidP="00F25494">
            <w:pPr>
              <w:jc w:val="center"/>
              <w:rPr>
                <w:sz w:val="20"/>
                <w:szCs w:val="20"/>
              </w:rPr>
            </w:pPr>
          </w:p>
        </w:tc>
      </w:tr>
      <w:tr w:rsidR="00665091" w:rsidRPr="00665091" w:rsidTr="00F25494">
        <w:tc>
          <w:tcPr>
            <w:tcW w:w="4814" w:type="dxa"/>
          </w:tcPr>
          <w:p w:rsidR="00665091" w:rsidRPr="00665091" w:rsidRDefault="00665091" w:rsidP="00F25494">
            <w:pPr>
              <w:rPr>
                <w:sz w:val="20"/>
                <w:szCs w:val="20"/>
              </w:rPr>
            </w:pPr>
          </w:p>
        </w:tc>
        <w:tc>
          <w:tcPr>
            <w:tcW w:w="4814" w:type="dxa"/>
          </w:tcPr>
          <w:p w:rsidR="00665091" w:rsidRPr="00665091" w:rsidRDefault="00665091" w:rsidP="00F25494">
            <w:pPr>
              <w:jc w:val="center"/>
              <w:rPr>
                <w:sz w:val="20"/>
                <w:szCs w:val="20"/>
              </w:rPr>
            </w:pPr>
          </w:p>
        </w:tc>
      </w:tr>
      <w:tr w:rsidR="00665091" w:rsidRPr="00665091" w:rsidTr="00F25494">
        <w:tc>
          <w:tcPr>
            <w:tcW w:w="9628" w:type="dxa"/>
            <w:gridSpan w:val="2"/>
          </w:tcPr>
          <w:p w:rsidR="00665091" w:rsidRPr="00665091" w:rsidRDefault="00665091" w:rsidP="00F25494">
            <w:pPr>
              <w:jc w:val="center"/>
              <w:rPr>
                <w:b/>
                <w:sz w:val="20"/>
                <w:szCs w:val="20"/>
              </w:rPr>
            </w:pPr>
            <w:r w:rsidRPr="00665091">
              <w:rPr>
                <w:b/>
                <w:sz w:val="20"/>
                <w:szCs w:val="20"/>
              </w:rPr>
              <w:t>PER LA REGOLAMENTAZIONE DELL’UTILIZZO DELLE RISORSE ACCANTONATE NEL FONDO UNICO DI ATENEO DI CUI ALLA DELIBERA  N.52/13  DEL 26 MARZO 2014</w:t>
            </w:r>
            <w:r w:rsidR="00712482">
              <w:rPr>
                <w:b/>
                <w:sz w:val="20"/>
                <w:szCs w:val="20"/>
              </w:rPr>
              <w:t xml:space="preserve"> </w:t>
            </w:r>
            <w:r w:rsidR="00712482" w:rsidRPr="00712482">
              <w:rPr>
                <w:b/>
                <w:color w:val="FF0000"/>
                <w:sz w:val="20"/>
                <w:szCs w:val="20"/>
              </w:rPr>
              <w:t>(NUOVA ISTITUZIONE)</w:t>
            </w:r>
          </w:p>
        </w:tc>
      </w:tr>
      <w:tr w:rsidR="00665091" w:rsidRPr="00665091" w:rsidTr="00F25494">
        <w:tc>
          <w:tcPr>
            <w:tcW w:w="4814" w:type="dxa"/>
          </w:tcPr>
          <w:p w:rsidR="00665091" w:rsidRPr="00665091" w:rsidRDefault="00665091" w:rsidP="00F25494">
            <w:pPr>
              <w:rPr>
                <w:sz w:val="20"/>
                <w:szCs w:val="20"/>
              </w:rPr>
            </w:pPr>
            <w:r w:rsidRPr="00665091">
              <w:rPr>
                <w:sz w:val="20"/>
                <w:szCs w:val="20"/>
              </w:rPr>
              <w:t>GIUSTOLISI</w:t>
            </w:r>
          </w:p>
        </w:tc>
        <w:tc>
          <w:tcPr>
            <w:tcW w:w="4814" w:type="dxa"/>
          </w:tcPr>
          <w:p w:rsidR="00665091" w:rsidRPr="00665091" w:rsidRDefault="00665091" w:rsidP="00F25494">
            <w:pPr>
              <w:jc w:val="center"/>
              <w:rPr>
                <w:b/>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FRATINO</w:t>
            </w:r>
          </w:p>
        </w:tc>
        <w:tc>
          <w:tcPr>
            <w:tcW w:w="4814" w:type="dxa"/>
          </w:tcPr>
          <w:p w:rsidR="00665091" w:rsidRPr="00665091" w:rsidRDefault="00665091" w:rsidP="00F25494">
            <w:pPr>
              <w:jc w:val="center"/>
              <w:rPr>
                <w:b/>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RUGGIERO</w:t>
            </w:r>
          </w:p>
        </w:tc>
        <w:tc>
          <w:tcPr>
            <w:tcW w:w="4814" w:type="dxa"/>
          </w:tcPr>
          <w:p w:rsidR="00665091" w:rsidRPr="00665091" w:rsidRDefault="00665091" w:rsidP="00F25494">
            <w:pPr>
              <w:jc w:val="center"/>
              <w:rPr>
                <w:b/>
                <w:sz w:val="20"/>
                <w:szCs w:val="20"/>
              </w:rPr>
            </w:pPr>
          </w:p>
        </w:tc>
      </w:tr>
      <w:tr w:rsidR="00665091" w:rsidRPr="00665091" w:rsidTr="00F25494">
        <w:tc>
          <w:tcPr>
            <w:tcW w:w="4814" w:type="dxa"/>
          </w:tcPr>
          <w:p w:rsidR="00665091" w:rsidRPr="00665091" w:rsidRDefault="00665091" w:rsidP="00F25494">
            <w:pPr>
              <w:rPr>
                <w:sz w:val="20"/>
                <w:szCs w:val="20"/>
              </w:rPr>
            </w:pPr>
            <w:r w:rsidRPr="00665091">
              <w:rPr>
                <w:sz w:val="20"/>
                <w:szCs w:val="20"/>
              </w:rPr>
              <w:t>NASO</w:t>
            </w:r>
          </w:p>
        </w:tc>
        <w:tc>
          <w:tcPr>
            <w:tcW w:w="4814" w:type="dxa"/>
          </w:tcPr>
          <w:p w:rsidR="00665091" w:rsidRPr="00665091" w:rsidRDefault="00665091" w:rsidP="00F25494">
            <w:pPr>
              <w:jc w:val="center"/>
              <w:rPr>
                <w:b/>
                <w:sz w:val="20"/>
                <w:szCs w:val="20"/>
              </w:rPr>
            </w:pPr>
          </w:p>
        </w:tc>
      </w:tr>
    </w:tbl>
    <w:p w:rsidR="006978CE" w:rsidRPr="00413D1E" w:rsidRDefault="006978CE" w:rsidP="00413D1E">
      <w:pPr>
        <w:spacing w:after="120"/>
        <w:jc w:val="both"/>
        <w:rPr>
          <w:sz w:val="22"/>
          <w:szCs w:val="22"/>
        </w:rPr>
      </w:pPr>
    </w:p>
    <w:p w:rsidR="00E534E5" w:rsidRPr="005C602B" w:rsidRDefault="00E534E5" w:rsidP="00E534E5">
      <w:pPr>
        <w:pStyle w:val="Standard"/>
        <w:spacing w:after="120"/>
        <w:jc w:val="both"/>
        <w:rPr>
          <w:rFonts w:eastAsia="Times New Roman"/>
          <w:kern w:val="0"/>
          <w:sz w:val="22"/>
          <w:szCs w:val="22"/>
          <w:lang w:eastAsia="it-IT"/>
        </w:rPr>
      </w:pPr>
      <w:r w:rsidRPr="005C602B">
        <w:rPr>
          <w:rFonts w:eastAsia="Times New Roman"/>
          <w:kern w:val="0"/>
          <w:sz w:val="22"/>
          <w:szCs w:val="22"/>
          <w:lang w:eastAsia="it-IT"/>
        </w:rPr>
        <w:t>La presente delibera è immediatamente esecutiva.</w:t>
      </w:r>
    </w:p>
    <w:p w:rsidR="00E534E5" w:rsidRPr="00E534E5" w:rsidRDefault="00E534E5" w:rsidP="00E534E5">
      <w:pPr>
        <w:jc w:val="both"/>
        <w:rPr>
          <w:sz w:val="22"/>
          <w:szCs w:val="22"/>
        </w:rPr>
      </w:pPr>
      <w:r w:rsidRPr="00E534E5">
        <w:rPr>
          <w:sz w:val="22"/>
          <w:szCs w:val="22"/>
        </w:rPr>
        <w:t>Gli uffici dell’Amministrazione centrale opereranno in conformità, nell’ambito delle rispettive competenze.</w:t>
      </w:r>
    </w:p>
    <w:p w:rsidR="00E534E5" w:rsidRPr="00E534E5" w:rsidRDefault="00E534E5" w:rsidP="00E534E5">
      <w:pPr>
        <w:pStyle w:val="Paragrafoelenco"/>
        <w:numPr>
          <w:ilvl w:val="0"/>
          <w:numId w:val="19"/>
        </w:numPr>
        <w:spacing w:after="120"/>
        <w:jc w:val="both"/>
        <w:rPr>
          <w:sz w:val="22"/>
          <w:szCs w:val="22"/>
          <w:lang w:eastAsia="en-US"/>
        </w:rPr>
      </w:pPr>
      <w:r w:rsidRPr="00E534E5">
        <w:rPr>
          <w:sz w:val="22"/>
          <w:szCs w:val="22"/>
          <w:lang w:eastAsia="en-US"/>
        </w:rPr>
        <w:br w:type="page"/>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3673"/>
        <w:gridCol w:w="4124"/>
        <w:gridCol w:w="2643"/>
      </w:tblGrid>
      <w:tr w:rsidR="00665091" w:rsidRPr="00EC2063" w:rsidTr="00F25494">
        <w:trPr>
          <w:trHeight w:val="1495"/>
          <w:jc w:val="center"/>
        </w:trPr>
        <w:tc>
          <w:tcPr>
            <w:tcW w:w="7797" w:type="dxa"/>
            <w:gridSpan w:val="2"/>
            <w:tcBorders>
              <w:bottom w:val="single" w:sz="4" w:space="0" w:color="auto"/>
            </w:tcBorders>
            <w:shd w:val="clear" w:color="auto" w:fill="auto"/>
            <w:vAlign w:val="center"/>
          </w:tcPr>
          <w:p w:rsidR="00665091" w:rsidRPr="00EC2063" w:rsidRDefault="00665091" w:rsidP="00F25494">
            <w:pPr>
              <w:jc w:val="center"/>
              <w:rPr>
                <w:noProof/>
                <w:color w:val="000000"/>
              </w:rPr>
            </w:pPr>
            <w:r w:rsidRPr="00EC2063">
              <w:rPr>
                <w:noProof/>
              </w:rPr>
              <w:lastRenderedPageBreak/>
              <w:drawing>
                <wp:inline distT="0" distB="0" distL="0" distR="0" wp14:anchorId="67804B61" wp14:editId="3FD8AD18">
                  <wp:extent cx="511810" cy="511810"/>
                  <wp:effectExtent l="0" t="0" r="2540" b="2540"/>
                  <wp:docPr id="28" name="Immagine 2" descr="Simbolo_Poli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mbolo_Politecni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inline>
              </w:drawing>
            </w:r>
          </w:p>
          <w:p w:rsidR="00665091" w:rsidRPr="00EC2063" w:rsidRDefault="00665091" w:rsidP="00F25494">
            <w:pPr>
              <w:jc w:val="center"/>
            </w:pPr>
            <w:r w:rsidRPr="00EC2063">
              <w:rPr>
                <w:color w:val="009999"/>
              </w:rPr>
              <w:t>Politecnico di Bari</w:t>
            </w:r>
          </w:p>
        </w:tc>
        <w:tc>
          <w:tcPr>
            <w:tcW w:w="2643" w:type="dxa"/>
            <w:tcBorders>
              <w:left w:val="single" w:sz="4" w:space="0" w:color="auto"/>
            </w:tcBorders>
            <w:shd w:val="clear" w:color="auto" w:fill="auto"/>
            <w:vAlign w:val="center"/>
          </w:tcPr>
          <w:p w:rsidR="00665091" w:rsidRPr="00EC2063" w:rsidRDefault="00665091" w:rsidP="00F25494">
            <w:pPr>
              <w:jc w:val="center"/>
              <w:rPr>
                <w:b/>
                <w:spacing w:val="20"/>
                <w:u w:val="single"/>
              </w:rPr>
            </w:pPr>
            <w:r w:rsidRPr="00EC2063">
              <w:rPr>
                <w:b/>
                <w:spacing w:val="20"/>
                <w:u w:val="single"/>
              </w:rPr>
              <w:t xml:space="preserve">Verbale n. </w:t>
            </w:r>
            <w:r>
              <w:rPr>
                <w:b/>
                <w:spacing w:val="20"/>
                <w:u w:val="single"/>
              </w:rPr>
              <w:t>18</w:t>
            </w:r>
          </w:p>
          <w:p w:rsidR="00665091" w:rsidRPr="00EC2063" w:rsidRDefault="00665091" w:rsidP="00F25494">
            <w:pPr>
              <w:jc w:val="center"/>
            </w:pPr>
            <w:r w:rsidRPr="00EC2063">
              <w:rPr>
                <w:b/>
                <w:spacing w:val="20"/>
                <w:u w:val="single"/>
              </w:rPr>
              <w:t xml:space="preserve">del </w:t>
            </w:r>
            <w:r>
              <w:rPr>
                <w:b/>
                <w:spacing w:val="20"/>
                <w:u w:val="single"/>
              </w:rPr>
              <w:t>02 dicembre</w:t>
            </w:r>
            <w:r w:rsidRPr="00EC2063">
              <w:rPr>
                <w:b/>
                <w:spacing w:val="20"/>
                <w:u w:val="single"/>
              </w:rPr>
              <w:t xml:space="preserve"> 2014</w:t>
            </w:r>
          </w:p>
        </w:tc>
      </w:tr>
      <w:tr w:rsidR="00665091" w:rsidRPr="00EC2063" w:rsidTr="00F25494">
        <w:trPr>
          <w:trHeight w:val="847"/>
          <w:jc w:val="center"/>
        </w:trPr>
        <w:tc>
          <w:tcPr>
            <w:tcW w:w="3673" w:type="dxa"/>
            <w:tcBorders>
              <w:right w:val="single" w:sz="4" w:space="0" w:color="auto"/>
            </w:tcBorders>
            <w:shd w:val="clear" w:color="auto" w:fill="auto"/>
            <w:vAlign w:val="center"/>
          </w:tcPr>
          <w:p w:rsidR="00665091" w:rsidRPr="00665091" w:rsidRDefault="00665091" w:rsidP="00F25494">
            <w:pPr>
              <w:pStyle w:val="Paragrafoelenco"/>
              <w:autoSpaceDE w:val="0"/>
              <w:autoSpaceDN w:val="0"/>
              <w:adjustRightInd w:val="0"/>
              <w:ind w:left="0"/>
              <w:jc w:val="center"/>
              <w:rPr>
                <w:bCs/>
                <w:sz w:val="20"/>
                <w:szCs w:val="20"/>
              </w:rPr>
            </w:pPr>
            <w:r w:rsidRPr="00665091">
              <w:rPr>
                <w:bCs/>
                <w:sz w:val="20"/>
                <w:szCs w:val="20"/>
              </w:rPr>
              <w:t>PROGRAMMAZIONE E ATTIVITA’ NORMATIVA</w:t>
            </w:r>
          </w:p>
          <w:p w:rsidR="00665091" w:rsidRPr="001C0D14" w:rsidRDefault="00665091" w:rsidP="00F25494">
            <w:pPr>
              <w:pStyle w:val="Paragrafoelenco"/>
              <w:spacing w:after="120"/>
              <w:ind w:left="709" w:hanging="709"/>
              <w:jc w:val="center"/>
              <w:rPr>
                <w:b/>
                <w:sz w:val="18"/>
                <w:szCs w:val="18"/>
              </w:rPr>
            </w:pPr>
          </w:p>
        </w:tc>
        <w:tc>
          <w:tcPr>
            <w:tcW w:w="6767" w:type="dxa"/>
            <w:gridSpan w:val="2"/>
            <w:tcBorders>
              <w:left w:val="single" w:sz="4" w:space="0" w:color="auto"/>
            </w:tcBorders>
            <w:shd w:val="clear" w:color="auto" w:fill="auto"/>
            <w:vAlign w:val="center"/>
          </w:tcPr>
          <w:p w:rsidR="00665091" w:rsidRPr="00665091" w:rsidRDefault="00665091" w:rsidP="00665091">
            <w:pPr>
              <w:pStyle w:val="Paragrafoelenco"/>
              <w:autoSpaceDE w:val="0"/>
              <w:autoSpaceDN w:val="0"/>
              <w:adjustRightInd w:val="0"/>
              <w:ind w:left="0"/>
              <w:rPr>
                <w:b/>
                <w:bCs/>
              </w:rPr>
            </w:pPr>
            <w:r w:rsidRPr="00665091">
              <w:rPr>
                <w:b/>
                <w:bCs/>
              </w:rPr>
              <w:t>109</w:t>
            </w:r>
            <w:r w:rsidRPr="00665091">
              <w:rPr>
                <w:b/>
                <w:bCs/>
              </w:rPr>
              <w:tab/>
              <w:t>Surroga componente del Nucleo di Valutazione</w:t>
            </w:r>
          </w:p>
        </w:tc>
      </w:tr>
    </w:tbl>
    <w:p w:rsidR="006978CE" w:rsidRDefault="006978CE" w:rsidP="006D6DB9">
      <w:pPr>
        <w:autoSpaceDE w:val="0"/>
        <w:autoSpaceDN w:val="0"/>
        <w:adjustRightInd w:val="0"/>
        <w:spacing w:after="120"/>
        <w:jc w:val="both"/>
        <w:rPr>
          <w:sz w:val="22"/>
          <w:szCs w:val="22"/>
        </w:rPr>
      </w:pPr>
    </w:p>
    <w:p w:rsidR="007537C0" w:rsidRPr="007537C0" w:rsidRDefault="007537C0" w:rsidP="007537C0">
      <w:pPr>
        <w:spacing w:line="360" w:lineRule="auto"/>
        <w:jc w:val="both"/>
      </w:pPr>
      <w:r w:rsidRPr="007537C0">
        <w:t>Il Rettore riferisce che il prof. Alberto Capozzi componente dell’attuale Nucleo di Valutazione di Ateneo (costituito con D.R.  n. 401 del 9 ottobre 2012 e modificato successivamente con D.R. n. 117 del 19 aprile 2013 e con D.R. n 273 del 17 luglio 2014) con decorrenza dal 1</w:t>
      </w:r>
      <w:r w:rsidR="00712482">
        <w:t>°</w:t>
      </w:r>
      <w:r w:rsidRPr="007537C0">
        <w:t xml:space="preserve"> novembre 2014 è stato collocato a riposo. Si rende, pertanto,</w:t>
      </w:r>
      <w:r>
        <w:t xml:space="preserve"> necessario provvedere</w:t>
      </w:r>
      <w:r w:rsidRPr="007537C0">
        <w:t xml:space="preserve"> alla sua surroga nel Nucleo di Valutazione di Ateneo </w:t>
      </w:r>
    </w:p>
    <w:p w:rsidR="007537C0" w:rsidRPr="007537C0" w:rsidRDefault="007537C0" w:rsidP="007537C0">
      <w:pPr>
        <w:spacing w:line="360" w:lineRule="auto"/>
        <w:jc w:val="both"/>
      </w:pPr>
      <w:r w:rsidRPr="007537C0">
        <w:t>Questo Consesso è chiamato, pertanto, ai sensi della art. 15 dello Statuto del Politecnico di Bari,  su proposta del Rettore, a nominare il nuovo componente del Nucleo di Valutazione di Ateneo.</w:t>
      </w:r>
    </w:p>
    <w:p w:rsidR="007537C0" w:rsidRDefault="007537C0" w:rsidP="007537C0">
      <w:pPr>
        <w:spacing w:line="360" w:lineRule="auto"/>
        <w:jc w:val="both"/>
      </w:pPr>
      <w:r w:rsidRPr="007537C0">
        <w:t xml:space="preserve">In tal senso il Rettore propone di sostituire il prof. Capozzi con </w:t>
      </w:r>
      <w:r>
        <w:t xml:space="preserve">il prof. </w:t>
      </w:r>
      <w:r w:rsidR="00935CF7">
        <w:t>Mario Latronico il cui curriculum vitae viene di seguito riportato:</w:t>
      </w:r>
    </w:p>
    <w:p w:rsidR="00935CF7" w:rsidRDefault="00935CF7" w:rsidP="007537C0">
      <w:pPr>
        <w:spacing w:line="360" w:lineRule="auto"/>
        <w:jc w:val="both"/>
      </w:pPr>
      <w:r w:rsidRPr="00935CF7">
        <w:rPr>
          <w:noProof/>
        </w:rPr>
        <w:lastRenderedPageBreak/>
        <w:drawing>
          <wp:inline distT="0" distB="0" distL="0" distR="0" wp14:anchorId="12B5691C" wp14:editId="64154898">
            <wp:extent cx="3781953" cy="5344271"/>
            <wp:effectExtent l="0" t="0" r="9525"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81953" cy="5344271"/>
                    </a:xfrm>
                    <a:prstGeom prst="rect">
                      <a:avLst/>
                    </a:prstGeom>
                  </pic:spPr>
                </pic:pic>
              </a:graphicData>
            </a:graphic>
          </wp:inline>
        </w:drawing>
      </w:r>
    </w:p>
    <w:p w:rsidR="00935CF7" w:rsidRPr="007537C0" w:rsidRDefault="00935CF7" w:rsidP="007537C0">
      <w:pPr>
        <w:spacing w:line="360" w:lineRule="auto"/>
        <w:jc w:val="both"/>
      </w:pPr>
      <w:r w:rsidRPr="00935CF7">
        <w:rPr>
          <w:noProof/>
        </w:rPr>
        <w:drawing>
          <wp:inline distT="0" distB="0" distL="0" distR="0" wp14:anchorId="48956DE8" wp14:editId="457750C8">
            <wp:extent cx="3419475" cy="2314574"/>
            <wp:effectExtent l="0" t="0" r="0"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30278" cy="2321886"/>
                    </a:xfrm>
                    <a:prstGeom prst="rect">
                      <a:avLst/>
                    </a:prstGeom>
                  </pic:spPr>
                </pic:pic>
              </a:graphicData>
            </a:graphic>
          </wp:inline>
        </w:drawing>
      </w:r>
    </w:p>
    <w:p w:rsidR="007537C0" w:rsidRPr="007537C0" w:rsidRDefault="007537C0" w:rsidP="007537C0">
      <w:pPr>
        <w:spacing w:line="360" w:lineRule="auto"/>
      </w:pPr>
      <w:r w:rsidRPr="007537C0">
        <w:t>Al termine della relazione il Rettore invita il Consiglio di Amministrazione a volersi pronunciare in merito.</w:t>
      </w:r>
    </w:p>
    <w:p w:rsidR="007537C0" w:rsidRPr="007537C0" w:rsidRDefault="007537C0" w:rsidP="007537C0">
      <w:pPr>
        <w:spacing w:line="360" w:lineRule="auto"/>
        <w:ind w:firstLine="360"/>
        <w:jc w:val="center"/>
      </w:pPr>
    </w:p>
    <w:p w:rsidR="007537C0" w:rsidRPr="007537C0" w:rsidRDefault="007537C0" w:rsidP="007537C0">
      <w:pPr>
        <w:spacing w:line="360" w:lineRule="auto"/>
        <w:ind w:firstLine="360"/>
        <w:jc w:val="center"/>
      </w:pPr>
      <w:r w:rsidRPr="007537C0">
        <w:t>IL CONSIGLIO DI AMMINISTRAZIONE</w:t>
      </w:r>
    </w:p>
    <w:p w:rsidR="007537C0" w:rsidRPr="007537C0" w:rsidRDefault="007537C0" w:rsidP="007537C0">
      <w:pPr>
        <w:tabs>
          <w:tab w:val="left" w:pos="1701"/>
        </w:tabs>
        <w:spacing w:line="360" w:lineRule="auto"/>
        <w:ind w:left="1701" w:hanging="1701"/>
        <w:jc w:val="both"/>
      </w:pPr>
      <w:r w:rsidRPr="007537C0">
        <w:lastRenderedPageBreak/>
        <w:t>VISTA</w:t>
      </w:r>
      <w:r w:rsidRPr="007537C0">
        <w:tab/>
        <w:t>lo Statuto del Politecnico di Bari, emanato con D.R. n. 128 del 19 aprile 2012 e, in particolare l'art. 15</w:t>
      </w:r>
    </w:p>
    <w:p w:rsidR="007537C0" w:rsidRPr="007537C0" w:rsidRDefault="007537C0" w:rsidP="007537C0">
      <w:pPr>
        <w:tabs>
          <w:tab w:val="left" w:pos="1701"/>
        </w:tabs>
        <w:spacing w:line="360" w:lineRule="auto"/>
        <w:ind w:left="1701" w:hanging="1701"/>
        <w:jc w:val="both"/>
      </w:pPr>
      <w:r w:rsidRPr="007537C0">
        <w:t>VISTA</w:t>
      </w:r>
      <w:r w:rsidRPr="007537C0">
        <w:tab/>
        <w:t>la Legge 30 dicembre 2010, n. 240</w:t>
      </w:r>
    </w:p>
    <w:p w:rsidR="007537C0" w:rsidRPr="007537C0" w:rsidRDefault="007537C0" w:rsidP="007537C0">
      <w:pPr>
        <w:tabs>
          <w:tab w:val="left" w:pos="1701"/>
        </w:tabs>
        <w:spacing w:line="360" w:lineRule="auto"/>
        <w:ind w:left="1701" w:hanging="1701"/>
        <w:jc w:val="both"/>
      </w:pPr>
      <w:r w:rsidRPr="007537C0">
        <w:t>VISTA</w:t>
      </w:r>
      <w:r w:rsidRPr="007537C0">
        <w:tab/>
        <w:t>la Legge 19 ottobre 1999, n. 370 e le successive disposizioni in materia di valutazione e, in particolare l’art. l</w:t>
      </w:r>
    </w:p>
    <w:p w:rsidR="007537C0" w:rsidRPr="007537C0" w:rsidRDefault="007537C0" w:rsidP="007537C0">
      <w:pPr>
        <w:spacing w:line="360" w:lineRule="auto"/>
        <w:ind w:left="1701" w:hanging="1701"/>
        <w:jc w:val="both"/>
      </w:pPr>
      <w:r w:rsidRPr="007537C0">
        <w:t>VISTO</w:t>
      </w:r>
      <w:r w:rsidRPr="007537C0">
        <w:tab/>
        <w:t>il D.R. n. 401 del 9 ottobre 2012 e il D.R. n. 117 del 19 aprile 2013 D.R. n 273 del 17 luglio 2014, con il quale è stato costituito il Nucleo di Valutazione di Ateneo</w:t>
      </w:r>
    </w:p>
    <w:p w:rsidR="007537C0" w:rsidRPr="007537C0" w:rsidRDefault="007537C0" w:rsidP="007537C0">
      <w:pPr>
        <w:tabs>
          <w:tab w:val="left" w:pos="1701"/>
        </w:tabs>
        <w:spacing w:line="360" w:lineRule="auto"/>
        <w:ind w:left="1701" w:hanging="1701"/>
        <w:jc w:val="both"/>
      </w:pPr>
      <w:r w:rsidRPr="007537C0">
        <w:t xml:space="preserve">PRESO ATTO  </w:t>
      </w:r>
      <w:r w:rsidRPr="007537C0">
        <w:tab/>
        <w:t>della proposta del Rettore;</w:t>
      </w:r>
    </w:p>
    <w:p w:rsidR="007537C0" w:rsidRPr="007537C0" w:rsidRDefault="007537C0" w:rsidP="007537C0">
      <w:pPr>
        <w:tabs>
          <w:tab w:val="left" w:pos="1701"/>
        </w:tabs>
        <w:spacing w:line="360" w:lineRule="auto"/>
        <w:ind w:left="1701" w:hanging="1701"/>
        <w:jc w:val="both"/>
      </w:pPr>
      <w:r w:rsidRPr="007537C0">
        <w:t>VISTO</w:t>
      </w:r>
      <w:r w:rsidRPr="007537C0">
        <w:tab/>
        <w:t>il parere espresso dal Senato Accademico nella seduta del 1 dicembre u.s.</w:t>
      </w:r>
    </w:p>
    <w:p w:rsidR="007537C0" w:rsidRPr="00935CF7" w:rsidRDefault="00712482" w:rsidP="007537C0">
      <w:pPr>
        <w:tabs>
          <w:tab w:val="left" w:pos="1701"/>
        </w:tabs>
        <w:spacing w:line="360" w:lineRule="auto"/>
        <w:ind w:left="1701" w:hanging="1701"/>
        <w:jc w:val="both"/>
        <w:rPr>
          <w:sz w:val="22"/>
          <w:szCs w:val="22"/>
        </w:rPr>
      </w:pPr>
      <w:r>
        <w:rPr>
          <w:sz w:val="22"/>
          <w:szCs w:val="22"/>
        </w:rPr>
        <w:t>All’unanimità,</w:t>
      </w:r>
    </w:p>
    <w:p w:rsidR="007537C0" w:rsidRPr="00712482" w:rsidRDefault="007537C0" w:rsidP="007537C0">
      <w:pPr>
        <w:spacing w:line="360" w:lineRule="auto"/>
        <w:ind w:left="1418" w:hanging="1418"/>
        <w:jc w:val="center"/>
        <w:rPr>
          <w:b/>
          <w:sz w:val="22"/>
          <w:szCs w:val="22"/>
        </w:rPr>
      </w:pPr>
      <w:r w:rsidRPr="00712482">
        <w:rPr>
          <w:b/>
          <w:sz w:val="22"/>
          <w:szCs w:val="22"/>
        </w:rPr>
        <w:t>DELIBERA</w:t>
      </w:r>
    </w:p>
    <w:p w:rsidR="007537C0" w:rsidRPr="005F3722" w:rsidRDefault="007537C0" w:rsidP="007537C0">
      <w:pPr>
        <w:spacing w:line="360" w:lineRule="auto"/>
        <w:jc w:val="both"/>
        <w:rPr>
          <w:sz w:val="22"/>
          <w:szCs w:val="22"/>
        </w:rPr>
      </w:pPr>
      <w:r w:rsidRPr="00935CF7">
        <w:rPr>
          <w:sz w:val="22"/>
          <w:szCs w:val="22"/>
        </w:rPr>
        <w:t xml:space="preserve">Di nominare il </w:t>
      </w:r>
      <w:r w:rsidR="00935CF7">
        <w:rPr>
          <w:sz w:val="22"/>
          <w:szCs w:val="22"/>
        </w:rPr>
        <w:t>prof. Mario Latronico</w:t>
      </w:r>
      <w:r w:rsidRPr="00935CF7">
        <w:rPr>
          <w:sz w:val="22"/>
          <w:szCs w:val="22"/>
        </w:rPr>
        <w:t xml:space="preserve"> componente del Nucleo di Valutazione di Ateneo per  lo scorcio finale del triennio accademico 2013-2015</w:t>
      </w:r>
      <w:r w:rsidR="00935CF7" w:rsidRPr="005F3722">
        <w:rPr>
          <w:sz w:val="22"/>
          <w:szCs w:val="22"/>
        </w:rPr>
        <w:t>.</w:t>
      </w:r>
    </w:p>
    <w:p w:rsidR="00935CF7" w:rsidRPr="00CA1400" w:rsidRDefault="00935CF7" w:rsidP="00F25494">
      <w:pPr>
        <w:spacing w:after="120"/>
        <w:ind w:left="284" w:hanging="284"/>
        <w:rPr>
          <w:sz w:val="22"/>
          <w:szCs w:val="22"/>
        </w:rPr>
      </w:pPr>
      <w:r w:rsidRPr="00CA1400">
        <w:rPr>
          <w:sz w:val="22"/>
          <w:szCs w:val="22"/>
        </w:rPr>
        <w:t>La presente delibera è immediatamente esecutiva.</w:t>
      </w:r>
    </w:p>
    <w:p w:rsidR="00935CF7" w:rsidRPr="00CA1400" w:rsidRDefault="00935CF7" w:rsidP="00F25494">
      <w:pPr>
        <w:pStyle w:val="Corpotesto"/>
        <w:tabs>
          <w:tab w:val="center" w:pos="1980"/>
          <w:tab w:val="center" w:pos="7200"/>
        </w:tabs>
        <w:rPr>
          <w:iCs/>
          <w:sz w:val="22"/>
          <w:szCs w:val="22"/>
        </w:rPr>
      </w:pPr>
      <w:r w:rsidRPr="00CA1400">
        <w:rPr>
          <w:iCs/>
          <w:sz w:val="22"/>
          <w:szCs w:val="22"/>
        </w:rPr>
        <w:t>Gli Uffici dell'Amministrazione Centrale opereranno in conformità, nell'ambito delle rispettive competenze.</w:t>
      </w:r>
    </w:p>
    <w:p w:rsidR="00935CF7" w:rsidRDefault="00935CF7" w:rsidP="007537C0">
      <w:pPr>
        <w:spacing w:line="360" w:lineRule="auto"/>
        <w:jc w:val="both"/>
        <w:rPr>
          <w:rFonts w:ascii="Garamond" w:hAnsi="Garamond"/>
        </w:rPr>
      </w:pPr>
      <w:r>
        <w:rPr>
          <w:rFonts w:ascii="Garamond" w:hAnsi="Garamond"/>
        </w:rPr>
        <w:br w:type="page"/>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3673"/>
        <w:gridCol w:w="4124"/>
        <w:gridCol w:w="2643"/>
      </w:tblGrid>
      <w:tr w:rsidR="00F25494" w:rsidRPr="00EC2063" w:rsidTr="00F25494">
        <w:trPr>
          <w:trHeight w:val="1495"/>
          <w:jc w:val="center"/>
        </w:trPr>
        <w:tc>
          <w:tcPr>
            <w:tcW w:w="7797" w:type="dxa"/>
            <w:gridSpan w:val="2"/>
            <w:tcBorders>
              <w:bottom w:val="single" w:sz="4" w:space="0" w:color="auto"/>
            </w:tcBorders>
            <w:shd w:val="clear" w:color="auto" w:fill="auto"/>
            <w:vAlign w:val="center"/>
          </w:tcPr>
          <w:p w:rsidR="00F25494" w:rsidRPr="00EC2063" w:rsidRDefault="00F25494" w:rsidP="00F25494">
            <w:pPr>
              <w:jc w:val="center"/>
              <w:rPr>
                <w:noProof/>
                <w:color w:val="000000"/>
              </w:rPr>
            </w:pPr>
            <w:r w:rsidRPr="00EC2063">
              <w:rPr>
                <w:noProof/>
              </w:rPr>
              <w:lastRenderedPageBreak/>
              <w:drawing>
                <wp:inline distT="0" distB="0" distL="0" distR="0" wp14:anchorId="3E67FC08" wp14:editId="363CA33C">
                  <wp:extent cx="511810" cy="511810"/>
                  <wp:effectExtent l="0" t="0" r="2540" b="2540"/>
                  <wp:docPr id="30" name="Immagine 2" descr="Simbolo_Poli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mbolo_Politecni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inline>
              </w:drawing>
            </w:r>
          </w:p>
          <w:p w:rsidR="00F25494" w:rsidRPr="00EC2063" w:rsidRDefault="00F25494" w:rsidP="00F25494">
            <w:pPr>
              <w:jc w:val="center"/>
            </w:pPr>
            <w:r w:rsidRPr="00EC2063">
              <w:rPr>
                <w:color w:val="009999"/>
              </w:rPr>
              <w:t>Politecnico di Bari</w:t>
            </w:r>
          </w:p>
        </w:tc>
        <w:tc>
          <w:tcPr>
            <w:tcW w:w="2643" w:type="dxa"/>
            <w:tcBorders>
              <w:left w:val="single" w:sz="4" w:space="0" w:color="auto"/>
            </w:tcBorders>
            <w:shd w:val="clear" w:color="auto" w:fill="auto"/>
            <w:vAlign w:val="center"/>
          </w:tcPr>
          <w:p w:rsidR="00F25494" w:rsidRPr="00EC2063" w:rsidRDefault="00F25494" w:rsidP="00F25494">
            <w:pPr>
              <w:jc w:val="center"/>
              <w:rPr>
                <w:b/>
                <w:spacing w:val="20"/>
                <w:u w:val="single"/>
              </w:rPr>
            </w:pPr>
            <w:r w:rsidRPr="00EC2063">
              <w:rPr>
                <w:b/>
                <w:spacing w:val="20"/>
                <w:u w:val="single"/>
              </w:rPr>
              <w:t xml:space="preserve">Verbale n. </w:t>
            </w:r>
            <w:r>
              <w:rPr>
                <w:b/>
                <w:spacing w:val="20"/>
                <w:u w:val="single"/>
              </w:rPr>
              <w:t>18</w:t>
            </w:r>
          </w:p>
          <w:p w:rsidR="00F25494" w:rsidRPr="00EC2063" w:rsidRDefault="00F25494" w:rsidP="00F25494">
            <w:pPr>
              <w:jc w:val="center"/>
            </w:pPr>
            <w:r w:rsidRPr="00EC2063">
              <w:rPr>
                <w:b/>
                <w:spacing w:val="20"/>
                <w:u w:val="single"/>
              </w:rPr>
              <w:t xml:space="preserve">del </w:t>
            </w:r>
            <w:r>
              <w:rPr>
                <w:b/>
                <w:spacing w:val="20"/>
                <w:u w:val="single"/>
              </w:rPr>
              <w:t>02 dicembre</w:t>
            </w:r>
            <w:r w:rsidRPr="00EC2063">
              <w:rPr>
                <w:b/>
                <w:spacing w:val="20"/>
                <w:u w:val="single"/>
              </w:rPr>
              <w:t xml:space="preserve"> 2014</w:t>
            </w:r>
          </w:p>
        </w:tc>
      </w:tr>
      <w:tr w:rsidR="00F25494" w:rsidRPr="00EC2063" w:rsidTr="00F25494">
        <w:trPr>
          <w:trHeight w:val="847"/>
          <w:jc w:val="center"/>
        </w:trPr>
        <w:tc>
          <w:tcPr>
            <w:tcW w:w="3673" w:type="dxa"/>
            <w:tcBorders>
              <w:right w:val="single" w:sz="4" w:space="0" w:color="auto"/>
            </w:tcBorders>
            <w:shd w:val="clear" w:color="auto" w:fill="auto"/>
            <w:vAlign w:val="center"/>
          </w:tcPr>
          <w:p w:rsidR="00F25494" w:rsidRPr="00C4089C" w:rsidRDefault="00F25494" w:rsidP="00F25494">
            <w:pPr>
              <w:pStyle w:val="Paragrafoelenco"/>
              <w:autoSpaceDE w:val="0"/>
              <w:autoSpaceDN w:val="0"/>
              <w:adjustRightInd w:val="0"/>
              <w:ind w:left="0"/>
              <w:jc w:val="center"/>
              <w:rPr>
                <w:bCs/>
                <w:sz w:val="20"/>
                <w:szCs w:val="20"/>
              </w:rPr>
            </w:pPr>
            <w:r w:rsidRPr="00C4089C">
              <w:rPr>
                <w:bCs/>
                <w:sz w:val="20"/>
                <w:szCs w:val="20"/>
              </w:rPr>
              <w:t>PROGRAMMAZIONE E ATTIVITA’ NORMATIVA</w:t>
            </w:r>
          </w:p>
          <w:p w:rsidR="00F25494" w:rsidRPr="001C0D14" w:rsidRDefault="00F25494" w:rsidP="00F25494">
            <w:pPr>
              <w:pStyle w:val="Paragrafoelenco"/>
              <w:spacing w:after="120"/>
              <w:ind w:left="709" w:hanging="709"/>
              <w:jc w:val="center"/>
              <w:rPr>
                <w:b/>
                <w:sz w:val="18"/>
                <w:szCs w:val="18"/>
              </w:rPr>
            </w:pPr>
          </w:p>
        </w:tc>
        <w:tc>
          <w:tcPr>
            <w:tcW w:w="6767" w:type="dxa"/>
            <w:gridSpan w:val="2"/>
            <w:tcBorders>
              <w:left w:val="single" w:sz="4" w:space="0" w:color="auto"/>
            </w:tcBorders>
            <w:shd w:val="clear" w:color="auto" w:fill="auto"/>
            <w:vAlign w:val="center"/>
          </w:tcPr>
          <w:p w:rsidR="00F25494" w:rsidRPr="00C4089C" w:rsidRDefault="00F25494" w:rsidP="00F25494">
            <w:pPr>
              <w:pStyle w:val="Paragrafoelenco"/>
              <w:autoSpaceDE w:val="0"/>
              <w:autoSpaceDN w:val="0"/>
              <w:adjustRightInd w:val="0"/>
              <w:ind w:left="0"/>
              <w:rPr>
                <w:b/>
                <w:bCs/>
                <w:sz w:val="22"/>
                <w:szCs w:val="22"/>
              </w:rPr>
            </w:pPr>
            <w:r w:rsidRPr="00C4089C">
              <w:rPr>
                <w:b/>
                <w:bCs/>
                <w:sz w:val="22"/>
                <w:szCs w:val="22"/>
              </w:rPr>
              <w:t>110</w:t>
            </w:r>
            <w:r w:rsidRPr="00C4089C">
              <w:rPr>
                <w:b/>
                <w:bCs/>
                <w:sz w:val="22"/>
                <w:szCs w:val="22"/>
              </w:rPr>
              <w:tab/>
              <w:t>Centro Interdipartimentale della Magna Grecia: Modifiche al Regolamento – parere</w:t>
            </w:r>
          </w:p>
        </w:tc>
      </w:tr>
    </w:tbl>
    <w:p w:rsidR="00935CF7" w:rsidRDefault="00935CF7" w:rsidP="007537C0">
      <w:pPr>
        <w:spacing w:line="360" w:lineRule="auto"/>
        <w:jc w:val="both"/>
        <w:rPr>
          <w:rFonts w:ascii="Garamond" w:hAnsi="Garamond"/>
        </w:rPr>
      </w:pPr>
    </w:p>
    <w:p w:rsidR="00F25494" w:rsidRPr="00292982" w:rsidRDefault="00F25494" w:rsidP="00F25494">
      <w:pPr>
        <w:ind w:right="122" w:firstLine="14"/>
        <w:jc w:val="both"/>
      </w:pPr>
      <w:r w:rsidRPr="00292982">
        <w:rPr>
          <w:spacing w:val="9"/>
          <w:w w:val="115"/>
        </w:rPr>
        <w:t>Il R</w:t>
      </w:r>
      <w:r w:rsidRPr="00292982">
        <w:t>ettore</w:t>
      </w:r>
      <w:r w:rsidRPr="00292982">
        <w:rPr>
          <w:spacing w:val="45"/>
        </w:rPr>
        <w:t xml:space="preserve"> </w:t>
      </w:r>
      <w:r w:rsidRPr="00292982">
        <w:t>riferisce</w:t>
      </w:r>
      <w:r w:rsidRPr="00292982">
        <w:rPr>
          <w:spacing w:val="46"/>
        </w:rPr>
        <w:t xml:space="preserve"> </w:t>
      </w:r>
      <w:r w:rsidRPr="00292982">
        <w:t>che</w:t>
      </w:r>
      <w:r w:rsidRPr="00292982">
        <w:rPr>
          <w:spacing w:val="49"/>
        </w:rPr>
        <w:t xml:space="preserve"> </w:t>
      </w:r>
      <w:r w:rsidRPr="00292982">
        <w:t>il</w:t>
      </w:r>
      <w:r w:rsidRPr="00292982">
        <w:rPr>
          <w:spacing w:val="42"/>
        </w:rPr>
        <w:t xml:space="preserve"> </w:t>
      </w:r>
      <w:r w:rsidRPr="00292982">
        <w:t>Consiglio</w:t>
      </w:r>
      <w:r w:rsidRPr="00292982">
        <w:rPr>
          <w:spacing w:val="50"/>
        </w:rPr>
        <w:t xml:space="preserve"> </w:t>
      </w:r>
      <w:r w:rsidRPr="00292982">
        <w:t>Direttivo</w:t>
      </w:r>
      <w:r w:rsidRPr="00292982">
        <w:rPr>
          <w:spacing w:val="46"/>
        </w:rPr>
        <w:t xml:space="preserve"> </w:t>
      </w:r>
      <w:r w:rsidRPr="00292982">
        <w:t>del</w:t>
      </w:r>
      <w:r w:rsidRPr="00292982">
        <w:rPr>
          <w:spacing w:val="36"/>
        </w:rPr>
        <w:t xml:space="preserve"> </w:t>
      </w:r>
      <w:r w:rsidRPr="00292982">
        <w:t>Centro</w:t>
      </w:r>
      <w:r w:rsidRPr="00292982">
        <w:rPr>
          <w:spacing w:val="37"/>
        </w:rPr>
        <w:t xml:space="preserve"> </w:t>
      </w:r>
      <w:r w:rsidRPr="00292982">
        <w:t>Interdipartimentale</w:t>
      </w:r>
      <w:r w:rsidRPr="00292982">
        <w:rPr>
          <w:spacing w:val="19"/>
        </w:rPr>
        <w:t xml:space="preserve"> “</w:t>
      </w:r>
      <w:r w:rsidRPr="00292982">
        <w:t>Magna</w:t>
      </w:r>
      <w:r w:rsidRPr="00292982">
        <w:rPr>
          <w:spacing w:val="31"/>
        </w:rPr>
        <w:t xml:space="preserve"> </w:t>
      </w:r>
      <w:r w:rsidRPr="00292982">
        <w:t>Grecia”,</w:t>
      </w:r>
      <w:r w:rsidRPr="00292982">
        <w:rPr>
          <w:w w:val="104"/>
        </w:rPr>
        <w:t xml:space="preserve"> </w:t>
      </w:r>
      <w:r w:rsidRPr="00292982">
        <w:t>nella</w:t>
      </w:r>
      <w:r w:rsidRPr="00292982">
        <w:rPr>
          <w:spacing w:val="16"/>
        </w:rPr>
        <w:t xml:space="preserve"> </w:t>
      </w:r>
      <w:r w:rsidRPr="00292982">
        <w:t>seduta</w:t>
      </w:r>
      <w:r w:rsidRPr="00292982">
        <w:rPr>
          <w:spacing w:val="14"/>
        </w:rPr>
        <w:t xml:space="preserve"> </w:t>
      </w:r>
      <w:r w:rsidRPr="00292982">
        <w:t>dell’</w:t>
      </w:r>
      <w:r w:rsidRPr="00292982">
        <w:rPr>
          <w:spacing w:val="-11"/>
        </w:rPr>
        <w:t xml:space="preserve">1 </w:t>
      </w:r>
      <w:r w:rsidRPr="00292982">
        <w:t>aprile</w:t>
      </w:r>
      <w:r w:rsidRPr="00292982">
        <w:rPr>
          <w:spacing w:val="1"/>
        </w:rPr>
        <w:t xml:space="preserve"> </w:t>
      </w:r>
      <w:r w:rsidRPr="00292982">
        <w:rPr>
          <w:spacing w:val="3"/>
        </w:rPr>
        <w:t>201</w:t>
      </w:r>
      <w:r w:rsidRPr="00292982">
        <w:rPr>
          <w:spacing w:val="2"/>
        </w:rPr>
        <w:t>4,</w:t>
      </w:r>
      <w:r w:rsidRPr="00292982">
        <w:rPr>
          <w:spacing w:val="10"/>
        </w:rPr>
        <w:t xml:space="preserve"> </w:t>
      </w:r>
      <w:r w:rsidRPr="00292982">
        <w:t>ha deliberato</w:t>
      </w:r>
      <w:r w:rsidRPr="00292982">
        <w:rPr>
          <w:spacing w:val="21"/>
        </w:rPr>
        <w:t xml:space="preserve"> </w:t>
      </w:r>
      <w:r w:rsidRPr="00292982">
        <w:t>la</w:t>
      </w:r>
      <w:r w:rsidRPr="00292982">
        <w:rPr>
          <w:spacing w:val="12"/>
        </w:rPr>
        <w:t xml:space="preserve"> </w:t>
      </w:r>
      <w:r w:rsidRPr="00292982">
        <w:t>proposta</w:t>
      </w:r>
      <w:r w:rsidRPr="00292982">
        <w:rPr>
          <w:spacing w:val="33"/>
        </w:rPr>
        <w:t xml:space="preserve"> </w:t>
      </w:r>
      <w:r w:rsidRPr="00292982">
        <w:t>di</w:t>
      </w:r>
      <w:r w:rsidRPr="00292982">
        <w:rPr>
          <w:spacing w:val="6"/>
        </w:rPr>
        <w:t xml:space="preserve"> </w:t>
      </w:r>
      <w:r w:rsidRPr="00292982">
        <w:t>modifica</w:t>
      </w:r>
      <w:r w:rsidRPr="00292982">
        <w:rPr>
          <w:spacing w:val="14"/>
        </w:rPr>
        <w:t xml:space="preserve"> </w:t>
      </w:r>
      <w:r w:rsidRPr="00292982">
        <w:t>al</w:t>
      </w:r>
      <w:r w:rsidRPr="00292982">
        <w:rPr>
          <w:spacing w:val="21"/>
        </w:rPr>
        <w:t xml:space="preserve"> </w:t>
      </w:r>
      <w:r w:rsidRPr="00292982">
        <w:t>Regolamento</w:t>
      </w:r>
      <w:r w:rsidRPr="00292982">
        <w:rPr>
          <w:spacing w:val="32"/>
        </w:rPr>
        <w:t xml:space="preserve"> </w:t>
      </w:r>
      <w:r w:rsidRPr="00292982">
        <w:t>cost</w:t>
      </w:r>
      <w:r w:rsidRPr="00292982">
        <w:rPr>
          <w:spacing w:val="24"/>
        </w:rPr>
        <w:t>i</w:t>
      </w:r>
      <w:r w:rsidRPr="00292982">
        <w:t>tutivo</w:t>
      </w:r>
      <w:r w:rsidRPr="00292982">
        <w:rPr>
          <w:spacing w:val="21"/>
        </w:rPr>
        <w:t xml:space="preserve"> </w:t>
      </w:r>
      <w:r w:rsidRPr="00292982">
        <w:t>del</w:t>
      </w:r>
      <w:r w:rsidRPr="00292982">
        <w:rPr>
          <w:spacing w:val="18"/>
        </w:rPr>
        <w:t xml:space="preserve"> suddetto </w:t>
      </w:r>
      <w:r w:rsidRPr="00292982">
        <w:t>Centro.</w:t>
      </w:r>
    </w:p>
    <w:p w:rsidR="00F25494" w:rsidRPr="0033726B" w:rsidRDefault="00F25494" w:rsidP="00F25494">
      <w:pPr>
        <w:ind w:right="122"/>
        <w:jc w:val="both"/>
      </w:pPr>
      <w:r w:rsidRPr="0033726B">
        <w:t>A</w:t>
      </w:r>
      <w:r w:rsidRPr="0033726B">
        <w:rPr>
          <w:spacing w:val="29"/>
        </w:rPr>
        <w:t xml:space="preserve"> </w:t>
      </w:r>
      <w:r w:rsidRPr="0033726B">
        <w:t>riguardo,</w:t>
      </w:r>
      <w:r w:rsidRPr="0033726B">
        <w:rPr>
          <w:spacing w:val="27"/>
        </w:rPr>
        <w:t xml:space="preserve"> </w:t>
      </w:r>
      <w:r w:rsidRPr="0033726B">
        <w:t>si</w:t>
      </w:r>
      <w:r w:rsidRPr="0033726B">
        <w:rPr>
          <w:spacing w:val="14"/>
        </w:rPr>
        <w:t xml:space="preserve"> </w:t>
      </w:r>
      <w:r w:rsidRPr="0033726B">
        <w:t>rammenta</w:t>
      </w:r>
      <w:r w:rsidRPr="0033726B">
        <w:rPr>
          <w:spacing w:val="37"/>
        </w:rPr>
        <w:t xml:space="preserve"> </w:t>
      </w:r>
      <w:r w:rsidRPr="0033726B">
        <w:t>che</w:t>
      </w:r>
      <w:r w:rsidRPr="0033726B">
        <w:rPr>
          <w:spacing w:val="21"/>
        </w:rPr>
        <w:t xml:space="preserve"> </w:t>
      </w:r>
      <w:r w:rsidRPr="0033726B">
        <w:t>l'art.</w:t>
      </w:r>
      <w:r w:rsidRPr="0033726B">
        <w:rPr>
          <w:spacing w:val="17"/>
        </w:rPr>
        <w:t xml:space="preserve"> </w:t>
      </w:r>
      <w:r w:rsidRPr="0033726B">
        <w:t>8,</w:t>
      </w:r>
      <w:r w:rsidRPr="0033726B">
        <w:rPr>
          <w:spacing w:val="-3"/>
        </w:rPr>
        <w:t xml:space="preserve"> </w:t>
      </w:r>
      <w:r w:rsidRPr="0033726B">
        <w:t>co.</w:t>
      </w:r>
      <w:r w:rsidRPr="0033726B">
        <w:rPr>
          <w:spacing w:val="8"/>
        </w:rPr>
        <w:t xml:space="preserve"> </w:t>
      </w:r>
      <w:r w:rsidRPr="0033726B">
        <w:t>4</w:t>
      </w:r>
      <w:r w:rsidRPr="0033726B">
        <w:rPr>
          <w:spacing w:val="11"/>
        </w:rPr>
        <w:t xml:space="preserve"> </w:t>
      </w:r>
      <w:r w:rsidRPr="0033726B">
        <w:t>dello</w:t>
      </w:r>
      <w:r w:rsidRPr="0033726B">
        <w:rPr>
          <w:spacing w:val="15"/>
        </w:rPr>
        <w:t xml:space="preserve"> </w:t>
      </w:r>
      <w:r w:rsidRPr="0033726B">
        <w:t>Statuto</w:t>
      </w:r>
      <w:r w:rsidRPr="0033726B">
        <w:rPr>
          <w:spacing w:val="5"/>
        </w:rPr>
        <w:t xml:space="preserve"> </w:t>
      </w:r>
      <w:r w:rsidRPr="0033726B">
        <w:t>del</w:t>
      </w:r>
      <w:r w:rsidRPr="0033726B">
        <w:rPr>
          <w:spacing w:val="25"/>
        </w:rPr>
        <w:t xml:space="preserve"> </w:t>
      </w:r>
      <w:r w:rsidRPr="0033726B">
        <w:t>Politecnico</w:t>
      </w:r>
      <w:r w:rsidRPr="0033726B">
        <w:rPr>
          <w:spacing w:val="30"/>
        </w:rPr>
        <w:t xml:space="preserve"> </w:t>
      </w:r>
      <w:r w:rsidRPr="0033726B">
        <w:t>di</w:t>
      </w:r>
      <w:r w:rsidRPr="0033726B">
        <w:rPr>
          <w:spacing w:val="20"/>
        </w:rPr>
        <w:t xml:space="preserve"> </w:t>
      </w:r>
      <w:r w:rsidRPr="0033726B">
        <w:t>Bari</w:t>
      </w:r>
      <w:r w:rsidRPr="0033726B">
        <w:rPr>
          <w:spacing w:val="28"/>
        </w:rPr>
        <w:t xml:space="preserve"> </w:t>
      </w:r>
      <w:r w:rsidRPr="0033726B">
        <w:t>prevede:</w:t>
      </w:r>
    </w:p>
    <w:p w:rsidR="00F25494" w:rsidRPr="0033726B" w:rsidRDefault="00F25494" w:rsidP="00F25494">
      <w:pPr>
        <w:ind w:right="122" w:firstLine="43"/>
        <w:jc w:val="both"/>
      </w:pPr>
      <w:r w:rsidRPr="0033726B">
        <w:rPr>
          <w:i/>
        </w:rPr>
        <w:t>"4.</w:t>
      </w:r>
      <w:r w:rsidRPr="0033726B">
        <w:rPr>
          <w:i/>
          <w:spacing w:val="27"/>
        </w:rPr>
        <w:t xml:space="preserve"> </w:t>
      </w:r>
      <w:r w:rsidRPr="0033726B">
        <w:rPr>
          <w:i/>
        </w:rPr>
        <w:t>I regolamenti</w:t>
      </w:r>
      <w:r w:rsidRPr="0033726B">
        <w:rPr>
          <w:i/>
          <w:spacing w:val="8"/>
        </w:rPr>
        <w:t xml:space="preserve"> </w:t>
      </w:r>
      <w:r w:rsidRPr="0033726B">
        <w:rPr>
          <w:i/>
        </w:rPr>
        <w:t>dei</w:t>
      </w:r>
      <w:r w:rsidRPr="0033726B">
        <w:rPr>
          <w:i/>
          <w:spacing w:val="52"/>
        </w:rPr>
        <w:t xml:space="preserve"> </w:t>
      </w:r>
      <w:r w:rsidRPr="0033726B">
        <w:rPr>
          <w:i/>
        </w:rPr>
        <w:t>Dipartimenti,</w:t>
      </w:r>
      <w:r w:rsidRPr="0033726B">
        <w:rPr>
          <w:i/>
          <w:spacing w:val="31"/>
        </w:rPr>
        <w:t xml:space="preserve"> </w:t>
      </w:r>
      <w:r w:rsidRPr="0033726B">
        <w:rPr>
          <w:i/>
        </w:rPr>
        <w:t>dei</w:t>
      </w:r>
      <w:r w:rsidRPr="0033726B">
        <w:rPr>
          <w:i/>
          <w:spacing w:val="4"/>
        </w:rPr>
        <w:t xml:space="preserve"> </w:t>
      </w:r>
      <w:r w:rsidRPr="0033726B">
        <w:rPr>
          <w:i/>
        </w:rPr>
        <w:t>Centri</w:t>
      </w:r>
      <w:r w:rsidRPr="0033726B">
        <w:rPr>
          <w:i/>
          <w:spacing w:val="2"/>
        </w:rPr>
        <w:t xml:space="preserve"> </w:t>
      </w:r>
      <w:r w:rsidRPr="0033726B">
        <w:rPr>
          <w:i/>
        </w:rPr>
        <w:t>interdipartimentali</w:t>
      </w:r>
      <w:r w:rsidRPr="0033726B">
        <w:rPr>
          <w:i/>
          <w:spacing w:val="22"/>
        </w:rPr>
        <w:t xml:space="preserve"> </w:t>
      </w:r>
      <w:r w:rsidRPr="0033726B">
        <w:rPr>
          <w:i/>
        </w:rPr>
        <w:t>e</w:t>
      </w:r>
      <w:r w:rsidRPr="0033726B">
        <w:rPr>
          <w:i/>
          <w:spacing w:val="52"/>
        </w:rPr>
        <w:t xml:space="preserve"> </w:t>
      </w:r>
      <w:r w:rsidRPr="0033726B">
        <w:rPr>
          <w:i/>
        </w:rPr>
        <w:t>delle</w:t>
      </w:r>
      <w:r w:rsidRPr="0033726B">
        <w:rPr>
          <w:i/>
          <w:spacing w:val="6"/>
        </w:rPr>
        <w:t xml:space="preserve"> </w:t>
      </w:r>
      <w:r w:rsidRPr="0033726B">
        <w:rPr>
          <w:i/>
        </w:rPr>
        <w:t>Scuole,</w:t>
      </w:r>
      <w:r w:rsidRPr="0033726B">
        <w:rPr>
          <w:i/>
          <w:spacing w:val="25"/>
        </w:rPr>
        <w:t xml:space="preserve"> </w:t>
      </w:r>
      <w:r w:rsidRPr="0033726B">
        <w:rPr>
          <w:i/>
        </w:rPr>
        <w:t>formulati</w:t>
      </w:r>
      <w:r w:rsidRPr="0033726B">
        <w:rPr>
          <w:i/>
          <w:spacing w:val="44"/>
        </w:rPr>
        <w:t xml:space="preserve"> </w:t>
      </w:r>
      <w:r w:rsidRPr="0033726B">
        <w:rPr>
          <w:i/>
        </w:rPr>
        <w:t>nel</w:t>
      </w:r>
      <w:r w:rsidRPr="0033726B">
        <w:rPr>
          <w:i/>
          <w:spacing w:val="4"/>
        </w:rPr>
        <w:t xml:space="preserve"> </w:t>
      </w:r>
      <w:r w:rsidRPr="0033726B">
        <w:rPr>
          <w:i/>
        </w:rPr>
        <w:t>rispetto</w:t>
      </w:r>
      <w:r w:rsidRPr="0033726B">
        <w:rPr>
          <w:i/>
          <w:spacing w:val="7"/>
        </w:rPr>
        <w:t xml:space="preserve"> </w:t>
      </w:r>
      <w:r w:rsidRPr="0033726B">
        <w:rPr>
          <w:i/>
        </w:rPr>
        <w:t>delle</w:t>
      </w:r>
      <w:r w:rsidRPr="0033726B">
        <w:rPr>
          <w:i/>
          <w:w w:val="96"/>
        </w:rPr>
        <w:t xml:space="preserve"> </w:t>
      </w:r>
      <w:r w:rsidRPr="0033726B">
        <w:rPr>
          <w:i/>
        </w:rPr>
        <w:t>disposizioni</w:t>
      </w:r>
      <w:r w:rsidRPr="0033726B">
        <w:rPr>
          <w:i/>
          <w:spacing w:val="34"/>
        </w:rPr>
        <w:t xml:space="preserve"> </w:t>
      </w:r>
      <w:r w:rsidRPr="0033726B">
        <w:rPr>
          <w:i/>
        </w:rPr>
        <w:t>del</w:t>
      </w:r>
      <w:r w:rsidRPr="0033726B">
        <w:rPr>
          <w:i/>
          <w:spacing w:val="6"/>
        </w:rPr>
        <w:t xml:space="preserve"> </w:t>
      </w:r>
      <w:r w:rsidRPr="0033726B">
        <w:rPr>
          <w:i/>
        </w:rPr>
        <w:t>presente</w:t>
      </w:r>
      <w:r w:rsidRPr="0033726B">
        <w:rPr>
          <w:i/>
          <w:spacing w:val="8"/>
        </w:rPr>
        <w:t xml:space="preserve"> </w:t>
      </w:r>
      <w:r w:rsidRPr="0033726B">
        <w:rPr>
          <w:i/>
        </w:rPr>
        <w:t>Statuto</w:t>
      </w:r>
      <w:r w:rsidRPr="0033726B">
        <w:rPr>
          <w:i/>
          <w:spacing w:val="31"/>
        </w:rPr>
        <w:t xml:space="preserve"> </w:t>
      </w:r>
      <w:r w:rsidRPr="0033726B">
        <w:rPr>
          <w:i/>
        </w:rPr>
        <w:t>e</w:t>
      </w:r>
      <w:r w:rsidRPr="0033726B">
        <w:rPr>
          <w:i/>
          <w:spacing w:val="24"/>
        </w:rPr>
        <w:t xml:space="preserve"> </w:t>
      </w:r>
      <w:r w:rsidRPr="0033726B">
        <w:rPr>
          <w:i/>
        </w:rPr>
        <w:t>del</w:t>
      </w:r>
      <w:r w:rsidRPr="0033726B">
        <w:rPr>
          <w:i/>
          <w:spacing w:val="25"/>
        </w:rPr>
        <w:t xml:space="preserve"> </w:t>
      </w:r>
      <w:r w:rsidRPr="0033726B">
        <w:rPr>
          <w:i/>
        </w:rPr>
        <w:t>Regolamento</w:t>
      </w:r>
      <w:r w:rsidRPr="0033726B">
        <w:rPr>
          <w:i/>
          <w:spacing w:val="44"/>
        </w:rPr>
        <w:t xml:space="preserve"> </w:t>
      </w:r>
      <w:r w:rsidRPr="0033726B">
        <w:rPr>
          <w:i/>
        </w:rPr>
        <w:t>di</w:t>
      </w:r>
      <w:r w:rsidRPr="0033726B">
        <w:rPr>
          <w:i/>
          <w:spacing w:val="11"/>
        </w:rPr>
        <w:t xml:space="preserve"> </w:t>
      </w:r>
      <w:r w:rsidRPr="0033726B">
        <w:rPr>
          <w:i/>
        </w:rPr>
        <w:t>Ateneo,</w:t>
      </w:r>
      <w:r w:rsidRPr="0033726B">
        <w:rPr>
          <w:i/>
          <w:spacing w:val="44"/>
        </w:rPr>
        <w:t xml:space="preserve"> </w:t>
      </w:r>
      <w:r w:rsidRPr="0033726B">
        <w:rPr>
          <w:i/>
        </w:rPr>
        <w:t>sono</w:t>
      </w:r>
      <w:r w:rsidRPr="0033726B">
        <w:rPr>
          <w:i/>
          <w:spacing w:val="31"/>
        </w:rPr>
        <w:t xml:space="preserve"> </w:t>
      </w:r>
      <w:r w:rsidRPr="0033726B">
        <w:rPr>
          <w:i/>
        </w:rPr>
        <w:t>adottati</w:t>
      </w:r>
      <w:r w:rsidRPr="0033726B">
        <w:rPr>
          <w:i/>
          <w:spacing w:val="29"/>
        </w:rPr>
        <w:t xml:space="preserve"> </w:t>
      </w:r>
      <w:r w:rsidRPr="0033726B">
        <w:rPr>
          <w:i/>
        </w:rPr>
        <w:t>dai</w:t>
      </w:r>
      <w:r w:rsidRPr="0033726B">
        <w:rPr>
          <w:i/>
          <w:spacing w:val="18"/>
        </w:rPr>
        <w:t xml:space="preserve"> </w:t>
      </w:r>
      <w:r w:rsidRPr="0033726B">
        <w:rPr>
          <w:i/>
        </w:rPr>
        <w:t>rispettivi</w:t>
      </w:r>
      <w:r w:rsidRPr="0033726B">
        <w:rPr>
          <w:i/>
          <w:spacing w:val="33"/>
        </w:rPr>
        <w:t xml:space="preserve"> </w:t>
      </w:r>
      <w:r w:rsidRPr="0033726B">
        <w:rPr>
          <w:i/>
        </w:rPr>
        <w:t>organi</w:t>
      </w:r>
      <w:r w:rsidRPr="0033726B">
        <w:rPr>
          <w:i/>
          <w:spacing w:val="26"/>
        </w:rPr>
        <w:t xml:space="preserve"> </w:t>
      </w:r>
      <w:r w:rsidRPr="0033726B">
        <w:rPr>
          <w:i/>
        </w:rPr>
        <w:t>a</w:t>
      </w:r>
      <w:r w:rsidRPr="0033726B">
        <w:rPr>
          <w:i/>
          <w:spacing w:val="26"/>
        </w:rPr>
        <w:t xml:space="preserve"> </w:t>
      </w:r>
      <w:r w:rsidRPr="0033726B">
        <w:rPr>
          <w:i/>
        </w:rPr>
        <w:t>maggioranza</w:t>
      </w:r>
      <w:r w:rsidRPr="0033726B">
        <w:rPr>
          <w:i/>
          <w:w w:val="96"/>
        </w:rPr>
        <w:t xml:space="preserve"> </w:t>
      </w:r>
      <w:r w:rsidRPr="0033726B">
        <w:rPr>
          <w:i/>
        </w:rPr>
        <w:t>assoluta</w:t>
      </w:r>
      <w:r w:rsidRPr="0033726B">
        <w:rPr>
          <w:i/>
          <w:spacing w:val="23"/>
        </w:rPr>
        <w:t xml:space="preserve"> </w:t>
      </w:r>
      <w:r w:rsidRPr="0033726B">
        <w:rPr>
          <w:i/>
        </w:rPr>
        <w:t>degli</w:t>
      </w:r>
      <w:r w:rsidRPr="0033726B">
        <w:rPr>
          <w:i/>
          <w:spacing w:val="20"/>
        </w:rPr>
        <w:t xml:space="preserve"> </w:t>
      </w:r>
      <w:r w:rsidRPr="0033726B">
        <w:rPr>
          <w:i/>
        </w:rPr>
        <w:t>aventi</w:t>
      </w:r>
      <w:r w:rsidRPr="0033726B">
        <w:rPr>
          <w:i/>
          <w:spacing w:val="31"/>
        </w:rPr>
        <w:t xml:space="preserve"> </w:t>
      </w:r>
      <w:r w:rsidRPr="0033726B">
        <w:rPr>
          <w:i/>
        </w:rPr>
        <w:t>diritto,</w:t>
      </w:r>
      <w:r w:rsidRPr="0033726B">
        <w:rPr>
          <w:i/>
          <w:spacing w:val="33"/>
        </w:rPr>
        <w:t xml:space="preserve"> </w:t>
      </w:r>
      <w:r w:rsidRPr="0033726B">
        <w:rPr>
          <w:i/>
        </w:rPr>
        <w:t>approvati</w:t>
      </w:r>
      <w:r w:rsidRPr="0033726B">
        <w:rPr>
          <w:i/>
          <w:spacing w:val="27"/>
        </w:rPr>
        <w:t xml:space="preserve"> </w:t>
      </w:r>
      <w:r w:rsidRPr="0033726B">
        <w:rPr>
          <w:i/>
        </w:rPr>
        <w:t>dal</w:t>
      </w:r>
      <w:r w:rsidRPr="0033726B">
        <w:rPr>
          <w:i/>
          <w:spacing w:val="16"/>
        </w:rPr>
        <w:t xml:space="preserve"> </w:t>
      </w:r>
      <w:r w:rsidRPr="0033726B">
        <w:rPr>
          <w:i/>
        </w:rPr>
        <w:t>Senato</w:t>
      </w:r>
      <w:r w:rsidRPr="0033726B">
        <w:rPr>
          <w:i/>
          <w:spacing w:val="20"/>
        </w:rPr>
        <w:t xml:space="preserve"> </w:t>
      </w:r>
      <w:r w:rsidRPr="0033726B">
        <w:rPr>
          <w:i/>
        </w:rPr>
        <w:t>Accademico,</w:t>
      </w:r>
      <w:r w:rsidRPr="0033726B">
        <w:rPr>
          <w:i/>
          <w:spacing w:val="30"/>
        </w:rPr>
        <w:t xml:space="preserve"> </w:t>
      </w:r>
      <w:r w:rsidRPr="0033726B">
        <w:rPr>
          <w:i/>
        </w:rPr>
        <w:t>previo</w:t>
      </w:r>
      <w:r w:rsidRPr="0033726B">
        <w:rPr>
          <w:i/>
          <w:spacing w:val="22"/>
        </w:rPr>
        <w:t xml:space="preserve"> </w:t>
      </w:r>
      <w:r w:rsidRPr="0033726B">
        <w:rPr>
          <w:i/>
        </w:rPr>
        <w:t>parere</w:t>
      </w:r>
      <w:r w:rsidRPr="0033726B">
        <w:rPr>
          <w:i/>
          <w:spacing w:val="22"/>
        </w:rPr>
        <w:t xml:space="preserve"> </w:t>
      </w:r>
      <w:r w:rsidRPr="0033726B">
        <w:rPr>
          <w:i/>
        </w:rPr>
        <w:t>favorevole</w:t>
      </w:r>
      <w:r w:rsidRPr="0033726B">
        <w:rPr>
          <w:i/>
          <w:spacing w:val="25"/>
        </w:rPr>
        <w:t xml:space="preserve"> </w:t>
      </w:r>
      <w:r w:rsidRPr="0033726B">
        <w:rPr>
          <w:i/>
        </w:rPr>
        <w:t>del</w:t>
      </w:r>
      <w:r w:rsidRPr="0033726B">
        <w:rPr>
          <w:i/>
          <w:spacing w:val="31"/>
        </w:rPr>
        <w:t xml:space="preserve"> </w:t>
      </w:r>
      <w:r w:rsidRPr="0033726B">
        <w:rPr>
          <w:i/>
        </w:rPr>
        <w:t>Consiglio</w:t>
      </w:r>
      <w:r w:rsidRPr="0033726B">
        <w:rPr>
          <w:i/>
          <w:spacing w:val="25"/>
        </w:rPr>
        <w:t xml:space="preserve"> </w:t>
      </w:r>
      <w:r w:rsidRPr="0033726B">
        <w:rPr>
          <w:i/>
        </w:rPr>
        <w:t>di</w:t>
      </w:r>
      <w:r w:rsidRPr="0033726B">
        <w:rPr>
          <w:i/>
          <w:w w:val="97"/>
        </w:rPr>
        <w:t xml:space="preserve"> </w:t>
      </w:r>
      <w:r w:rsidRPr="0033726B">
        <w:rPr>
          <w:i/>
        </w:rPr>
        <w:t>Amministrazione</w:t>
      </w:r>
      <w:r w:rsidRPr="0033726B">
        <w:rPr>
          <w:i/>
          <w:spacing w:val="27"/>
        </w:rPr>
        <w:t xml:space="preserve"> </w:t>
      </w:r>
      <w:r w:rsidRPr="0033726B">
        <w:rPr>
          <w:i/>
        </w:rPr>
        <w:t>e</w:t>
      </w:r>
      <w:r w:rsidRPr="0033726B">
        <w:rPr>
          <w:i/>
          <w:spacing w:val="-16"/>
        </w:rPr>
        <w:t xml:space="preserve"> </w:t>
      </w:r>
      <w:r w:rsidRPr="0033726B">
        <w:rPr>
          <w:i/>
        </w:rPr>
        <w:t>sentito</w:t>
      </w:r>
      <w:r w:rsidRPr="0033726B">
        <w:rPr>
          <w:i/>
          <w:spacing w:val="7"/>
        </w:rPr>
        <w:t xml:space="preserve"> </w:t>
      </w:r>
      <w:r w:rsidRPr="0033726B">
        <w:rPr>
          <w:i/>
        </w:rPr>
        <w:t>il</w:t>
      </w:r>
      <w:r w:rsidRPr="0033726B">
        <w:rPr>
          <w:i/>
          <w:spacing w:val="-10"/>
        </w:rPr>
        <w:t xml:space="preserve"> </w:t>
      </w:r>
      <w:r w:rsidRPr="0033726B">
        <w:rPr>
          <w:i/>
        </w:rPr>
        <w:t>Consiglio</w:t>
      </w:r>
      <w:r w:rsidRPr="0033726B">
        <w:rPr>
          <w:i/>
          <w:spacing w:val="-10"/>
        </w:rPr>
        <w:t xml:space="preserve"> </w:t>
      </w:r>
      <w:r w:rsidRPr="0033726B">
        <w:rPr>
          <w:i/>
        </w:rPr>
        <w:t>degli</w:t>
      </w:r>
      <w:r w:rsidRPr="0033726B">
        <w:rPr>
          <w:i/>
          <w:spacing w:val="-7"/>
        </w:rPr>
        <w:t xml:space="preserve"> </w:t>
      </w:r>
      <w:r w:rsidRPr="0033726B">
        <w:rPr>
          <w:i/>
        </w:rPr>
        <w:t>Studenti".</w:t>
      </w:r>
    </w:p>
    <w:p w:rsidR="00F25494" w:rsidRPr="0033726B" w:rsidRDefault="00F25494" w:rsidP="00F25494">
      <w:pPr>
        <w:ind w:right="122"/>
        <w:jc w:val="both"/>
        <w:rPr>
          <w:i/>
        </w:rPr>
      </w:pPr>
    </w:p>
    <w:p w:rsidR="00F25494" w:rsidRPr="00292982" w:rsidRDefault="00F25494" w:rsidP="00F25494">
      <w:pPr>
        <w:ind w:right="-20"/>
        <w:jc w:val="both"/>
      </w:pPr>
      <w:r w:rsidRPr="00292982">
        <w:t>Si</w:t>
      </w:r>
      <w:r w:rsidRPr="00292982">
        <w:rPr>
          <w:spacing w:val="3"/>
        </w:rPr>
        <w:t xml:space="preserve"> </w:t>
      </w:r>
      <w:r w:rsidRPr="00292982">
        <w:t>osserva</w:t>
      </w:r>
      <w:r w:rsidRPr="00292982">
        <w:rPr>
          <w:spacing w:val="17"/>
        </w:rPr>
        <w:t xml:space="preserve"> </w:t>
      </w:r>
      <w:r w:rsidRPr="00292982">
        <w:t>che</w:t>
      </w:r>
      <w:r w:rsidRPr="00292982">
        <w:rPr>
          <w:spacing w:val="17"/>
        </w:rPr>
        <w:t xml:space="preserve"> nella citata </w:t>
      </w:r>
      <w:r w:rsidRPr="00292982">
        <w:t>delibera</w:t>
      </w:r>
      <w:r w:rsidRPr="00292982">
        <w:rPr>
          <w:spacing w:val="27"/>
        </w:rPr>
        <w:t xml:space="preserve"> </w:t>
      </w:r>
      <w:r w:rsidRPr="00292982">
        <w:t>del</w:t>
      </w:r>
      <w:r w:rsidRPr="00292982">
        <w:rPr>
          <w:spacing w:val="21"/>
        </w:rPr>
        <w:t xml:space="preserve"> </w:t>
      </w:r>
      <w:r w:rsidRPr="00292982">
        <w:t>Consiglio</w:t>
      </w:r>
      <w:r w:rsidRPr="00292982">
        <w:rPr>
          <w:spacing w:val="17"/>
        </w:rPr>
        <w:t xml:space="preserve"> </w:t>
      </w:r>
      <w:r w:rsidRPr="00292982">
        <w:t>Direttivo</w:t>
      </w:r>
      <w:r w:rsidRPr="00292982">
        <w:rPr>
          <w:spacing w:val="22"/>
        </w:rPr>
        <w:t xml:space="preserve"> </w:t>
      </w:r>
      <w:r w:rsidRPr="00292982">
        <w:t>riporta che:</w:t>
      </w:r>
    </w:p>
    <w:p w:rsidR="00F25494" w:rsidRPr="00292982" w:rsidRDefault="00F25494" w:rsidP="00F25494">
      <w:pPr>
        <w:ind w:right="-20"/>
        <w:jc w:val="both"/>
        <w:rPr>
          <w:i/>
        </w:rPr>
      </w:pPr>
      <w:r w:rsidRPr="00292982">
        <w:rPr>
          <w:i/>
          <w:spacing w:val="-5"/>
        </w:rPr>
        <w:t>“Il</w:t>
      </w:r>
      <w:r w:rsidRPr="00292982">
        <w:rPr>
          <w:i/>
          <w:spacing w:val="1"/>
        </w:rPr>
        <w:t xml:space="preserve"> </w:t>
      </w:r>
      <w:r w:rsidRPr="00292982">
        <w:rPr>
          <w:i/>
        </w:rPr>
        <w:t>Consiglio</w:t>
      </w:r>
      <w:r w:rsidRPr="00292982">
        <w:rPr>
          <w:i/>
          <w:spacing w:val="-15"/>
        </w:rPr>
        <w:t xml:space="preserve"> </w:t>
      </w:r>
      <w:r w:rsidRPr="00292982">
        <w:rPr>
          <w:i/>
        </w:rPr>
        <w:t>Direttivo,</w:t>
      </w:r>
      <w:r w:rsidRPr="00292982">
        <w:rPr>
          <w:i/>
          <w:spacing w:val="15"/>
        </w:rPr>
        <w:t xml:space="preserve"> </w:t>
      </w:r>
      <w:r w:rsidRPr="00292982">
        <w:rPr>
          <w:i/>
        </w:rPr>
        <w:t>esaminate</w:t>
      </w:r>
      <w:r w:rsidRPr="00292982">
        <w:rPr>
          <w:i/>
          <w:spacing w:val="3"/>
        </w:rPr>
        <w:t xml:space="preserve"> </w:t>
      </w:r>
      <w:r w:rsidRPr="00292982">
        <w:rPr>
          <w:i/>
        </w:rPr>
        <w:t>le</w:t>
      </w:r>
      <w:r w:rsidRPr="00292982">
        <w:rPr>
          <w:i/>
          <w:spacing w:val="-29"/>
        </w:rPr>
        <w:t xml:space="preserve"> </w:t>
      </w:r>
      <w:r w:rsidRPr="00292982">
        <w:rPr>
          <w:i/>
        </w:rPr>
        <w:t>proposte</w:t>
      </w:r>
      <w:r w:rsidRPr="00292982">
        <w:rPr>
          <w:i/>
          <w:spacing w:val="19"/>
        </w:rPr>
        <w:t xml:space="preserve"> </w:t>
      </w:r>
      <w:r w:rsidRPr="00292982">
        <w:rPr>
          <w:i/>
        </w:rPr>
        <w:t>di</w:t>
      </w:r>
      <w:r w:rsidRPr="00292982">
        <w:rPr>
          <w:i/>
          <w:spacing w:val="-6"/>
        </w:rPr>
        <w:t xml:space="preserve"> </w:t>
      </w:r>
      <w:r w:rsidRPr="00292982">
        <w:rPr>
          <w:i/>
        </w:rPr>
        <w:t>variazioni</w:t>
      </w:r>
      <w:r w:rsidRPr="00292982">
        <w:rPr>
          <w:i/>
          <w:spacing w:val="-2"/>
        </w:rPr>
        <w:t xml:space="preserve"> </w:t>
      </w:r>
      <w:r w:rsidRPr="00292982">
        <w:rPr>
          <w:i/>
        </w:rPr>
        <w:t>sopra riportate,</w:t>
      </w:r>
      <w:r w:rsidRPr="00292982">
        <w:rPr>
          <w:i/>
          <w:spacing w:val="7"/>
        </w:rPr>
        <w:t xml:space="preserve"> </w:t>
      </w:r>
      <w:r w:rsidRPr="00292982">
        <w:rPr>
          <w:i/>
        </w:rPr>
        <w:t>le</w:t>
      </w:r>
      <w:r w:rsidRPr="00292982">
        <w:rPr>
          <w:i/>
          <w:spacing w:val="-12"/>
        </w:rPr>
        <w:t xml:space="preserve"> </w:t>
      </w:r>
      <w:r w:rsidRPr="00292982">
        <w:rPr>
          <w:i/>
        </w:rPr>
        <w:t>approva</w:t>
      </w:r>
      <w:r w:rsidRPr="00292982">
        <w:rPr>
          <w:i/>
          <w:spacing w:val="-4"/>
        </w:rPr>
        <w:t xml:space="preserve"> </w:t>
      </w:r>
      <w:r w:rsidRPr="00292982">
        <w:rPr>
          <w:i/>
        </w:rPr>
        <w:t>all</w:t>
      </w:r>
      <w:r w:rsidRPr="00292982">
        <w:rPr>
          <w:i/>
          <w:spacing w:val="-31"/>
        </w:rPr>
        <w:t xml:space="preserve"> </w:t>
      </w:r>
      <w:r w:rsidRPr="00292982">
        <w:rPr>
          <w:i/>
        </w:rPr>
        <w:t>'unanimità</w:t>
      </w:r>
      <w:r w:rsidRPr="00292982">
        <w:rPr>
          <w:i/>
          <w:spacing w:val="-12"/>
        </w:rPr>
        <w:t xml:space="preserve"> </w:t>
      </w:r>
      <w:r w:rsidRPr="00292982">
        <w:rPr>
          <w:i/>
        </w:rPr>
        <w:t>e</w:t>
      </w:r>
      <w:r w:rsidRPr="00292982">
        <w:rPr>
          <w:i/>
          <w:spacing w:val="-11"/>
        </w:rPr>
        <w:t xml:space="preserve"> </w:t>
      </w:r>
      <w:r w:rsidRPr="00292982">
        <w:rPr>
          <w:i/>
        </w:rPr>
        <w:t>dà</w:t>
      </w:r>
      <w:r w:rsidRPr="00292982">
        <w:rPr>
          <w:i/>
          <w:spacing w:val="-11"/>
        </w:rPr>
        <w:t xml:space="preserve"> </w:t>
      </w:r>
      <w:r w:rsidRPr="00292982">
        <w:rPr>
          <w:i/>
        </w:rPr>
        <w:t>mandato</w:t>
      </w:r>
      <w:r w:rsidRPr="00292982">
        <w:rPr>
          <w:i/>
          <w:spacing w:val="1"/>
        </w:rPr>
        <w:t xml:space="preserve"> </w:t>
      </w:r>
      <w:r w:rsidRPr="00292982">
        <w:rPr>
          <w:i/>
        </w:rPr>
        <w:t>al</w:t>
      </w:r>
      <w:r w:rsidRPr="00292982">
        <w:rPr>
          <w:i/>
          <w:spacing w:val="22"/>
          <w:w w:val="93"/>
        </w:rPr>
        <w:t xml:space="preserve"> </w:t>
      </w:r>
      <w:r w:rsidRPr="00292982">
        <w:rPr>
          <w:i/>
        </w:rPr>
        <w:t>Presidente</w:t>
      </w:r>
      <w:r w:rsidRPr="00292982">
        <w:rPr>
          <w:i/>
          <w:spacing w:val="11"/>
        </w:rPr>
        <w:t xml:space="preserve"> </w:t>
      </w:r>
      <w:r w:rsidRPr="00292982">
        <w:rPr>
          <w:i/>
          <w:spacing w:val="1"/>
        </w:rPr>
        <w:t xml:space="preserve">di </w:t>
      </w:r>
      <w:r w:rsidRPr="00292982">
        <w:rPr>
          <w:i/>
          <w:spacing w:val="2"/>
        </w:rPr>
        <w:t>far</w:t>
      </w:r>
      <w:r w:rsidRPr="00292982">
        <w:rPr>
          <w:i/>
          <w:spacing w:val="10"/>
        </w:rPr>
        <w:t xml:space="preserve"> </w:t>
      </w:r>
      <w:r w:rsidRPr="00292982">
        <w:rPr>
          <w:i/>
        </w:rPr>
        <w:t>pervenire</w:t>
      </w:r>
      <w:r w:rsidRPr="00292982">
        <w:rPr>
          <w:i/>
          <w:spacing w:val="29"/>
        </w:rPr>
        <w:t xml:space="preserve"> </w:t>
      </w:r>
      <w:r w:rsidRPr="00292982">
        <w:rPr>
          <w:i/>
          <w:spacing w:val="-2"/>
        </w:rPr>
        <w:t>ufficialmente</w:t>
      </w:r>
      <w:r w:rsidRPr="00292982">
        <w:rPr>
          <w:i/>
          <w:spacing w:val="42"/>
        </w:rPr>
        <w:t xml:space="preserve"> </w:t>
      </w:r>
      <w:r w:rsidRPr="00292982">
        <w:rPr>
          <w:i/>
        </w:rPr>
        <w:t>in</w:t>
      </w:r>
      <w:r w:rsidRPr="00292982">
        <w:rPr>
          <w:i/>
          <w:spacing w:val="-22"/>
        </w:rPr>
        <w:t xml:space="preserve"> </w:t>
      </w:r>
      <w:r w:rsidRPr="00292982">
        <w:rPr>
          <w:i/>
        </w:rPr>
        <w:t>Amministrazione</w:t>
      </w:r>
      <w:r w:rsidRPr="00292982">
        <w:rPr>
          <w:i/>
          <w:spacing w:val="27"/>
        </w:rPr>
        <w:t xml:space="preserve"> </w:t>
      </w:r>
      <w:r w:rsidRPr="00292982">
        <w:rPr>
          <w:i/>
        </w:rPr>
        <w:t>Centrale</w:t>
      </w:r>
      <w:r w:rsidRPr="00292982">
        <w:rPr>
          <w:i/>
          <w:spacing w:val="1"/>
        </w:rPr>
        <w:t xml:space="preserve"> </w:t>
      </w:r>
      <w:r w:rsidRPr="00292982">
        <w:rPr>
          <w:i/>
        </w:rPr>
        <w:t>il</w:t>
      </w:r>
      <w:r w:rsidRPr="00292982">
        <w:rPr>
          <w:i/>
          <w:spacing w:val="-11"/>
        </w:rPr>
        <w:t xml:space="preserve"> </w:t>
      </w:r>
      <w:r w:rsidRPr="00292982">
        <w:rPr>
          <w:i/>
        </w:rPr>
        <w:t>nuovo</w:t>
      </w:r>
      <w:r w:rsidRPr="00292982">
        <w:rPr>
          <w:i/>
          <w:spacing w:val="-1"/>
        </w:rPr>
        <w:t xml:space="preserve"> </w:t>
      </w:r>
      <w:r w:rsidRPr="00292982">
        <w:rPr>
          <w:i/>
        </w:rPr>
        <w:t>testo</w:t>
      </w:r>
      <w:r w:rsidRPr="00292982">
        <w:rPr>
          <w:i/>
          <w:spacing w:val="-29"/>
        </w:rPr>
        <w:t xml:space="preserve"> </w:t>
      </w:r>
      <w:r w:rsidRPr="00292982">
        <w:rPr>
          <w:i/>
        </w:rPr>
        <w:t>per</w:t>
      </w:r>
      <w:r w:rsidRPr="00292982">
        <w:rPr>
          <w:i/>
          <w:spacing w:val="22"/>
        </w:rPr>
        <w:t xml:space="preserve"> </w:t>
      </w:r>
      <w:r w:rsidRPr="00292982">
        <w:rPr>
          <w:i/>
        </w:rPr>
        <w:t>la</w:t>
      </w:r>
      <w:r w:rsidRPr="00292982">
        <w:rPr>
          <w:i/>
          <w:spacing w:val="-31"/>
        </w:rPr>
        <w:t xml:space="preserve"> </w:t>
      </w:r>
      <w:r w:rsidRPr="00292982">
        <w:rPr>
          <w:i/>
        </w:rPr>
        <w:t>pubblicazione</w:t>
      </w:r>
      <w:r w:rsidRPr="00292982">
        <w:rPr>
          <w:i/>
          <w:spacing w:val="32"/>
        </w:rPr>
        <w:t xml:space="preserve"> </w:t>
      </w:r>
      <w:r w:rsidRPr="00292982">
        <w:rPr>
          <w:i/>
        </w:rPr>
        <w:t>sul</w:t>
      </w:r>
      <w:r w:rsidRPr="00292982">
        <w:rPr>
          <w:i/>
          <w:spacing w:val="-7"/>
        </w:rPr>
        <w:t xml:space="preserve"> </w:t>
      </w:r>
      <w:r w:rsidRPr="00292982">
        <w:rPr>
          <w:i/>
        </w:rPr>
        <w:t>sito</w:t>
      </w:r>
      <w:r w:rsidRPr="00292982">
        <w:rPr>
          <w:i/>
          <w:spacing w:val="-6"/>
        </w:rPr>
        <w:t xml:space="preserve"> </w:t>
      </w:r>
      <w:r w:rsidRPr="00292982">
        <w:rPr>
          <w:i/>
        </w:rPr>
        <w:t>web</w:t>
      </w:r>
      <w:r w:rsidRPr="00292982">
        <w:rPr>
          <w:i/>
          <w:spacing w:val="22"/>
          <w:w w:val="97"/>
        </w:rPr>
        <w:t xml:space="preserve"> </w:t>
      </w:r>
      <w:r w:rsidRPr="00292982">
        <w:rPr>
          <w:i/>
        </w:rPr>
        <w:t>del</w:t>
      </w:r>
      <w:r w:rsidRPr="00292982">
        <w:rPr>
          <w:i/>
          <w:spacing w:val="-17"/>
        </w:rPr>
        <w:t xml:space="preserve"> </w:t>
      </w:r>
      <w:r w:rsidRPr="00292982">
        <w:rPr>
          <w:i/>
        </w:rPr>
        <w:t>Politecnico”.</w:t>
      </w:r>
    </w:p>
    <w:p w:rsidR="00F25494" w:rsidRPr="00292982" w:rsidRDefault="00F25494" w:rsidP="00F25494">
      <w:pPr>
        <w:ind w:right="-20"/>
      </w:pPr>
    </w:p>
    <w:p w:rsidR="00F25494" w:rsidRPr="00292982" w:rsidRDefault="00F25494" w:rsidP="00F25494">
      <w:pPr>
        <w:ind w:right="-20"/>
        <w:jc w:val="both"/>
      </w:pPr>
      <w:r w:rsidRPr="00292982">
        <w:t>Il</w:t>
      </w:r>
      <w:r w:rsidRPr="00292982">
        <w:rPr>
          <w:spacing w:val="47"/>
        </w:rPr>
        <w:t xml:space="preserve"> </w:t>
      </w:r>
      <w:r w:rsidRPr="00292982">
        <w:t>Regolamento</w:t>
      </w:r>
      <w:r w:rsidRPr="00292982">
        <w:rPr>
          <w:spacing w:val="8"/>
        </w:rPr>
        <w:t xml:space="preserve"> </w:t>
      </w:r>
      <w:r w:rsidRPr="00292982">
        <w:t>in</w:t>
      </w:r>
      <w:r w:rsidRPr="00292982">
        <w:rPr>
          <w:spacing w:val="51"/>
        </w:rPr>
        <w:t xml:space="preserve"> </w:t>
      </w:r>
      <w:r w:rsidRPr="00292982">
        <w:t>questione</w:t>
      </w:r>
      <w:r w:rsidRPr="00292982">
        <w:rPr>
          <w:spacing w:val="2"/>
        </w:rPr>
        <w:t xml:space="preserve"> </w:t>
      </w:r>
      <w:r w:rsidRPr="00292982">
        <w:t>non</w:t>
      </w:r>
      <w:r w:rsidRPr="00292982">
        <w:rPr>
          <w:spacing w:val="7"/>
        </w:rPr>
        <w:t xml:space="preserve"> </w:t>
      </w:r>
      <w:r w:rsidRPr="00292982">
        <w:t>si</w:t>
      </w:r>
      <w:r w:rsidRPr="00292982">
        <w:rPr>
          <w:spacing w:val="35"/>
        </w:rPr>
        <w:t xml:space="preserve"> </w:t>
      </w:r>
      <w:r w:rsidRPr="00292982">
        <w:t>riferisce</w:t>
      </w:r>
      <w:r w:rsidRPr="00292982">
        <w:rPr>
          <w:spacing w:val="44"/>
        </w:rPr>
        <w:t xml:space="preserve"> </w:t>
      </w:r>
      <w:r w:rsidRPr="00292982">
        <w:t>a</w:t>
      </w:r>
      <w:r w:rsidRPr="00292982">
        <w:rPr>
          <w:spacing w:val="32"/>
        </w:rPr>
        <w:t xml:space="preserve"> </w:t>
      </w:r>
      <w:r w:rsidRPr="00292982">
        <w:t>quello</w:t>
      </w:r>
      <w:r w:rsidRPr="00292982">
        <w:rPr>
          <w:spacing w:val="40"/>
        </w:rPr>
        <w:t xml:space="preserve"> </w:t>
      </w:r>
      <w:r w:rsidRPr="00292982">
        <w:t>di</w:t>
      </w:r>
      <w:r w:rsidRPr="00292982">
        <w:rPr>
          <w:spacing w:val="2"/>
        </w:rPr>
        <w:t xml:space="preserve"> </w:t>
      </w:r>
      <w:r w:rsidRPr="00292982">
        <w:t>funzionamento,</w:t>
      </w:r>
      <w:r w:rsidRPr="00292982">
        <w:rPr>
          <w:spacing w:val="9"/>
        </w:rPr>
        <w:t xml:space="preserve"> </w:t>
      </w:r>
      <w:r w:rsidRPr="00292982">
        <w:t>come</w:t>
      </w:r>
      <w:r w:rsidRPr="00292982">
        <w:rPr>
          <w:spacing w:val="42"/>
        </w:rPr>
        <w:t xml:space="preserve"> </w:t>
      </w:r>
      <w:r w:rsidRPr="00292982">
        <w:t>erroneamente</w:t>
      </w:r>
      <w:r w:rsidRPr="00292982">
        <w:rPr>
          <w:spacing w:val="14"/>
        </w:rPr>
        <w:t xml:space="preserve"> </w:t>
      </w:r>
      <w:r w:rsidRPr="00292982">
        <w:t>riportato</w:t>
      </w:r>
      <w:r w:rsidRPr="00292982">
        <w:rPr>
          <w:spacing w:val="52"/>
        </w:rPr>
        <w:t xml:space="preserve"> </w:t>
      </w:r>
      <w:r w:rsidRPr="00292982">
        <w:t>nello stralcio</w:t>
      </w:r>
      <w:r w:rsidRPr="00292982">
        <w:rPr>
          <w:spacing w:val="15"/>
        </w:rPr>
        <w:t xml:space="preserve"> </w:t>
      </w:r>
      <w:r w:rsidRPr="00292982">
        <w:t>del</w:t>
      </w:r>
      <w:r w:rsidRPr="00292982">
        <w:rPr>
          <w:spacing w:val="15"/>
        </w:rPr>
        <w:t xml:space="preserve"> </w:t>
      </w:r>
      <w:r w:rsidRPr="00292982">
        <w:t>verbale, di</w:t>
      </w:r>
      <w:r w:rsidRPr="00292982">
        <w:rPr>
          <w:spacing w:val="21"/>
        </w:rPr>
        <w:t xml:space="preserve"> </w:t>
      </w:r>
      <w:r w:rsidRPr="00292982">
        <w:t>seguito</w:t>
      </w:r>
      <w:r w:rsidRPr="00292982">
        <w:rPr>
          <w:spacing w:val="13"/>
        </w:rPr>
        <w:t xml:space="preserve"> </w:t>
      </w:r>
      <w:r w:rsidRPr="00292982">
        <w:t>riportato,</w:t>
      </w:r>
      <w:r w:rsidRPr="00292982">
        <w:rPr>
          <w:spacing w:val="27"/>
        </w:rPr>
        <w:t xml:space="preserve"> </w:t>
      </w:r>
      <w:r w:rsidRPr="00292982">
        <w:t>bensì</w:t>
      </w:r>
      <w:r w:rsidRPr="00292982">
        <w:rPr>
          <w:spacing w:val="31"/>
        </w:rPr>
        <w:t xml:space="preserve"> </w:t>
      </w:r>
      <w:r w:rsidRPr="00292982">
        <w:t>quello</w:t>
      </w:r>
      <w:r w:rsidRPr="00292982">
        <w:rPr>
          <w:spacing w:val="12"/>
        </w:rPr>
        <w:t xml:space="preserve"> </w:t>
      </w:r>
      <w:r w:rsidRPr="00292982">
        <w:t>costitutivo</w:t>
      </w:r>
      <w:r w:rsidRPr="00292982">
        <w:rPr>
          <w:spacing w:val="20"/>
        </w:rPr>
        <w:t xml:space="preserve"> </w:t>
      </w:r>
      <w:r w:rsidRPr="00292982">
        <w:t>del</w:t>
      </w:r>
      <w:r w:rsidRPr="00292982">
        <w:rPr>
          <w:spacing w:val="14"/>
        </w:rPr>
        <w:t xml:space="preserve"> </w:t>
      </w:r>
      <w:r w:rsidRPr="00292982">
        <w:t>Centro intedipartimentale:</w:t>
      </w:r>
    </w:p>
    <w:p w:rsidR="00F25494" w:rsidRPr="00292982" w:rsidRDefault="00F25494" w:rsidP="00F25494"/>
    <w:tbl>
      <w:tblPr>
        <w:tblStyle w:val="Grigliatabella"/>
        <w:tblW w:w="0" w:type="auto"/>
        <w:tblLook w:val="04A0" w:firstRow="1" w:lastRow="0" w:firstColumn="1" w:lastColumn="0" w:noHBand="0" w:noVBand="1"/>
      </w:tblPr>
      <w:tblGrid>
        <w:gridCol w:w="10080"/>
      </w:tblGrid>
      <w:tr w:rsidR="00F25494" w:rsidRPr="0033726B" w:rsidTr="00F25494">
        <w:tc>
          <w:tcPr>
            <w:tcW w:w="10610" w:type="dxa"/>
          </w:tcPr>
          <w:p w:rsidR="00F25494" w:rsidRPr="0033726B" w:rsidRDefault="00F25494" w:rsidP="00F25494">
            <w:pPr>
              <w:jc w:val="center"/>
              <w:rPr>
                <w:b/>
                <w:sz w:val="20"/>
                <w:szCs w:val="20"/>
              </w:rPr>
            </w:pPr>
            <w:r w:rsidRPr="0033726B">
              <w:rPr>
                <w:b/>
                <w:sz w:val="20"/>
                <w:szCs w:val="20"/>
              </w:rPr>
              <w:t>VERBALE DEL CONSIGLIO DIRETTIVO DEL CENTRO INTERDIPARTIMENTALE DEL POLITECNICO “MAGNA GRECIA”</w:t>
            </w:r>
          </w:p>
          <w:p w:rsidR="00F25494" w:rsidRPr="0033726B" w:rsidRDefault="00F25494" w:rsidP="00F25494">
            <w:pPr>
              <w:jc w:val="center"/>
              <w:rPr>
                <w:b/>
                <w:sz w:val="20"/>
                <w:szCs w:val="20"/>
              </w:rPr>
            </w:pPr>
            <w:r w:rsidRPr="0033726B">
              <w:rPr>
                <w:b/>
                <w:sz w:val="20"/>
                <w:szCs w:val="20"/>
              </w:rPr>
              <w:t>n. 01/2014 – Seduta dell’1 aprile 2014</w:t>
            </w:r>
          </w:p>
          <w:p w:rsidR="00F25494" w:rsidRPr="0033726B" w:rsidRDefault="00F25494" w:rsidP="00F25494">
            <w:pPr>
              <w:jc w:val="center"/>
              <w:rPr>
                <w:b/>
                <w:sz w:val="20"/>
                <w:szCs w:val="20"/>
              </w:rPr>
            </w:pPr>
            <w:r w:rsidRPr="0033726B">
              <w:rPr>
                <w:b/>
                <w:sz w:val="20"/>
                <w:szCs w:val="20"/>
              </w:rPr>
              <w:t>Dispositivo punto n. 5 o.d.g.</w:t>
            </w:r>
          </w:p>
          <w:p w:rsidR="00F25494" w:rsidRPr="0033726B" w:rsidRDefault="00F25494" w:rsidP="00F25494"/>
        </w:tc>
      </w:tr>
    </w:tbl>
    <w:p w:rsidR="00F25494" w:rsidRPr="0033726B" w:rsidRDefault="00F25494" w:rsidP="00F25494"/>
    <w:p w:rsidR="00F25494" w:rsidRPr="0033726B" w:rsidRDefault="00F25494" w:rsidP="00F25494">
      <w:pPr>
        <w:pStyle w:val="Rientrocorpodeltesto"/>
        <w:spacing w:after="0"/>
        <w:ind w:left="0" w:right="-20"/>
        <w:jc w:val="both"/>
        <w:rPr>
          <w:sz w:val="20"/>
          <w:szCs w:val="20"/>
          <w:lang w:val="it-IT"/>
        </w:rPr>
      </w:pPr>
      <w:r w:rsidRPr="0033726B">
        <w:rPr>
          <w:sz w:val="20"/>
          <w:szCs w:val="20"/>
          <w:lang w:val="it-IT"/>
        </w:rPr>
        <w:t>Il giorno 01 aprile 2014 alle ore 16,00 nella Sala Riunioni – plesso ex DIASS, sito in Via De Gasperi, 10, Taranto, previa regolare convocazione, si è riunito il Consiglio Direttivo del Centro Interdipartimentale del Politecnico di Bari “Magna Grecia” (d’ora in avanti: “Centro”) per discutere il seguente O.d.G.:</w:t>
      </w:r>
    </w:p>
    <w:p w:rsidR="00F25494" w:rsidRPr="00B13192" w:rsidRDefault="00F25494" w:rsidP="00F25494">
      <w:pPr>
        <w:pStyle w:val="Rientrocorpodeltesto2"/>
        <w:numPr>
          <w:ilvl w:val="0"/>
          <w:numId w:val="22"/>
        </w:numPr>
        <w:tabs>
          <w:tab w:val="clear" w:pos="0"/>
        </w:tabs>
        <w:ind w:left="284" w:right="-20" w:hanging="284"/>
        <w:rPr>
          <w:sz w:val="20"/>
        </w:rPr>
      </w:pPr>
      <w:r w:rsidRPr="00B13192">
        <w:rPr>
          <w:sz w:val="20"/>
        </w:rPr>
        <w:t>Comunicazioni del Presidente</w:t>
      </w:r>
    </w:p>
    <w:p w:rsidR="00F25494" w:rsidRPr="0033726B" w:rsidRDefault="00F25494" w:rsidP="00F25494">
      <w:pPr>
        <w:pStyle w:val="Rientrocorpodeltesto2"/>
        <w:numPr>
          <w:ilvl w:val="0"/>
          <w:numId w:val="22"/>
        </w:numPr>
        <w:tabs>
          <w:tab w:val="clear" w:pos="0"/>
        </w:tabs>
        <w:ind w:left="284" w:right="-20" w:hanging="284"/>
        <w:rPr>
          <w:sz w:val="20"/>
        </w:rPr>
      </w:pPr>
      <w:r w:rsidRPr="0033726B">
        <w:rPr>
          <w:sz w:val="20"/>
        </w:rPr>
        <w:t>Patrocini richiesti al Centro relativi ad iniziative del territorio</w:t>
      </w:r>
    </w:p>
    <w:p w:rsidR="00F25494" w:rsidRPr="0033726B" w:rsidRDefault="00F25494" w:rsidP="00F25494">
      <w:pPr>
        <w:pStyle w:val="Rientrocorpodeltesto2"/>
        <w:numPr>
          <w:ilvl w:val="0"/>
          <w:numId w:val="22"/>
        </w:numPr>
        <w:tabs>
          <w:tab w:val="clear" w:pos="0"/>
        </w:tabs>
        <w:ind w:left="284" w:right="-20" w:hanging="284"/>
        <w:rPr>
          <w:sz w:val="20"/>
        </w:rPr>
      </w:pPr>
      <w:r w:rsidRPr="0033726B">
        <w:rPr>
          <w:sz w:val="20"/>
        </w:rPr>
        <w:t>Approvazione istanze di adesione/partecipazione alle attività del Centro</w:t>
      </w:r>
    </w:p>
    <w:p w:rsidR="00F25494" w:rsidRPr="00B13192" w:rsidRDefault="00F25494" w:rsidP="00F25494">
      <w:pPr>
        <w:pStyle w:val="Rientrocorpodeltesto2"/>
        <w:numPr>
          <w:ilvl w:val="0"/>
          <w:numId w:val="22"/>
        </w:numPr>
        <w:tabs>
          <w:tab w:val="clear" w:pos="0"/>
        </w:tabs>
        <w:ind w:left="284" w:right="-20" w:hanging="284"/>
        <w:rPr>
          <w:sz w:val="20"/>
        </w:rPr>
      </w:pPr>
      <w:r w:rsidRPr="00B13192">
        <w:rPr>
          <w:sz w:val="20"/>
        </w:rPr>
        <w:t>Relazione sullo stato del Centro</w:t>
      </w:r>
    </w:p>
    <w:p w:rsidR="00F25494" w:rsidRPr="0033726B" w:rsidRDefault="00F25494" w:rsidP="00F25494">
      <w:pPr>
        <w:pStyle w:val="Rientrocorpodeltesto2"/>
        <w:numPr>
          <w:ilvl w:val="0"/>
          <w:numId w:val="22"/>
        </w:numPr>
        <w:tabs>
          <w:tab w:val="clear" w:pos="0"/>
        </w:tabs>
        <w:ind w:left="284" w:right="-20" w:hanging="284"/>
        <w:rPr>
          <w:sz w:val="20"/>
        </w:rPr>
      </w:pPr>
      <w:r w:rsidRPr="0033726B">
        <w:rPr>
          <w:sz w:val="20"/>
        </w:rPr>
        <w:t>Modifiche al Regolamento di funzionamento del Centro</w:t>
      </w:r>
    </w:p>
    <w:p w:rsidR="00F25494" w:rsidRPr="0033726B" w:rsidRDefault="00F25494" w:rsidP="00F25494">
      <w:pPr>
        <w:pStyle w:val="Rientrocorpodeltesto2"/>
        <w:numPr>
          <w:ilvl w:val="0"/>
          <w:numId w:val="22"/>
        </w:numPr>
        <w:tabs>
          <w:tab w:val="clear" w:pos="0"/>
        </w:tabs>
        <w:ind w:left="284" w:right="-20" w:hanging="284"/>
        <w:rPr>
          <w:sz w:val="20"/>
        </w:rPr>
      </w:pPr>
      <w:r w:rsidRPr="0033726B">
        <w:rPr>
          <w:sz w:val="20"/>
        </w:rPr>
        <w:t>Organizzazione logistica per la didattica e la ricerca</w:t>
      </w:r>
    </w:p>
    <w:p w:rsidR="00F25494" w:rsidRPr="0033726B" w:rsidRDefault="00F25494" w:rsidP="00F25494">
      <w:pPr>
        <w:pStyle w:val="Rientrocorpodeltesto2"/>
        <w:numPr>
          <w:ilvl w:val="0"/>
          <w:numId w:val="22"/>
        </w:numPr>
        <w:tabs>
          <w:tab w:val="clear" w:pos="0"/>
        </w:tabs>
        <w:ind w:left="284" w:right="-20" w:hanging="284"/>
        <w:rPr>
          <w:sz w:val="20"/>
        </w:rPr>
      </w:pPr>
      <w:r w:rsidRPr="0033726B">
        <w:rPr>
          <w:sz w:val="20"/>
        </w:rPr>
        <w:t>Razionalizzazione e assegnazione spazi del Centro</w:t>
      </w:r>
    </w:p>
    <w:p w:rsidR="00F25494" w:rsidRPr="0033726B" w:rsidRDefault="00F25494" w:rsidP="00F25494">
      <w:pPr>
        <w:pStyle w:val="Rientrocorpodeltesto2"/>
        <w:numPr>
          <w:ilvl w:val="0"/>
          <w:numId w:val="22"/>
        </w:numPr>
        <w:tabs>
          <w:tab w:val="clear" w:pos="0"/>
        </w:tabs>
        <w:ind w:left="284" w:right="-20" w:hanging="284"/>
        <w:rPr>
          <w:sz w:val="20"/>
        </w:rPr>
      </w:pPr>
      <w:r w:rsidRPr="0033726B">
        <w:rPr>
          <w:sz w:val="20"/>
        </w:rPr>
        <w:t xml:space="preserve">Personale assegnato al Centro e obiettivi di </w:t>
      </w:r>
      <w:r w:rsidRPr="0033726B">
        <w:rPr>
          <w:i/>
          <w:sz w:val="20"/>
        </w:rPr>
        <w:t>Performance</w:t>
      </w:r>
      <w:r w:rsidRPr="0033726B">
        <w:rPr>
          <w:sz w:val="20"/>
        </w:rPr>
        <w:t xml:space="preserve"> </w:t>
      </w:r>
    </w:p>
    <w:p w:rsidR="00F25494" w:rsidRPr="0033726B" w:rsidRDefault="00F25494" w:rsidP="00F25494">
      <w:pPr>
        <w:pStyle w:val="Rientrocorpodeltesto2"/>
        <w:numPr>
          <w:ilvl w:val="0"/>
          <w:numId w:val="22"/>
        </w:numPr>
        <w:tabs>
          <w:tab w:val="clear" w:pos="0"/>
        </w:tabs>
        <w:ind w:left="284" w:right="-20" w:hanging="284"/>
        <w:rPr>
          <w:sz w:val="20"/>
        </w:rPr>
      </w:pPr>
      <w:r w:rsidRPr="0033726B">
        <w:rPr>
          <w:sz w:val="20"/>
        </w:rPr>
        <w:t>Inventario e gestione della Sicurezza del Centro</w:t>
      </w:r>
    </w:p>
    <w:p w:rsidR="00F25494" w:rsidRPr="00B13192" w:rsidRDefault="00F25494" w:rsidP="00F25494">
      <w:pPr>
        <w:pStyle w:val="Rientrocorpodeltesto2"/>
        <w:numPr>
          <w:ilvl w:val="0"/>
          <w:numId w:val="22"/>
        </w:numPr>
        <w:tabs>
          <w:tab w:val="clear" w:pos="0"/>
        </w:tabs>
        <w:ind w:left="284" w:right="-20" w:hanging="284"/>
        <w:rPr>
          <w:sz w:val="20"/>
        </w:rPr>
      </w:pPr>
      <w:r w:rsidRPr="00B13192">
        <w:rPr>
          <w:sz w:val="20"/>
        </w:rPr>
        <w:t>Eventuali urgenti</w:t>
      </w:r>
    </w:p>
    <w:p w:rsidR="00F25494" w:rsidRPr="0033726B" w:rsidRDefault="00F25494" w:rsidP="005F3722">
      <w:pPr>
        <w:pStyle w:val="Rientrocorpodeltesto2"/>
        <w:ind w:left="0" w:right="-20" w:firstLine="0"/>
        <w:rPr>
          <w:sz w:val="20"/>
        </w:rPr>
      </w:pPr>
      <w:r w:rsidRPr="0033726B">
        <w:rPr>
          <w:sz w:val="20"/>
        </w:rPr>
        <w:t>Sono presenti, assenti, assenti giustificati i seguenti componenti:</w:t>
      </w:r>
    </w:p>
    <w:p w:rsidR="00F25494" w:rsidRPr="0033726B" w:rsidRDefault="00F25494" w:rsidP="005F3722">
      <w:pPr>
        <w:pStyle w:val="Rientrocorpodeltesto2"/>
        <w:ind w:left="0" w:right="-20" w:firstLine="0"/>
        <w:rPr>
          <w:sz w:val="20"/>
        </w:rPr>
      </w:pPr>
    </w:p>
    <w:p w:rsidR="00F25494" w:rsidRPr="0033726B" w:rsidRDefault="00F25494" w:rsidP="00F25494">
      <w:pPr>
        <w:pStyle w:val="Rientrocorpodeltesto2"/>
        <w:ind w:left="0" w:right="-20" w:hanging="341"/>
        <w:rPr>
          <w:sz w:val="20"/>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686"/>
        <w:gridCol w:w="1134"/>
        <w:gridCol w:w="1246"/>
        <w:gridCol w:w="1080"/>
      </w:tblGrid>
      <w:tr w:rsidR="00F25494" w:rsidRPr="00B13192" w:rsidTr="00F25494">
        <w:trPr>
          <w:trHeight w:val="90"/>
          <w:jc w:val="center"/>
        </w:trPr>
        <w:tc>
          <w:tcPr>
            <w:tcW w:w="3686" w:type="dxa"/>
            <w:tcBorders>
              <w:top w:val="single" w:sz="4" w:space="0" w:color="auto"/>
              <w:left w:val="single" w:sz="4" w:space="0" w:color="auto"/>
              <w:bottom w:val="single" w:sz="4" w:space="0" w:color="auto"/>
              <w:right w:val="single" w:sz="4" w:space="0" w:color="auto"/>
            </w:tcBorders>
          </w:tcPr>
          <w:p w:rsidR="00F25494" w:rsidRPr="0033726B" w:rsidRDefault="00F25494" w:rsidP="00F25494">
            <w:pPr>
              <w:tabs>
                <w:tab w:val="left" w:pos="8789"/>
              </w:tabs>
              <w:autoSpaceDE w:val="0"/>
              <w:autoSpaceDN w:val="0"/>
              <w:ind w:left="236" w:right="126"/>
              <w:jc w:val="both"/>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pStyle w:val="Titolo3"/>
              <w:ind w:left="110" w:right="126"/>
              <w:rPr>
                <w:sz w:val="20"/>
                <w:szCs w:val="20"/>
              </w:rPr>
            </w:pPr>
            <w:r w:rsidRPr="00B13192">
              <w:rPr>
                <w:sz w:val="20"/>
                <w:szCs w:val="20"/>
              </w:rPr>
              <w:t>Presente</w:t>
            </w:r>
          </w:p>
        </w:tc>
        <w:tc>
          <w:tcPr>
            <w:tcW w:w="124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8789"/>
              </w:tabs>
              <w:autoSpaceDE w:val="0"/>
              <w:autoSpaceDN w:val="0"/>
              <w:rPr>
                <w:b/>
                <w:sz w:val="20"/>
                <w:szCs w:val="20"/>
              </w:rPr>
            </w:pPr>
            <w:r w:rsidRPr="00B13192">
              <w:rPr>
                <w:b/>
                <w:sz w:val="20"/>
                <w:szCs w:val="20"/>
              </w:rPr>
              <w:t>Ass. Giustif.</w:t>
            </w:r>
          </w:p>
        </w:tc>
        <w:tc>
          <w:tcPr>
            <w:tcW w:w="1080"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8789"/>
              </w:tabs>
              <w:autoSpaceDE w:val="0"/>
              <w:autoSpaceDN w:val="0"/>
              <w:jc w:val="center"/>
              <w:rPr>
                <w:b/>
                <w:sz w:val="20"/>
                <w:szCs w:val="20"/>
              </w:rPr>
            </w:pPr>
            <w:r w:rsidRPr="00B13192">
              <w:rPr>
                <w:b/>
                <w:sz w:val="20"/>
                <w:szCs w:val="20"/>
              </w:rPr>
              <w:t>Assente</w:t>
            </w:r>
          </w:p>
        </w:tc>
      </w:tr>
      <w:tr w:rsidR="00F25494" w:rsidRPr="00B13192" w:rsidTr="00F25494">
        <w:trPr>
          <w:trHeight w:val="90"/>
          <w:jc w:val="center"/>
        </w:trPr>
        <w:tc>
          <w:tcPr>
            <w:tcW w:w="368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8789"/>
              </w:tabs>
              <w:autoSpaceDE w:val="0"/>
              <w:autoSpaceDN w:val="0"/>
              <w:ind w:left="236" w:right="126"/>
              <w:jc w:val="both"/>
              <w:rPr>
                <w:b/>
                <w:i/>
                <w:sz w:val="20"/>
                <w:szCs w:val="20"/>
              </w:rPr>
            </w:pPr>
            <w:r w:rsidRPr="00B13192">
              <w:rPr>
                <w:b/>
                <w:i/>
                <w:sz w:val="20"/>
                <w:szCs w:val="20"/>
              </w:rPr>
              <w:t>Direttori di Dipartimento</w:t>
            </w:r>
          </w:p>
        </w:tc>
        <w:tc>
          <w:tcPr>
            <w:tcW w:w="1134"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8789"/>
              </w:tabs>
              <w:autoSpaceDE w:val="0"/>
              <w:autoSpaceDN w:val="0"/>
              <w:ind w:left="110" w:right="126"/>
              <w:jc w:val="center"/>
              <w:rPr>
                <w:sz w:val="20"/>
                <w:szCs w:val="20"/>
              </w:rPr>
            </w:pPr>
          </w:p>
        </w:tc>
        <w:tc>
          <w:tcPr>
            <w:tcW w:w="124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2836"/>
                <w:tab w:val="left" w:pos="8789"/>
              </w:tabs>
              <w:autoSpaceDE w:val="0"/>
              <w:autoSpaceDN w:val="0"/>
              <w:ind w:left="1080" w:right="126"/>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8789"/>
              </w:tabs>
              <w:autoSpaceDE w:val="0"/>
              <w:autoSpaceDN w:val="0"/>
              <w:ind w:right="126"/>
              <w:jc w:val="center"/>
              <w:rPr>
                <w:sz w:val="20"/>
                <w:szCs w:val="20"/>
              </w:rPr>
            </w:pPr>
          </w:p>
        </w:tc>
      </w:tr>
      <w:tr w:rsidR="00F25494" w:rsidRPr="00B13192" w:rsidTr="00F25494">
        <w:trPr>
          <w:jc w:val="center"/>
        </w:trPr>
        <w:tc>
          <w:tcPr>
            <w:tcW w:w="368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3001"/>
                <w:tab w:val="left" w:pos="8789"/>
              </w:tabs>
              <w:autoSpaceDE w:val="0"/>
              <w:autoSpaceDN w:val="0"/>
              <w:ind w:left="56" w:right="126"/>
              <w:jc w:val="both"/>
              <w:rPr>
                <w:sz w:val="20"/>
                <w:szCs w:val="20"/>
              </w:rPr>
            </w:pPr>
            <w:r w:rsidRPr="00B13192">
              <w:rPr>
                <w:sz w:val="20"/>
                <w:szCs w:val="20"/>
              </w:rPr>
              <w:lastRenderedPageBreak/>
              <w:t>CAMARDA Pietro</w:t>
            </w:r>
          </w:p>
        </w:tc>
        <w:tc>
          <w:tcPr>
            <w:tcW w:w="1134"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8789"/>
              </w:tabs>
              <w:autoSpaceDE w:val="0"/>
              <w:autoSpaceDN w:val="0"/>
              <w:ind w:left="110" w:right="126"/>
              <w:jc w:val="center"/>
              <w:rPr>
                <w:sz w:val="20"/>
                <w:szCs w:val="20"/>
              </w:rPr>
            </w:pPr>
            <w:r w:rsidRPr="00B13192">
              <w:rPr>
                <w:sz w:val="20"/>
                <w:szCs w:val="20"/>
              </w:rPr>
              <w:t>*</w:t>
            </w:r>
          </w:p>
        </w:tc>
        <w:tc>
          <w:tcPr>
            <w:tcW w:w="124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2836"/>
                <w:tab w:val="left" w:pos="8789"/>
              </w:tabs>
              <w:autoSpaceDE w:val="0"/>
              <w:autoSpaceDN w:val="0"/>
              <w:ind w:left="110" w:right="126"/>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1165"/>
                <w:tab w:val="left" w:pos="8789"/>
              </w:tabs>
              <w:autoSpaceDE w:val="0"/>
              <w:autoSpaceDN w:val="0"/>
              <w:ind w:right="126"/>
              <w:jc w:val="center"/>
              <w:rPr>
                <w:sz w:val="20"/>
                <w:szCs w:val="20"/>
              </w:rPr>
            </w:pPr>
          </w:p>
        </w:tc>
      </w:tr>
      <w:tr w:rsidR="00F25494" w:rsidRPr="00B13192" w:rsidTr="00F25494">
        <w:trPr>
          <w:jc w:val="center"/>
        </w:trPr>
        <w:tc>
          <w:tcPr>
            <w:tcW w:w="368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3001"/>
                <w:tab w:val="left" w:pos="8789"/>
              </w:tabs>
              <w:autoSpaceDE w:val="0"/>
              <w:autoSpaceDN w:val="0"/>
              <w:ind w:left="56" w:right="126"/>
              <w:jc w:val="both"/>
              <w:rPr>
                <w:sz w:val="20"/>
                <w:szCs w:val="20"/>
              </w:rPr>
            </w:pPr>
            <w:r w:rsidRPr="00B13192">
              <w:rPr>
                <w:sz w:val="20"/>
                <w:szCs w:val="20"/>
              </w:rPr>
              <w:t>CASTORANI Antonio</w:t>
            </w:r>
          </w:p>
        </w:tc>
        <w:tc>
          <w:tcPr>
            <w:tcW w:w="1134"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8789"/>
              </w:tabs>
              <w:autoSpaceDE w:val="0"/>
              <w:autoSpaceDN w:val="0"/>
              <w:ind w:left="110" w:right="126"/>
              <w:jc w:val="center"/>
              <w:rPr>
                <w:sz w:val="20"/>
                <w:szCs w:val="20"/>
                <w:vertAlign w:val="superscript"/>
              </w:rPr>
            </w:pPr>
          </w:p>
        </w:tc>
        <w:tc>
          <w:tcPr>
            <w:tcW w:w="124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2836"/>
                <w:tab w:val="left" w:pos="8789"/>
              </w:tabs>
              <w:autoSpaceDE w:val="0"/>
              <w:autoSpaceDN w:val="0"/>
              <w:ind w:left="110" w:right="126"/>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8789"/>
              </w:tabs>
              <w:autoSpaceDE w:val="0"/>
              <w:autoSpaceDN w:val="0"/>
              <w:ind w:right="126"/>
              <w:jc w:val="center"/>
              <w:rPr>
                <w:sz w:val="20"/>
                <w:szCs w:val="20"/>
              </w:rPr>
            </w:pPr>
            <w:r w:rsidRPr="00B13192">
              <w:rPr>
                <w:sz w:val="20"/>
                <w:szCs w:val="20"/>
              </w:rPr>
              <w:t>*</w:t>
            </w:r>
          </w:p>
        </w:tc>
      </w:tr>
      <w:tr w:rsidR="00F25494" w:rsidRPr="00B13192" w:rsidTr="00F25494">
        <w:trPr>
          <w:jc w:val="center"/>
        </w:trPr>
        <w:tc>
          <w:tcPr>
            <w:tcW w:w="368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3001"/>
                <w:tab w:val="left" w:pos="8789"/>
              </w:tabs>
              <w:autoSpaceDE w:val="0"/>
              <w:autoSpaceDN w:val="0"/>
              <w:ind w:left="56" w:right="126"/>
              <w:jc w:val="both"/>
              <w:rPr>
                <w:sz w:val="20"/>
                <w:szCs w:val="20"/>
              </w:rPr>
            </w:pPr>
            <w:r w:rsidRPr="00B13192">
              <w:rPr>
                <w:sz w:val="20"/>
                <w:szCs w:val="20"/>
              </w:rPr>
              <w:t xml:space="preserve">MONNO Giuseppe </w:t>
            </w:r>
          </w:p>
        </w:tc>
        <w:tc>
          <w:tcPr>
            <w:tcW w:w="1134"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8789"/>
              </w:tabs>
              <w:autoSpaceDE w:val="0"/>
              <w:autoSpaceDN w:val="0"/>
              <w:ind w:left="110" w:right="126"/>
              <w:jc w:val="center"/>
              <w:rPr>
                <w:sz w:val="20"/>
                <w:szCs w:val="20"/>
              </w:rPr>
            </w:pPr>
          </w:p>
        </w:tc>
        <w:tc>
          <w:tcPr>
            <w:tcW w:w="124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2836"/>
                <w:tab w:val="left" w:pos="8789"/>
              </w:tabs>
              <w:autoSpaceDE w:val="0"/>
              <w:autoSpaceDN w:val="0"/>
              <w:ind w:left="110" w:right="126"/>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1165"/>
                <w:tab w:val="left" w:pos="8789"/>
              </w:tabs>
              <w:autoSpaceDE w:val="0"/>
              <w:autoSpaceDN w:val="0"/>
              <w:ind w:right="126"/>
              <w:jc w:val="center"/>
              <w:rPr>
                <w:sz w:val="20"/>
                <w:szCs w:val="20"/>
              </w:rPr>
            </w:pPr>
            <w:r w:rsidRPr="00B13192">
              <w:rPr>
                <w:sz w:val="20"/>
                <w:szCs w:val="20"/>
              </w:rPr>
              <w:t>*</w:t>
            </w:r>
          </w:p>
        </w:tc>
      </w:tr>
      <w:tr w:rsidR="00F25494" w:rsidRPr="00B13192" w:rsidTr="00F25494">
        <w:trPr>
          <w:jc w:val="center"/>
        </w:trPr>
        <w:tc>
          <w:tcPr>
            <w:tcW w:w="368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3001"/>
                <w:tab w:val="left" w:pos="8789"/>
              </w:tabs>
              <w:autoSpaceDE w:val="0"/>
              <w:autoSpaceDN w:val="0"/>
              <w:ind w:left="56" w:right="126"/>
              <w:jc w:val="both"/>
              <w:rPr>
                <w:b/>
                <w:i/>
                <w:sz w:val="20"/>
                <w:szCs w:val="20"/>
              </w:rPr>
            </w:pPr>
            <w:r w:rsidRPr="00B13192">
              <w:rPr>
                <w:b/>
                <w:i/>
                <w:sz w:val="20"/>
                <w:szCs w:val="20"/>
              </w:rPr>
              <w:t>Membri designati dai Dipartimenti</w:t>
            </w:r>
          </w:p>
        </w:tc>
        <w:tc>
          <w:tcPr>
            <w:tcW w:w="1134"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8789"/>
              </w:tabs>
              <w:autoSpaceDE w:val="0"/>
              <w:autoSpaceDN w:val="0"/>
              <w:ind w:left="110" w:right="126"/>
              <w:jc w:val="center"/>
              <w:rPr>
                <w:sz w:val="20"/>
                <w:szCs w:val="20"/>
              </w:rPr>
            </w:pPr>
          </w:p>
        </w:tc>
        <w:tc>
          <w:tcPr>
            <w:tcW w:w="124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2836"/>
                <w:tab w:val="left" w:pos="8789"/>
              </w:tabs>
              <w:autoSpaceDE w:val="0"/>
              <w:autoSpaceDN w:val="0"/>
              <w:ind w:left="110" w:right="126"/>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1165"/>
                <w:tab w:val="left" w:pos="8789"/>
              </w:tabs>
              <w:autoSpaceDE w:val="0"/>
              <w:autoSpaceDN w:val="0"/>
              <w:ind w:right="126"/>
              <w:jc w:val="center"/>
              <w:rPr>
                <w:sz w:val="20"/>
                <w:szCs w:val="20"/>
              </w:rPr>
            </w:pPr>
          </w:p>
        </w:tc>
      </w:tr>
      <w:tr w:rsidR="00F25494" w:rsidRPr="00B13192" w:rsidTr="00F25494">
        <w:trPr>
          <w:jc w:val="center"/>
        </w:trPr>
        <w:tc>
          <w:tcPr>
            <w:tcW w:w="368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3001"/>
                <w:tab w:val="left" w:pos="8789"/>
              </w:tabs>
              <w:autoSpaceDE w:val="0"/>
              <w:autoSpaceDN w:val="0"/>
              <w:ind w:left="56" w:right="126"/>
              <w:jc w:val="both"/>
              <w:rPr>
                <w:sz w:val="20"/>
                <w:szCs w:val="20"/>
              </w:rPr>
            </w:pPr>
            <w:r w:rsidRPr="00B13192">
              <w:rPr>
                <w:sz w:val="20"/>
                <w:szCs w:val="20"/>
              </w:rPr>
              <w:t>ANDRIA Gregorio (</w:t>
            </w:r>
            <w:r w:rsidRPr="00B13192">
              <w:rPr>
                <w:i/>
                <w:sz w:val="20"/>
                <w:szCs w:val="20"/>
              </w:rPr>
              <w:t>Presidente</w:t>
            </w:r>
            <w:r w:rsidRPr="00B13192">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8789"/>
              </w:tabs>
              <w:autoSpaceDE w:val="0"/>
              <w:autoSpaceDN w:val="0"/>
              <w:ind w:left="110" w:right="126"/>
              <w:jc w:val="center"/>
              <w:rPr>
                <w:sz w:val="20"/>
                <w:szCs w:val="20"/>
              </w:rPr>
            </w:pPr>
            <w:r w:rsidRPr="00B13192">
              <w:rPr>
                <w:sz w:val="20"/>
                <w:szCs w:val="20"/>
              </w:rPr>
              <w:t>*</w:t>
            </w:r>
          </w:p>
        </w:tc>
        <w:tc>
          <w:tcPr>
            <w:tcW w:w="124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2836"/>
                <w:tab w:val="left" w:pos="8789"/>
              </w:tabs>
              <w:autoSpaceDE w:val="0"/>
              <w:autoSpaceDN w:val="0"/>
              <w:ind w:left="110" w:right="126"/>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1165"/>
                <w:tab w:val="left" w:pos="8789"/>
              </w:tabs>
              <w:autoSpaceDE w:val="0"/>
              <w:autoSpaceDN w:val="0"/>
              <w:ind w:right="126"/>
              <w:jc w:val="center"/>
              <w:rPr>
                <w:sz w:val="20"/>
                <w:szCs w:val="20"/>
              </w:rPr>
            </w:pPr>
          </w:p>
        </w:tc>
      </w:tr>
      <w:tr w:rsidR="00F25494" w:rsidRPr="00B13192" w:rsidTr="00F25494">
        <w:trPr>
          <w:jc w:val="center"/>
        </w:trPr>
        <w:tc>
          <w:tcPr>
            <w:tcW w:w="368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3001"/>
                <w:tab w:val="left" w:pos="8789"/>
              </w:tabs>
              <w:autoSpaceDE w:val="0"/>
              <w:autoSpaceDN w:val="0"/>
              <w:ind w:left="56" w:right="126"/>
              <w:jc w:val="both"/>
              <w:rPr>
                <w:sz w:val="20"/>
                <w:szCs w:val="20"/>
              </w:rPr>
            </w:pPr>
            <w:r w:rsidRPr="00B13192">
              <w:rPr>
                <w:sz w:val="20"/>
                <w:szCs w:val="20"/>
              </w:rPr>
              <w:t>DE TUGLIE Enrico Elio</w:t>
            </w:r>
          </w:p>
        </w:tc>
        <w:tc>
          <w:tcPr>
            <w:tcW w:w="1134"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8789"/>
              </w:tabs>
              <w:autoSpaceDE w:val="0"/>
              <w:autoSpaceDN w:val="0"/>
              <w:ind w:left="110" w:right="126"/>
              <w:jc w:val="center"/>
              <w:rPr>
                <w:sz w:val="20"/>
                <w:szCs w:val="20"/>
              </w:rPr>
            </w:pPr>
          </w:p>
        </w:tc>
        <w:tc>
          <w:tcPr>
            <w:tcW w:w="124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2836"/>
                <w:tab w:val="left" w:pos="8789"/>
              </w:tabs>
              <w:autoSpaceDE w:val="0"/>
              <w:autoSpaceDN w:val="0"/>
              <w:ind w:left="110" w:right="126"/>
              <w:jc w:val="center"/>
              <w:rPr>
                <w:sz w:val="20"/>
                <w:szCs w:val="20"/>
              </w:rPr>
            </w:pPr>
            <w:r w:rsidRPr="00B13192">
              <w:rPr>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1165"/>
                <w:tab w:val="left" w:pos="8789"/>
              </w:tabs>
              <w:autoSpaceDE w:val="0"/>
              <w:autoSpaceDN w:val="0"/>
              <w:ind w:right="126"/>
              <w:jc w:val="center"/>
              <w:rPr>
                <w:sz w:val="20"/>
                <w:szCs w:val="20"/>
              </w:rPr>
            </w:pPr>
          </w:p>
        </w:tc>
      </w:tr>
      <w:tr w:rsidR="00F25494" w:rsidRPr="00B13192" w:rsidTr="00F25494">
        <w:trPr>
          <w:jc w:val="center"/>
        </w:trPr>
        <w:tc>
          <w:tcPr>
            <w:tcW w:w="368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3001"/>
                <w:tab w:val="left" w:pos="8789"/>
              </w:tabs>
              <w:autoSpaceDE w:val="0"/>
              <w:autoSpaceDN w:val="0"/>
              <w:ind w:left="56" w:right="126"/>
              <w:jc w:val="both"/>
              <w:rPr>
                <w:sz w:val="20"/>
                <w:szCs w:val="20"/>
              </w:rPr>
            </w:pPr>
            <w:r w:rsidRPr="00B13192">
              <w:rPr>
                <w:sz w:val="20"/>
                <w:szCs w:val="20"/>
              </w:rPr>
              <w:t xml:space="preserve">FEDERICO Antonio </w:t>
            </w:r>
          </w:p>
        </w:tc>
        <w:tc>
          <w:tcPr>
            <w:tcW w:w="1134"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8789"/>
              </w:tabs>
              <w:autoSpaceDE w:val="0"/>
              <w:autoSpaceDN w:val="0"/>
              <w:ind w:left="110" w:right="126"/>
              <w:jc w:val="center"/>
              <w:rPr>
                <w:sz w:val="20"/>
                <w:szCs w:val="20"/>
              </w:rPr>
            </w:pPr>
          </w:p>
        </w:tc>
        <w:tc>
          <w:tcPr>
            <w:tcW w:w="124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2836"/>
                <w:tab w:val="left" w:pos="8789"/>
              </w:tabs>
              <w:autoSpaceDE w:val="0"/>
              <w:autoSpaceDN w:val="0"/>
              <w:ind w:left="110" w:right="126"/>
              <w:jc w:val="center"/>
              <w:rPr>
                <w:sz w:val="20"/>
                <w:szCs w:val="20"/>
              </w:rPr>
            </w:pPr>
            <w:r w:rsidRPr="00B13192">
              <w:rPr>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1165"/>
                <w:tab w:val="left" w:pos="8789"/>
              </w:tabs>
              <w:autoSpaceDE w:val="0"/>
              <w:autoSpaceDN w:val="0"/>
              <w:ind w:right="126"/>
              <w:jc w:val="center"/>
              <w:rPr>
                <w:sz w:val="20"/>
                <w:szCs w:val="20"/>
              </w:rPr>
            </w:pPr>
          </w:p>
        </w:tc>
      </w:tr>
      <w:tr w:rsidR="00F25494" w:rsidRPr="00B13192" w:rsidTr="00F25494">
        <w:trPr>
          <w:jc w:val="center"/>
        </w:trPr>
        <w:tc>
          <w:tcPr>
            <w:tcW w:w="368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3001"/>
                <w:tab w:val="left" w:pos="8789"/>
              </w:tabs>
              <w:autoSpaceDE w:val="0"/>
              <w:autoSpaceDN w:val="0"/>
              <w:ind w:left="56" w:right="126"/>
              <w:jc w:val="both"/>
              <w:rPr>
                <w:sz w:val="20"/>
                <w:szCs w:val="20"/>
              </w:rPr>
            </w:pPr>
            <w:r w:rsidRPr="00B13192">
              <w:rPr>
                <w:sz w:val="20"/>
                <w:szCs w:val="20"/>
              </w:rPr>
              <w:t>LUDOVICO Domenico</w:t>
            </w:r>
          </w:p>
        </w:tc>
        <w:tc>
          <w:tcPr>
            <w:tcW w:w="1134"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8789"/>
              </w:tabs>
              <w:autoSpaceDE w:val="0"/>
              <w:autoSpaceDN w:val="0"/>
              <w:ind w:left="110" w:right="126"/>
              <w:jc w:val="center"/>
              <w:rPr>
                <w:sz w:val="20"/>
                <w:szCs w:val="20"/>
              </w:rPr>
            </w:pPr>
            <w:r w:rsidRPr="00B13192">
              <w:rPr>
                <w:sz w:val="20"/>
                <w:szCs w:val="20"/>
              </w:rPr>
              <w:t>*</w:t>
            </w:r>
          </w:p>
        </w:tc>
        <w:tc>
          <w:tcPr>
            <w:tcW w:w="124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2836"/>
                <w:tab w:val="left" w:pos="8789"/>
              </w:tabs>
              <w:autoSpaceDE w:val="0"/>
              <w:autoSpaceDN w:val="0"/>
              <w:ind w:left="110" w:right="126"/>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1165"/>
                <w:tab w:val="left" w:pos="8789"/>
              </w:tabs>
              <w:autoSpaceDE w:val="0"/>
              <w:autoSpaceDN w:val="0"/>
              <w:ind w:right="126"/>
              <w:jc w:val="center"/>
              <w:rPr>
                <w:sz w:val="20"/>
                <w:szCs w:val="20"/>
              </w:rPr>
            </w:pPr>
          </w:p>
        </w:tc>
      </w:tr>
      <w:tr w:rsidR="00F25494" w:rsidRPr="00B13192" w:rsidTr="00F25494">
        <w:trPr>
          <w:jc w:val="center"/>
        </w:trPr>
        <w:tc>
          <w:tcPr>
            <w:tcW w:w="368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3001"/>
                <w:tab w:val="left" w:pos="8789"/>
              </w:tabs>
              <w:autoSpaceDE w:val="0"/>
              <w:autoSpaceDN w:val="0"/>
              <w:ind w:left="56" w:right="126"/>
              <w:jc w:val="both"/>
              <w:rPr>
                <w:sz w:val="20"/>
                <w:szCs w:val="20"/>
              </w:rPr>
            </w:pPr>
            <w:r w:rsidRPr="00B13192">
              <w:rPr>
                <w:sz w:val="20"/>
                <w:szCs w:val="20"/>
              </w:rPr>
              <w:t>MOSSA Michele</w:t>
            </w:r>
          </w:p>
        </w:tc>
        <w:tc>
          <w:tcPr>
            <w:tcW w:w="1134"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8789"/>
              </w:tabs>
              <w:autoSpaceDE w:val="0"/>
              <w:autoSpaceDN w:val="0"/>
              <w:ind w:left="110" w:right="126"/>
              <w:jc w:val="center"/>
              <w:rPr>
                <w:sz w:val="20"/>
                <w:szCs w:val="20"/>
              </w:rPr>
            </w:pPr>
          </w:p>
        </w:tc>
        <w:tc>
          <w:tcPr>
            <w:tcW w:w="124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2836"/>
                <w:tab w:val="left" w:pos="8789"/>
              </w:tabs>
              <w:autoSpaceDE w:val="0"/>
              <w:autoSpaceDN w:val="0"/>
              <w:ind w:left="110" w:right="126"/>
              <w:jc w:val="center"/>
              <w:rPr>
                <w:sz w:val="20"/>
                <w:szCs w:val="20"/>
              </w:rPr>
            </w:pPr>
            <w:r w:rsidRPr="00B13192">
              <w:rPr>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1165"/>
                <w:tab w:val="left" w:pos="8789"/>
              </w:tabs>
              <w:autoSpaceDE w:val="0"/>
              <w:autoSpaceDN w:val="0"/>
              <w:ind w:right="126"/>
              <w:jc w:val="center"/>
              <w:rPr>
                <w:sz w:val="20"/>
                <w:szCs w:val="20"/>
              </w:rPr>
            </w:pPr>
          </w:p>
        </w:tc>
      </w:tr>
      <w:tr w:rsidR="00F25494" w:rsidRPr="00B13192" w:rsidTr="00F25494">
        <w:trPr>
          <w:jc w:val="center"/>
        </w:trPr>
        <w:tc>
          <w:tcPr>
            <w:tcW w:w="368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3001"/>
                <w:tab w:val="left" w:pos="8789"/>
              </w:tabs>
              <w:autoSpaceDE w:val="0"/>
              <w:autoSpaceDN w:val="0"/>
              <w:ind w:left="56" w:right="126"/>
              <w:jc w:val="both"/>
              <w:rPr>
                <w:sz w:val="20"/>
                <w:szCs w:val="20"/>
                <w:lang w:val="it-CH"/>
              </w:rPr>
            </w:pPr>
            <w:r w:rsidRPr="00B13192">
              <w:rPr>
                <w:sz w:val="20"/>
                <w:szCs w:val="20"/>
              </w:rPr>
              <w:t>NOTARNICOLA Michele</w:t>
            </w:r>
          </w:p>
        </w:tc>
        <w:tc>
          <w:tcPr>
            <w:tcW w:w="1134"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8789"/>
              </w:tabs>
              <w:autoSpaceDE w:val="0"/>
              <w:autoSpaceDN w:val="0"/>
              <w:ind w:left="110" w:right="126"/>
              <w:jc w:val="center"/>
              <w:rPr>
                <w:sz w:val="20"/>
                <w:szCs w:val="20"/>
              </w:rPr>
            </w:pPr>
            <w:r w:rsidRPr="00B13192">
              <w:rPr>
                <w:sz w:val="20"/>
                <w:szCs w:val="20"/>
              </w:rPr>
              <w:t>*</w:t>
            </w:r>
          </w:p>
        </w:tc>
        <w:tc>
          <w:tcPr>
            <w:tcW w:w="124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2836"/>
                <w:tab w:val="left" w:pos="8789"/>
              </w:tabs>
              <w:autoSpaceDE w:val="0"/>
              <w:autoSpaceDN w:val="0"/>
              <w:ind w:left="110" w:right="126"/>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1165"/>
                <w:tab w:val="left" w:pos="8789"/>
              </w:tabs>
              <w:autoSpaceDE w:val="0"/>
              <w:autoSpaceDN w:val="0"/>
              <w:ind w:right="126"/>
              <w:jc w:val="center"/>
              <w:rPr>
                <w:sz w:val="20"/>
                <w:szCs w:val="20"/>
              </w:rPr>
            </w:pPr>
          </w:p>
        </w:tc>
      </w:tr>
      <w:tr w:rsidR="00F25494" w:rsidRPr="00B13192" w:rsidTr="00F25494">
        <w:trPr>
          <w:jc w:val="center"/>
        </w:trPr>
        <w:tc>
          <w:tcPr>
            <w:tcW w:w="368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3001"/>
                <w:tab w:val="left" w:pos="8789"/>
              </w:tabs>
              <w:autoSpaceDE w:val="0"/>
              <w:autoSpaceDN w:val="0"/>
              <w:ind w:left="56" w:right="126"/>
              <w:jc w:val="both"/>
              <w:rPr>
                <w:sz w:val="20"/>
                <w:szCs w:val="20"/>
              </w:rPr>
            </w:pPr>
            <w:r w:rsidRPr="00B13192">
              <w:rPr>
                <w:sz w:val="20"/>
                <w:szCs w:val="20"/>
              </w:rPr>
              <w:t>ORESTA Paolo</w:t>
            </w:r>
          </w:p>
        </w:tc>
        <w:tc>
          <w:tcPr>
            <w:tcW w:w="1134"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8789"/>
              </w:tabs>
              <w:autoSpaceDE w:val="0"/>
              <w:autoSpaceDN w:val="0"/>
              <w:ind w:left="110" w:right="126"/>
              <w:jc w:val="center"/>
              <w:rPr>
                <w:sz w:val="20"/>
                <w:szCs w:val="20"/>
              </w:rPr>
            </w:pPr>
            <w:r w:rsidRPr="00B13192">
              <w:rPr>
                <w:sz w:val="20"/>
                <w:szCs w:val="20"/>
              </w:rPr>
              <w:t>*</w:t>
            </w:r>
          </w:p>
        </w:tc>
        <w:tc>
          <w:tcPr>
            <w:tcW w:w="124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8789"/>
              </w:tabs>
              <w:autoSpaceDE w:val="0"/>
              <w:autoSpaceDN w:val="0"/>
              <w:ind w:left="72" w:right="126"/>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1165"/>
                <w:tab w:val="left" w:pos="8789"/>
              </w:tabs>
              <w:autoSpaceDE w:val="0"/>
              <w:autoSpaceDN w:val="0"/>
              <w:ind w:right="126"/>
              <w:jc w:val="center"/>
              <w:rPr>
                <w:sz w:val="20"/>
                <w:szCs w:val="20"/>
              </w:rPr>
            </w:pPr>
          </w:p>
        </w:tc>
      </w:tr>
      <w:tr w:rsidR="00F25494" w:rsidRPr="00B13192" w:rsidTr="00F25494">
        <w:trPr>
          <w:jc w:val="center"/>
        </w:trPr>
        <w:tc>
          <w:tcPr>
            <w:tcW w:w="368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3001"/>
                <w:tab w:val="left" w:pos="8789"/>
              </w:tabs>
              <w:autoSpaceDE w:val="0"/>
              <w:autoSpaceDN w:val="0"/>
              <w:ind w:left="56" w:right="126"/>
              <w:jc w:val="both"/>
              <w:rPr>
                <w:sz w:val="20"/>
                <w:szCs w:val="20"/>
              </w:rPr>
            </w:pPr>
            <w:r w:rsidRPr="00B13192">
              <w:rPr>
                <w:sz w:val="20"/>
                <w:szCs w:val="20"/>
              </w:rPr>
              <w:t>PRUDENZANO Francesco</w:t>
            </w:r>
          </w:p>
        </w:tc>
        <w:tc>
          <w:tcPr>
            <w:tcW w:w="1134"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8789"/>
              </w:tabs>
              <w:autoSpaceDE w:val="0"/>
              <w:autoSpaceDN w:val="0"/>
              <w:ind w:left="110" w:right="126"/>
              <w:jc w:val="center"/>
              <w:rPr>
                <w:sz w:val="20"/>
                <w:szCs w:val="20"/>
              </w:rPr>
            </w:pPr>
            <w:r w:rsidRPr="00B13192">
              <w:rPr>
                <w:sz w:val="20"/>
                <w:szCs w:val="20"/>
              </w:rPr>
              <w:t>*</w:t>
            </w:r>
          </w:p>
        </w:tc>
        <w:tc>
          <w:tcPr>
            <w:tcW w:w="124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2836"/>
                <w:tab w:val="left" w:pos="8789"/>
              </w:tabs>
              <w:autoSpaceDE w:val="0"/>
              <w:autoSpaceDN w:val="0"/>
              <w:ind w:left="72" w:right="176"/>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213"/>
                <w:tab w:val="left" w:pos="1165"/>
                <w:tab w:val="left" w:pos="8789"/>
              </w:tabs>
              <w:autoSpaceDE w:val="0"/>
              <w:autoSpaceDN w:val="0"/>
              <w:ind w:right="126"/>
              <w:jc w:val="center"/>
              <w:rPr>
                <w:sz w:val="20"/>
                <w:szCs w:val="20"/>
              </w:rPr>
            </w:pPr>
          </w:p>
        </w:tc>
      </w:tr>
      <w:tr w:rsidR="00F25494" w:rsidRPr="00B13192" w:rsidTr="00F25494">
        <w:trPr>
          <w:jc w:val="center"/>
        </w:trPr>
        <w:tc>
          <w:tcPr>
            <w:tcW w:w="368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3001"/>
                <w:tab w:val="left" w:pos="8789"/>
              </w:tabs>
              <w:autoSpaceDE w:val="0"/>
              <w:autoSpaceDN w:val="0"/>
              <w:ind w:left="56" w:right="126"/>
              <w:jc w:val="both"/>
              <w:rPr>
                <w:sz w:val="20"/>
                <w:szCs w:val="20"/>
              </w:rPr>
            </w:pPr>
            <w:r w:rsidRPr="00B13192">
              <w:rPr>
                <w:sz w:val="20"/>
                <w:szCs w:val="20"/>
              </w:rPr>
              <w:t>SCOZZI Barbara</w:t>
            </w:r>
          </w:p>
        </w:tc>
        <w:tc>
          <w:tcPr>
            <w:tcW w:w="1134"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8789"/>
              </w:tabs>
              <w:autoSpaceDE w:val="0"/>
              <w:autoSpaceDN w:val="0"/>
              <w:ind w:left="110" w:right="126"/>
              <w:jc w:val="center"/>
              <w:rPr>
                <w:sz w:val="20"/>
                <w:szCs w:val="20"/>
              </w:rPr>
            </w:pPr>
            <w:r w:rsidRPr="00B13192">
              <w:rPr>
                <w:sz w:val="20"/>
                <w:szCs w:val="20"/>
              </w:rPr>
              <w:t>*</w:t>
            </w:r>
          </w:p>
        </w:tc>
        <w:tc>
          <w:tcPr>
            <w:tcW w:w="1246"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2836"/>
                <w:tab w:val="left" w:pos="8789"/>
              </w:tabs>
              <w:autoSpaceDE w:val="0"/>
              <w:autoSpaceDN w:val="0"/>
              <w:ind w:left="72" w:right="126"/>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25494" w:rsidRPr="00B13192" w:rsidRDefault="00F25494" w:rsidP="00F25494">
            <w:pPr>
              <w:tabs>
                <w:tab w:val="left" w:pos="1165"/>
                <w:tab w:val="left" w:pos="8789"/>
              </w:tabs>
              <w:autoSpaceDE w:val="0"/>
              <w:autoSpaceDN w:val="0"/>
              <w:ind w:right="126"/>
              <w:jc w:val="center"/>
              <w:rPr>
                <w:sz w:val="20"/>
                <w:szCs w:val="20"/>
              </w:rPr>
            </w:pPr>
          </w:p>
        </w:tc>
      </w:tr>
    </w:tbl>
    <w:p w:rsidR="00F25494" w:rsidRPr="00B13192" w:rsidRDefault="00F25494" w:rsidP="00F25494">
      <w:pPr>
        <w:pStyle w:val="Rientrocorpodeltesto"/>
        <w:spacing w:after="0"/>
        <w:ind w:left="1077" w:right="126"/>
        <w:rPr>
          <w:sz w:val="20"/>
          <w:szCs w:val="20"/>
        </w:rPr>
      </w:pPr>
    </w:p>
    <w:p w:rsidR="00F25494" w:rsidRPr="0033726B" w:rsidRDefault="00F25494" w:rsidP="00F25494">
      <w:pPr>
        <w:pStyle w:val="Rientrocorpodeltesto"/>
        <w:spacing w:after="0"/>
        <w:ind w:left="0" w:right="-20"/>
        <w:rPr>
          <w:sz w:val="20"/>
          <w:szCs w:val="20"/>
          <w:lang w:val="it-IT"/>
        </w:rPr>
      </w:pPr>
      <w:r w:rsidRPr="00292982">
        <w:rPr>
          <w:sz w:val="20"/>
          <w:szCs w:val="20"/>
          <w:lang w:val="it-IT"/>
        </w:rPr>
        <w:t xml:space="preserve">Funge da Segretario verbalizzante il Responsabile Amministrativo del Centro dott. </w:t>
      </w:r>
      <w:r w:rsidRPr="0033726B">
        <w:rPr>
          <w:sz w:val="20"/>
          <w:szCs w:val="20"/>
          <w:lang w:val="it-IT"/>
        </w:rPr>
        <w:t xml:space="preserve">C. Bucci, ex art. 7 c. 3 del Regolamento del Centro, emanato con D.R. n. 454 del 07/11/2012. </w:t>
      </w:r>
    </w:p>
    <w:p w:rsidR="00F25494" w:rsidRPr="00292982" w:rsidRDefault="00F25494" w:rsidP="00F25494">
      <w:pPr>
        <w:pStyle w:val="Rientrocorpodeltesto"/>
        <w:spacing w:after="0"/>
        <w:ind w:left="0" w:right="-20"/>
        <w:rPr>
          <w:sz w:val="20"/>
          <w:szCs w:val="20"/>
          <w:lang w:val="it-IT"/>
        </w:rPr>
      </w:pPr>
      <w:r w:rsidRPr="00292982">
        <w:rPr>
          <w:sz w:val="20"/>
          <w:szCs w:val="20"/>
          <w:lang w:val="it-IT"/>
        </w:rPr>
        <w:t>Assistono alla riunione, su invito del Presidente:</w:t>
      </w:r>
    </w:p>
    <w:p w:rsidR="00F25494" w:rsidRPr="0033726B" w:rsidRDefault="00F25494" w:rsidP="00F25494">
      <w:pPr>
        <w:pStyle w:val="Rientrocorpodeltesto"/>
        <w:numPr>
          <w:ilvl w:val="0"/>
          <w:numId w:val="23"/>
        </w:numPr>
        <w:spacing w:after="0"/>
        <w:ind w:left="284" w:right="-20" w:hanging="284"/>
        <w:jc w:val="both"/>
        <w:rPr>
          <w:sz w:val="20"/>
          <w:szCs w:val="20"/>
          <w:lang w:val="it-IT"/>
        </w:rPr>
      </w:pPr>
      <w:r w:rsidRPr="0033726B">
        <w:rPr>
          <w:sz w:val="20"/>
          <w:szCs w:val="20"/>
          <w:lang w:val="it-IT"/>
        </w:rPr>
        <w:t>il Magnifico Rettore del Politecnico Prof. Eugenio Di Sciascio;</w:t>
      </w:r>
    </w:p>
    <w:p w:rsidR="00F25494" w:rsidRPr="00292982" w:rsidRDefault="00F25494" w:rsidP="00F25494">
      <w:pPr>
        <w:pStyle w:val="Rientrocorpodeltesto"/>
        <w:numPr>
          <w:ilvl w:val="0"/>
          <w:numId w:val="23"/>
        </w:numPr>
        <w:spacing w:after="0"/>
        <w:ind w:left="284" w:right="-20" w:hanging="284"/>
        <w:jc w:val="both"/>
        <w:rPr>
          <w:sz w:val="20"/>
          <w:szCs w:val="20"/>
          <w:lang w:val="it-IT"/>
        </w:rPr>
      </w:pPr>
      <w:r w:rsidRPr="00292982">
        <w:rPr>
          <w:sz w:val="20"/>
          <w:szCs w:val="20"/>
          <w:lang w:val="it-IT"/>
        </w:rPr>
        <w:t>il Direttore Generale del Politecnico Dott. Antonio Romeo;</w:t>
      </w:r>
    </w:p>
    <w:p w:rsidR="00F25494" w:rsidRPr="0033726B" w:rsidRDefault="00F25494" w:rsidP="00F25494">
      <w:pPr>
        <w:pStyle w:val="Rientrocorpodeltesto"/>
        <w:numPr>
          <w:ilvl w:val="0"/>
          <w:numId w:val="23"/>
        </w:numPr>
        <w:spacing w:after="0"/>
        <w:ind w:left="284" w:right="-20" w:hanging="284"/>
        <w:jc w:val="both"/>
        <w:rPr>
          <w:sz w:val="20"/>
          <w:szCs w:val="20"/>
          <w:lang w:val="it-IT"/>
        </w:rPr>
      </w:pPr>
      <w:r w:rsidRPr="0033726B">
        <w:rPr>
          <w:sz w:val="20"/>
          <w:szCs w:val="20"/>
          <w:lang w:val="it-IT"/>
        </w:rPr>
        <w:t>il Responsabile Amministrativo del DEI, Dipartimento che sinora ha gestito le risorse del Centro, Dott.ssa Anna Maria Di Cosmo;</w:t>
      </w:r>
    </w:p>
    <w:p w:rsidR="00F25494" w:rsidRPr="0033726B" w:rsidRDefault="00F25494" w:rsidP="00F25494">
      <w:pPr>
        <w:pStyle w:val="Rientrocorpodeltesto"/>
        <w:numPr>
          <w:ilvl w:val="0"/>
          <w:numId w:val="23"/>
        </w:numPr>
        <w:spacing w:after="0"/>
        <w:ind w:left="284" w:right="-20" w:hanging="284"/>
        <w:jc w:val="both"/>
        <w:rPr>
          <w:sz w:val="20"/>
          <w:szCs w:val="20"/>
          <w:lang w:val="it-IT"/>
        </w:rPr>
      </w:pPr>
      <w:r w:rsidRPr="0033726B">
        <w:rPr>
          <w:sz w:val="20"/>
          <w:szCs w:val="20"/>
          <w:lang w:val="it-IT"/>
        </w:rPr>
        <w:t>limitatamente ai punti 6), 7), 8) e 9) O.d.G., il Sig. Cosimo Scarnera, in rappresentanza del personale TAB distaccato presso il Centro;</w:t>
      </w:r>
    </w:p>
    <w:p w:rsidR="00F25494" w:rsidRPr="00292982" w:rsidRDefault="00F25494" w:rsidP="00F25494">
      <w:pPr>
        <w:pStyle w:val="Rientrocorpodeltesto"/>
        <w:numPr>
          <w:ilvl w:val="0"/>
          <w:numId w:val="23"/>
        </w:numPr>
        <w:spacing w:after="0"/>
        <w:ind w:left="284" w:right="-20" w:hanging="284"/>
        <w:jc w:val="both"/>
        <w:rPr>
          <w:sz w:val="20"/>
          <w:szCs w:val="20"/>
          <w:lang w:val="it-IT"/>
        </w:rPr>
      </w:pPr>
      <w:r w:rsidRPr="00292982">
        <w:rPr>
          <w:sz w:val="20"/>
          <w:szCs w:val="20"/>
          <w:lang w:val="it-IT"/>
        </w:rPr>
        <w:t>limitatamente ai punti 5), 6) e 7) O.d.G., il Sig. Francesco Todaro, in rappresentanza delle Associazioni Studentesche della sede di Taranto del Politecnico.</w:t>
      </w:r>
    </w:p>
    <w:p w:rsidR="00F25494" w:rsidRPr="00292982" w:rsidRDefault="00F25494" w:rsidP="00F25494">
      <w:pPr>
        <w:pStyle w:val="Rientrocorpodeltesto"/>
        <w:spacing w:after="0"/>
        <w:ind w:left="0" w:right="-20"/>
        <w:jc w:val="both"/>
        <w:rPr>
          <w:sz w:val="20"/>
          <w:szCs w:val="20"/>
          <w:lang w:val="it-IT"/>
        </w:rPr>
      </w:pPr>
      <w:r w:rsidRPr="00292982">
        <w:rPr>
          <w:sz w:val="20"/>
          <w:szCs w:val="20"/>
          <w:lang w:val="it-IT"/>
        </w:rPr>
        <w:t>La riunione del Consiglio è presieduta dal Prof. Gregorio Andria, Presidente del Centro, nominato con D.R. n. 489 del 05/12/2012.</w:t>
      </w:r>
    </w:p>
    <w:p w:rsidR="00F25494" w:rsidRPr="00292982" w:rsidRDefault="00F25494" w:rsidP="00F25494">
      <w:pPr>
        <w:pStyle w:val="Rientrocorpodeltesto"/>
        <w:spacing w:after="0"/>
        <w:ind w:left="0" w:right="-20"/>
        <w:rPr>
          <w:sz w:val="20"/>
          <w:szCs w:val="20"/>
          <w:lang w:val="it-IT"/>
        </w:rPr>
      </w:pPr>
      <w:r w:rsidRPr="00292982">
        <w:rPr>
          <w:sz w:val="20"/>
          <w:szCs w:val="20"/>
          <w:lang w:val="it-IT"/>
        </w:rPr>
        <w:t xml:space="preserve">Constatata la presenza del numero legale, viene dato inizio alla seduta. </w:t>
      </w:r>
    </w:p>
    <w:p w:rsidR="00F25494" w:rsidRPr="00B13192" w:rsidRDefault="00F25494" w:rsidP="00F25494">
      <w:pPr>
        <w:pStyle w:val="Rientrocorpodeltesto"/>
        <w:spacing w:after="0"/>
        <w:ind w:left="0" w:right="-20"/>
        <w:jc w:val="both"/>
        <w:rPr>
          <w:sz w:val="20"/>
          <w:szCs w:val="20"/>
        </w:rPr>
      </w:pPr>
      <w:r w:rsidRPr="00292982">
        <w:rPr>
          <w:sz w:val="20"/>
          <w:szCs w:val="20"/>
          <w:lang w:val="it-IT"/>
        </w:rPr>
        <w:t xml:space="preserve">Data l’urgenza degli argomenti da discutere, necessari ad assicurare una corretta ed efficiente organizzazione delle attività del Centro, il Presidente chiede al Consiglio che il verbale della seduta venga approvato seduta stante. </w:t>
      </w:r>
      <w:r w:rsidRPr="00B13192">
        <w:rPr>
          <w:sz w:val="20"/>
          <w:szCs w:val="20"/>
        </w:rPr>
        <w:t>Il Consiglio, unanime, approva.</w:t>
      </w:r>
    </w:p>
    <w:p w:rsidR="00F25494" w:rsidRDefault="00F25494" w:rsidP="00F25494">
      <w:pPr>
        <w:pStyle w:val="Rientrocorpodeltesto"/>
        <w:spacing w:after="0"/>
        <w:ind w:left="1077" w:right="126"/>
        <w:jc w:val="center"/>
        <w:rPr>
          <w:sz w:val="20"/>
          <w:szCs w:val="20"/>
        </w:rPr>
      </w:pPr>
      <w:r w:rsidRPr="00D45FD7">
        <w:rPr>
          <w:i/>
          <w:sz w:val="20"/>
          <w:szCs w:val="20"/>
        </w:rPr>
        <w:t xml:space="preserve">- </w:t>
      </w:r>
      <w:r w:rsidRPr="00D45FD7">
        <w:rPr>
          <w:b/>
          <w:i/>
          <w:sz w:val="20"/>
          <w:szCs w:val="20"/>
        </w:rPr>
        <w:t>OMISSIS</w:t>
      </w:r>
      <w:r w:rsidRPr="00B13192">
        <w:rPr>
          <w:sz w:val="20"/>
          <w:szCs w:val="20"/>
        </w:rPr>
        <w:t xml:space="preserve"> </w:t>
      </w:r>
      <w:r>
        <w:rPr>
          <w:sz w:val="20"/>
          <w:szCs w:val="20"/>
        </w:rPr>
        <w:t>–</w:t>
      </w:r>
    </w:p>
    <w:tbl>
      <w:tblPr>
        <w:tblStyle w:val="Grigliatabella"/>
        <w:tblW w:w="0" w:type="auto"/>
        <w:tblInd w:w="108" w:type="dxa"/>
        <w:tblLook w:val="04A0" w:firstRow="1" w:lastRow="0" w:firstColumn="1" w:lastColumn="0" w:noHBand="0" w:noVBand="1"/>
      </w:tblPr>
      <w:tblGrid>
        <w:gridCol w:w="9972"/>
      </w:tblGrid>
      <w:tr w:rsidR="00F25494" w:rsidRPr="0033726B" w:rsidTr="00F25494">
        <w:tc>
          <w:tcPr>
            <w:tcW w:w="10578" w:type="dxa"/>
          </w:tcPr>
          <w:p w:rsidR="00F25494" w:rsidRPr="0033726B" w:rsidRDefault="00F25494" w:rsidP="00F25494">
            <w:pPr>
              <w:pStyle w:val="Rientrocorpodeltesto"/>
              <w:spacing w:after="0"/>
              <w:ind w:left="0" w:right="126"/>
              <w:rPr>
                <w:b/>
                <w:sz w:val="20"/>
                <w:szCs w:val="20"/>
                <w:lang w:val="it-IT"/>
              </w:rPr>
            </w:pPr>
            <w:r w:rsidRPr="0033726B">
              <w:rPr>
                <w:b/>
                <w:sz w:val="20"/>
                <w:szCs w:val="20"/>
                <w:lang w:val="it-IT"/>
              </w:rPr>
              <w:t>5) Modifiche al Regolamento di funzionamento del Centro</w:t>
            </w:r>
          </w:p>
        </w:tc>
      </w:tr>
    </w:tbl>
    <w:p w:rsidR="00F25494" w:rsidRPr="0033726B" w:rsidRDefault="00F25494" w:rsidP="00F25494">
      <w:pPr>
        <w:pStyle w:val="Rientrocorpodeltesto"/>
        <w:spacing w:after="0"/>
        <w:ind w:left="1077" w:right="126"/>
        <w:jc w:val="center"/>
        <w:rPr>
          <w:sz w:val="20"/>
          <w:szCs w:val="20"/>
          <w:lang w:val="it-IT"/>
        </w:rPr>
      </w:pPr>
    </w:p>
    <w:p w:rsidR="00F25494" w:rsidRPr="00292982" w:rsidRDefault="00F25494" w:rsidP="00F25494">
      <w:pPr>
        <w:pStyle w:val="Rientrocorpodeltesto"/>
        <w:spacing w:after="0"/>
        <w:ind w:left="0" w:right="125"/>
        <w:jc w:val="both"/>
        <w:rPr>
          <w:sz w:val="20"/>
          <w:szCs w:val="20"/>
          <w:lang w:val="it-IT"/>
        </w:rPr>
      </w:pPr>
      <w:r w:rsidRPr="00292982">
        <w:rPr>
          <w:sz w:val="20"/>
          <w:szCs w:val="20"/>
          <w:lang w:val="it-IT"/>
        </w:rPr>
        <w:t>Il Presidente riferisce che nel corso dei primi 18 mesi di vita del Centro si è assistito ad alcune criticità nel funzionamento della struttura, specialmente dal punto di vista amministrativo. In particolare, sarebbe opportuno abbandonare la sopra menzionata gestione DEI dei fondi assegnati al Centro, dando piena attuazione alle norme statutarie e regolamentarie vigenti. Si riportano di seguito le variazioni proposte al Regolamento di funzionamento del Centro.</w:t>
      </w:r>
    </w:p>
    <w:p w:rsidR="00F25494" w:rsidRPr="00292982" w:rsidRDefault="00F25494" w:rsidP="00F25494">
      <w:pPr>
        <w:pStyle w:val="Rientrocorpodeltesto"/>
        <w:spacing w:after="0"/>
        <w:ind w:left="1077" w:right="125"/>
        <w:jc w:val="both"/>
        <w:rPr>
          <w:sz w:val="20"/>
          <w:szCs w:val="20"/>
          <w:lang w:val="it-IT"/>
        </w:rPr>
      </w:pPr>
    </w:p>
    <w:p w:rsidR="00F25494" w:rsidRPr="00292982" w:rsidRDefault="00F25494" w:rsidP="00F25494">
      <w:pPr>
        <w:pStyle w:val="Rientrocorpodeltesto"/>
        <w:spacing w:after="0"/>
        <w:ind w:left="1077" w:right="125"/>
        <w:jc w:val="both"/>
        <w:rPr>
          <w:sz w:val="20"/>
          <w:szCs w:val="20"/>
          <w:lang w:val="it-IT"/>
        </w:rPr>
      </w:pPr>
    </w:p>
    <w:tbl>
      <w:tblPr>
        <w:tblStyle w:val="Grigliatabella"/>
        <w:tblW w:w="0" w:type="auto"/>
        <w:jc w:val="center"/>
        <w:tblLook w:val="04A0" w:firstRow="1" w:lastRow="0" w:firstColumn="1" w:lastColumn="0" w:noHBand="0" w:noVBand="1"/>
      </w:tblPr>
      <w:tblGrid>
        <w:gridCol w:w="5029"/>
        <w:gridCol w:w="5051"/>
      </w:tblGrid>
      <w:tr w:rsidR="00F25494" w:rsidRPr="0033726B" w:rsidTr="00F25494">
        <w:trPr>
          <w:jc w:val="center"/>
        </w:trPr>
        <w:tc>
          <w:tcPr>
            <w:tcW w:w="5147" w:type="dxa"/>
          </w:tcPr>
          <w:p w:rsidR="00F25494" w:rsidRPr="0033726B" w:rsidRDefault="00F25494" w:rsidP="00F25494">
            <w:pPr>
              <w:pStyle w:val="Paragrafoelenco"/>
              <w:ind w:left="142" w:right="57"/>
              <w:jc w:val="center"/>
              <w:rPr>
                <w:b/>
                <w:bCs/>
                <w:sz w:val="20"/>
                <w:szCs w:val="20"/>
              </w:rPr>
            </w:pPr>
            <w:r w:rsidRPr="0033726B">
              <w:rPr>
                <w:b/>
                <w:bCs/>
                <w:sz w:val="20"/>
                <w:szCs w:val="20"/>
              </w:rPr>
              <w:t>TESTO VIGENTE</w:t>
            </w:r>
          </w:p>
          <w:p w:rsidR="00F25494" w:rsidRPr="0033726B" w:rsidRDefault="00F25494" w:rsidP="00F25494">
            <w:pPr>
              <w:pStyle w:val="Paragrafoelenco"/>
              <w:ind w:left="142" w:right="57"/>
              <w:jc w:val="center"/>
              <w:rPr>
                <w:b/>
                <w:bCs/>
                <w:sz w:val="20"/>
                <w:szCs w:val="20"/>
              </w:rPr>
            </w:pPr>
          </w:p>
          <w:p w:rsidR="00F25494" w:rsidRPr="0033726B" w:rsidRDefault="00F25494" w:rsidP="00F25494">
            <w:pPr>
              <w:pStyle w:val="Paragrafoelenco"/>
              <w:ind w:left="142" w:right="57"/>
              <w:jc w:val="both"/>
              <w:rPr>
                <w:bCs/>
                <w:i/>
                <w:sz w:val="20"/>
                <w:szCs w:val="20"/>
              </w:rPr>
            </w:pPr>
          </w:p>
          <w:p w:rsidR="00F25494" w:rsidRPr="0033726B" w:rsidRDefault="00F25494" w:rsidP="00F25494">
            <w:pPr>
              <w:pStyle w:val="Paragrafoelenco"/>
              <w:ind w:left="142" w:right="57"/>
              <w:jc w:val="both"/>
              <w:rPr>
                <w:b/>
                <w:bCs/>
                <w:sz w:val="20"/>
                <w:szCs w:val="20"/>
              </w:rPr>
            </w:pPr>
            <w:r w:rsidRPr="0033726B">
              <w:rPr>
                <w:b/>
                <w:bCs/>
                <w:sz w:val="20"/>
                <w:szCs w:val="20"/>
              </w:rPr>
              <w:t>Art. 1, commi 1 e 3</w:t>
            </w:r>
          </w:p>
          <w:p w:rsidR="00F25494" w:rsidRPr="0033726B" w:rsidRDefault="00F25494" w:rsidP="00F25494">
            <w:pPr>
              <w:pStyle w:val="Paragrafoelenco"/>
              <w:ind w:left="142" w:right="57"/>
              <w:jc w:val="both"/>
              <w:rPr>
                <w:bCs/>
                <w:sz w:val="20"/>
                <w:szCs w:val="20"/>
              </w:rPr>
            </w:pPr>
            <w:r w:rsidRPr="0033726B">
              <w:rPr>
                <w:bCs/>
                <w:sz w:val="20"/>
                <w:szCs w:val="20"/>
              </w:rPr>
              <w:t>1. Presso il Politecnico di Bari, di seguito denominato Politecnico, è costituito, ai sensi dello Statuto e della vigente normativa in materia, il Centro Interdipartimentale del Politecnico di Bari “Magna Grecia”, di seguito denominato "Centro", con sede in Taranto – Quartiere Paolo VI, alla Via Alcide De Gasperi, angolo Viale del Turismo.</w:t>
            </w:r>
          </w:p>
          <w:p w:rsidR="00F25494" w:rsidRPr="0033726B" w:rsidRDefault="00F25494" w:rsidP="00F25494">
            <w:pPr>
              <w:pStyle w:val="Paragrafoelenco"/>
              <w:ind w:left="142" w:right="57"/>
              <w:jc w:val="center"/>
              <w:rPr>
                <w:bCs/>
                <w:i/>
                <w:sz w:val="20"/>
                <w:szCs w:val="20"/>
              </w:rPr>
            </w:pPr>
          </w:p>
          <w:p w:rsidR="00F25494" w:rsidRPr="0033726B" w:rsidRDefault="00F25494" w:rsidP="00F25494">
            <w:pPr>
              <w:pStyle w:val="Paragrafoelenco"/>
              <w:ind w:left="142" w:right="57"/>
              <w:jc w:val="both"/>
              <w:rPr>
                <w:bCs/>
                <w:sz w:val="20"/>
                <w:szCs w:val="20"/>
              </w:rPr>
            </w:pPr>
            <w:r w:rsidRPr="0033726B">
              <w:rPr>
                <w:bCs/>
                <w:sz w:val="20"/>
                <w:szCs w:val="20"/>
              </w:rPr>
              <w:t>3. Il Centro, ai sensi dello Statuto, del Regolamento per l’Amministrazione, la Finanza e la Contabilità del Politecnico e della vigente normativa in materia, è dotato di autonomia amministrativa e gestionale.</w:t>
            </w:r>
          </w:p>
          <w:p w:rsidR="00F25494" w:rsidRPr="0033726B" w:rsidRDefault="00F25494" w:rsidP="00F25494">
            <w:pPr>
              <w:pStyle w:val="Paragrafoelenco"/>
              <w:ind w:left="142" w:right="57"/>
              <w:jc w:val="both"/>
              <w:rPr>
                <w:bCs/>
                <w:sz w:val="20"/>
                <w:szCs w:val="20"/>
              </w:rPr>
            </w:pPr>
          </w:p>
          <w:p w:rsidR="00F25494" w:rsidRPr="0033726B" w:rsidRDefault="00F25494" w:rsidP="00F25494">
            <w:pPr>
              <w:pStyle w:val="Paragrafoelenco"/>
              <w:ind w:left="142" w:right="57"/>
              <w:jc w:val="both"/>
              <w:rPr>
                <w:bCs/>
                <w:i/>
                <w:sz w:val="20"/>
                <w:szCs w:val="20"/>
              </w:rPr>
            </w:pPr>
          </w:p>
          <w:p w:rsidR="00F25494" w:rsidRPr="0033726B" w:rsidRDefault="00F25494" w:rsidP="00F25494">
            <w:pPr>
              <w:pStyle w:val="Paragrafoelenco"/>
              <w:ind w:left="142" w:right="57"/>
              <w:jc w:val="both"/>
              <w:rPr>
                <w:b/>
                <w:bCs/>
                <w:sz w:val="20"/>
                <w:szCs w:val="20"/>
              </w:rPr>
            </w:pPr>
            <w:r w:rsidRPr="0033726B">
              <w:rPr>
                <w:b/>
                <w:bCs/>
                <w:sz w:val="20"/>
                <w:szCs w:val="20"/>
              </w:rPr>
              <w:t>Art. 2, comma 2, lettera e)</w:t>
            </w:r>
          </w:p>
          <w:p w:rsidR="00F25494" w:rsidRPr="0033726B" w:rsidRDefault="00F25494" w:rsidP="00F25494">
            <w:pPr>
              <w:pStyle w:val="Paragrafoelenco"/>
              <w:ind w:left="142" w:right="57"/>
              <w:jc w:val="both"/>
              <w:rPr>
                <w:bCs/>
                <w:sz w:val="20"/>
                <w:szCs w:val="20"/>
              </w:rPr>
            </w:pPr>
            <w:r w:rsidRPr="0033726B">
              <w:rPr>
                <w:bCs/>
                <w:sz w:val="20"/>
                <w:szCs w:val="20"/>
              </w:rPr>
              <w:lastRenderedPageBreak/>
              <w:t>e) stipulare e attuare, esclusivamente su mandato di uno o più Dipartimenti, contratti e convenzioni con soggetti pubblici e privati per eseguire attività di ricerca e fornire consulenza e prestazioni in conto terzi, con riferimento al territorio jonico, secondo le modalità definite dal Regolamento per l’Amministrazione, la Finanza e la Contabilità del Politecnico e in ogni caso in ottemperanza alle norme generali fissate dalla Statuto del Politecnico;</w:t>
            </w:r>
          </w:p>
          <w:p w:rsidR="00F25494" w:rsidRPr="0033726B" w:rsidRDefault="00F25494" w:rsidP="00F25494">
            <w:pPr>
              <w:pStyle w:val="Paragrafoelenco"/>
              <w:ind w:left="142" w:right="57"/>
              <w:jc w:val="both"/>
              <w:rPr>
                <w:bCs/>
                <w:i/>
                <w:sz w:val="20"/>
                <w:szCs w:val="20"/>
              </w:rPr>
            </w:pPr>
          </w:p>
          <w:p w:rsidR="00F25494" w:rsidRPr="0033726B" w:rsidRDefault="00F25494" w:rsidP="00F25494">
            <w:pPr>
              <w:pStyle w:val="Paragrafoelenco"/>
              <w:ind w:left="142" w:right="57"/>
              <w:jc w:val="both"/>
              <w:rPr>
                <w:bCs/>
                <w:i/>
                <w:sz w:val="20"/>
                <w:szCs w:val="20"/>
              </w:rPr>
            </w:pPr>
          </w:p>
          <w:p w:rsidR="00F25494" w:rsidRPr="0033726B" w:rsidRDefault="00F25494" w:rsidP="00F25494">
            <w:pPr>
              <w:pStyle w:val="Paragrafoelenco"/>
              <w:ind w:left="142" w:right="57"/>
              <w:jc w:val="both"/>
              <w:rPr>
                <w:b/>
                <w:bCs/>
                <w:sz w:val="20"/>
                <w:szCs w:val="20"/>
              </w:rPr>
            </w:pPr>
            <w:r w:rsidRPr="0033726B">
              <w:rPr>
                <w:b/>
                <w:bCs/>
                <w:sz w:val="20"/>
                <w:szCs w:val="20"/>
              </w:rPr>
              <w:t>Art.3, commi 3, 4 e 5</w:t>
            </w:r>
          </w:p>
          <w:p w:rsidR="00F25494" w:rsidRPr="0033726B" w:rsidRDefault="00F25494" w:rsidP="00F25494">
            <w:pPr>
              <w:pStyle w:val="Paragrafoelenco"/>
              <w:ind w:left="142" w:right="57"/>
              <w:jc w:val="both"/>
              <w:rPr>
                <w:bCs/>
                <w:sz w:val="20"/>
                <w:szCs w:val="20"/>
              </w:rPr>
            </w:pPr>
            <w:r w:rsidRPr="0033726B">
              <w:rPr>
                <w:bCs/>
                <w:sz w:val="20"/>
                <w:szCs w:val="20"/>
              </w:rPr>
              <w:t>3. Sulle domande di adesione di cui al comma 2, lettera b), da produrre al Centro entro il 30 settembre, delibera il Consiglio Direttivo di cui al successivo art. 7. Nelle domande deve essere indicato: il settore concorsuale e l’eventuale S.S.D. di riferimento; il Dipartimento di afferenza, con relativo nulla-osta; le linee di ricerca che si intendono sviluppare nel Centro; l’eventuale attività didattica svolta o che si prevede di svolgere nella sede di Taranto.</w:t>
            </w:r>
          </w:p>
          <w:p w:rsidR="00F25494" w:rsidRPr="0033726B" w:rsidRDefault="00F25494" w:rsidP="00F25494">
            <w:pPr>
              <w:pStyle w:val="Paragrafoelenco"/>
              <w:ind w:left="142" w:right="57"/>
              <w:jc w:val="both"/>
              <w:rPr>
                <w:bCs/>
                <w:sz w:val="20"/>
                <w:szCs w:val="20"/>
              </w:rPr>
            </w:pPr>
          </w:p>
          <w:p w:rsidR="00F25494" w:rsidRPr="0033726B" w:rsidRDefault="00F25494" w:rsidP="00F25494">
            <w:pPr>
              <w:pStyle w:val="Paragrafoelenco"/>
              <w:ind w:left="142" w:right="57"/>
              <w:jc w:val="both"/>
              <w:rPr>
                <w:bCs/>
                <w:sz w:val="20"/>
                <w:szCs w:val="20"/>
              </w:rPr>
            </w:pPr>
          </w:p>
          <w:p w:rsidR="00F25494" w:rsidRPr="0033726B" w:rsidRDefault="00F25494" w:rsidP="00F25494">
            <w:pPr>
              <w:pStyle w:val="Paragrafoelenco"/>
              <w:ind w:left="142" w:right="57"/>
              <w:jc w:val="both"/>
              <w:rPr>
                <w:bCs/>
                <w:sz w:val="20"/>
                <w:szCs w:val="20"/>
              </w:rPr>
            </w:pPr>
            <w:r w:rsidRPr="0033726B">
              <w:rPr>
                <w:bCs/>
                <w:sz w:val="20"/>
                <w:szCs w:val="20"/>
              </w:rPr>
              <w:t>4. Sulle domande di adesione di cui al comma 2, lettere c), d) ed e), da produrre al Centro entro il 30 settembre, delibera il Consiglio Direttivo. Le domande devono essere corredate da curriculum scientifico e/o da ogni altro document comprovante la congruenza della domanda medesima con le attività del Centro.</w:t>
            </w:r>
          </w:p>
          <w:p w:rsidR="00F25494" w:rsidRPr="0033726B" w:rsidRDefault="00F25494" w:rsidP="00F25494">
            <w:pPr>
              <w:pStyle w:val="Paragrafoelenco"/>
              <w:ind w:left="142" w:right="57"/>
              <w:jc w:val="both"/>
              <w:rPr>
                <w:bCs/>
                <w:sz w:val="20"/>
                <w:szCs w:val="20"/>
              </w:rPr>
            </w:pPr>
          </w:p>
          <w:p w:rsidR="00F25494" w:rsidRPr="0033726B" w:rsidRDefault="00F25494" w:rsidP="00F25494">
            <w:pPr>
              <w:pStyle w:val="Paragrafoelenco"/>
              <w:ind w:left="142" w:right="57"/>
              <w:jc w:val="both"/>
              <w:rPr>
                <w:bCs/>
                <w:sz w:val="20"/>
                <w:szCs w:val="20"/>
              </w:rPr>
            </w:pPr>
            <w:r w:rsidRPr="0033726B">
              <w:rPr>
                <w:bCs/>
                <w:sz w:val="20"/>
                <w:szCs w:val="20"/>
              </w:rPr>
              <w:t>5. L’adesione al Centro deve essere confermata ogni triennio accademico da parte dei Dipartimenti e dei soggetti di cui al comma 2, lettere c) ed e); ogni anno accademico, entro il 30 settembre, dai restanti soggetti.</w:t>
            </w:r>
          </w:p>
          <w:p w:rsidR="00F25494" w:rsidRPr="0033726B" w:rsidRDefault="00F25494" w:rsidP="00F25494">
            <w:pPr>
              <w:pStyle w:val="Paragrafoelenco"/>
              <w:ind w:left="142" w:right="57"/>
              <w:jc w:val="both"/>
              <w:rPr>
                <w:bCs/>
                <w:i/>
                <w:sz w:val="20"/>
                <w:szCs w:val="20"/>
              </w:rPr>
            </w:pPr>
          </w:p>
          <w:p w:rsidR="00F25494" w:rsidRPr="0033726B" w:rsidRDefault="00F25494" w:rsidP="00F25494">
            <w:pPr>
              <w:pStyle w:val="Paragrafoelenco"/>
              <w:ind w:left="142" w:right="57"/>
              <w:jc w:val="both"/>
              <w:rPr>
                <w:bCs/>
                <w:i/>
                <w:sz w:val="20"/>
                <w:szCs w:val="20"/>
              </w:rPr>
            </w:pPr>
          </w:p>
          <w:p w:rsidR="00F25494" w:rsidRPr="0033726B" w:rsidRDefault="00F25494" w:rsidP="00F25494">
            <w:pPr>
              <w:pStyle w:val="Paragrafoelenco"/>
              <w:ind w:left="426" w:right="57" w:hanging="284"/>
              <w:jc w:val="both"/>
              <w:rPr>
                <w:b/>
                <w:bCs/>
                <w:sz w:val="20"/>
                <w:szCs w:val="20"/>
              </w:rPr>
            </w:pPr>
            <w:r w:rsidRPr="0033726B">
              <w:rPr>
                <w:b/>
                <w:bCs/>
                <w:sz w:val="20"/>
                <w:szCs w:val="20"/>
              </w:rPr>
              <w:t>Art. 4, commi 1, 2, 3</w:t>
            </w:r>
          </w:p>
          <w:p w:rsidR="00F25494" w:rsidRPr="0033726B" w:rsidRDefault="00F25494" w:rsidP="00F25494">
            <w:pPr>
              <w:pStyle w:val="Paragrafoelenco"/>
              <w:ind w:left="142" w:right="57"/>
              <w:jc w:val="both"/>
              <w:rPr>
                <w:bCs/>
                <w:sz w:val="20"/>
                <w:szCs w:val="20"/>
              </w:rPr>
            </w:pPr>
            <w:r w:rsidRPr="0033726B">
              <w:rPr>
                <w:bCs/>
                <w:sz w:val="20"/>
                <w:szCs w:val="20"/>
              </w:rPr>
              <w:t>1. Possono partecipare alle attività del Centro professori, ricercatori, assegnisti di ricerca, dottorandi, laureandi, nonché gli altri soggetti di cui all’art. 3. Può altresì partecipare il personale tecnico, amministrativo e bibliotecario, secondo quanto precisato dal successivo art. 9, comma 1.</w:t>
            </w:r>
          </w:p>
          <w:p w:rsidR="00F25494" w:rsidRPr="0033726B" w:rsidRDefault="00F25494" w:rsidP="00F25494">
            <w:pPr>
              <w:pStyle w:val="Paragrafoelenco"/>
              <w:ind w:left="142" w:right="57"/>
              <w:jc w:val="both"/>
              <w:rPr>
                <w:bCs/>
                <w:sz w:val="20"/>
                <w:szCs w:val="20"/>
              </w:rPr>
            </w:pPr>
          </w:p>
          <w:p w:rsidR="00F25494" w:rsidRPr="0033726B" w:rsidRDefault="00F25494" w:rsidP="00F25494">
            <w:pPr>
              <w:pStyle w:val="Paragrafoelenco"/>
              <w:ind w:left="142" w:right="57"/>
              <w:jc w:val="both"/>
              <w:rPr>
                <w:bCs/>
                <w:sz w:val="20"/>
                <w:szCs w:val="20"/>
              </w:rPr>
            </w:pPr>
          </w:p>
          <w:p w:rsidR="00F25494" w:rsidRPr="0033726B" w:rsidRDefault="00F25494" w:rsidP="00F25494">
            <w:pPr>
              <w:pStyle w:val="Paragrafoelenco"/>
              <w:ind w:left="142" w:right="57"/>
              <w:jc w:val="both"/>
              <w:rPr>
                <w:bCs/>
                <w:sz w:val="20"/>
                <w:szCs w:val="20"/>
              </w:rPr>
            </w:pPr>
          </w:p>
          <w:p w:rsidR="00F25494" w:rsidRPr="0033726B" w:rsidRDefault="00F25494" w:rsidP="00F25494">
            <w:pPr>
              <w:pStyle w:val="Paragrafoelenco"/>
              <w:ind w:left="142" w:right="57"/>
              <w:jc w:val="both"/>
              <w:rPr>
                <w:bCs/>
                <w:sz w:val="20"/>
                <w:szCs w:val="20"/>
              </w:rPr>
            </w:pPr>
          </w:p>
          <w:p w:rsidR="00F25494" w:rsidRPr="0033726B" w:rsidRDefault="00F25494" w:rsidP="00F25494">
            <w:pPr>
              <w:pStyle w:val="Paragrafoelenco"/>
              <w:ind w:left="142" w:right="57"/>
              <w:jc w:val="both"/>
              <w:rPr>
                <w:bCs/>
                <w:sz w:val="20"/>
                <w:szCs w:val="20"/>
              </w:rPr>
            </w:pPr>
          </w:p>
          <w:p w:rsidR="00F25494" w:rsidRPr="0033726B" w:rsidRDefault="00F25494" w:rsidP="00F25494">
            <w:pPr>
              <w:pStyle w:val="Paragrafoelenco"/>
              <w:ind w:left="142" w:right="57"/>
              <w:jc w:val="both"/>
              <w:rPr>
                <w:bCs/>
                <w:sz w:val="20"/>
                <w:szCs w:val="20"/>
              </w:rPr>
            </w:pPr>
          </w:p>
          <w:p w:rsidR="00F25494" w:rsidRPr="0033726B" w:rsidRDefault="00F25494" w:rsidP="00F25494">
            <w:pPr>
              <w:pStyle w:val="Paragrafoelenco"/>
              <w:ind w:left="142" w:right="57"/>
              <w:jc w:val="both"/>
              <w:rPr>
                <w:bCs/>
                <w:sz w:val="20"/>
                <w:szCs w:val="20"/>
              </w:rPr>
            </w:pPr>
          </w:p>
          <w:p w:rsidR="00F25494" w:rsidRPr="0033726B" w:rsidRDefault="00F25494" w:rsidP="00F25494">
            <w:pPr>
              <w:pStyle w:val="Paragrafoelenco"/>
              <w:ind w:left="142" w:right="57"/>
              <w:jc w:val="both"/>
              <w:rPr>
                <w:bCs/>
                <w:sz w:val="20"/>
                <w:szCs w:val="20"/>
              </w:rPr>
            </w:pPr>
            <w:r w:rsidRPr="0033726B">
              <w:rPr>
                <w:bCs/>
                <w:sz w:val="20"/>
                <w:szCs w:val="20"/>
              </w:rPr>
              <w:t>2. Possono altresì partecipare alle attività del Centro soggetti esterni, formalmente autorizzati. I medesimi devono dotarsi, a propria cura e spese, di idonea forma assicurativa contro gli infortuni e per i danni derivanti da responsabilità civile.</w:t>
            </w:r>
          </w:p>
          <w:p w:rsidR="00F25494" w:rsidRPr="0033726B" w:rsidRDefault="00F25494" w:rsidP="00F25494">
            <w:pPr>
              <w:pStyle w:val="Paragrafoelenco"/>
              <w:ind w:left="142" w:right="57"/>
              <w:jc w:val="both"/>
              <w:rPr>
                <w:bCs/>
                <w:sz w:val="20"/>
                <w:szCs w:val="20"/>
              </w:rPr>
            </w:pPr>
          </w:p>
          <w:p w:rsidR="00F25494" w:rsidRPr="0033726B" w:rsidRDefault="00F25494" w:rsidP="00F25494">
            <w:pPr>
              <w:pStyle w:val="Paragrafoelenco"/>
              <w:ind w:left="142" w:right="57"/>
              <w:jc w:val="both"/>
              <w:rPr>
                <w:bCs/>
                <w:sz w:val="20"/>
                <w:szCs w:val="20"/>
              </w:rPr>
            </w:pPr>
            <w:r w:rsidRPr="0033726B">
              <w:rPr>
                <w:bCs/>
                <w:sz w:val="20"/>
                <w:szCs w:val="20"/>
              </w:rPr>
              <w:t>3. I soggetti di cui al comma 2 sono autorizzati a svolgere attività presso il Centro dal Presidente, di cui al successivo art. 6.</w:t>
            </w:r>
          </w:p>
          <w:p w:rsidR="00F25494" w:rsidRPr="0033726B" w:rsidRDefault="00F25494" w:rsidP="00F25494">
            <w:pPr>
              <w:pStyle w:val="Paragrafoelenco"/>
              <w:ind w:left="426" w:right="57" w:hanging="284"/>
              <w:jc w:val="both"/>
              <w:rPr>
                <w:bCs/>
                <w:sz w:val="20"/>
                <w:szCs w:val="20"/>
              </w:rPr>
            </w:pPr>
          </w:p>
          <w:p w:rsidR="00F25494" w:rsidRPr="0033726B" w:rsidRDefault="00F25494" w:rsidP="00F25494">
            <w:pPr>
              <w:pStyle w:val="Paragrafoelenco"/>
              <w:ind w:left="426" w:right="57" w:hanging="284"/>
              <w:jc w:val="both"/>
              <w:rPr>
                <w:bCs/>
                <w:i/>
                <w:sz w:val="20"/>
                <w:szCs w:val="20"/>
              </w:rPr>
            </w:pPr>
          </w:p>
          <w:p w:rsidR="00F25494" w:rsidRPr="0033726B" w:rsidRDefault="00F25494" w:rsidP="00F25494">
            <w:pPr>
              <w:pStyle w:val="Paragrafoelenco"/>
              <w:ind w:left="426" w:right="57" w:hanging="284"/>
              <w:jc w:val="both"/>
              <w:rPr>
                <w:bCs/>
                <w:i/>
                <w:sz w:val="20"/>
                <w:szCs w:val="20"/>
              </w:rPr>
            </w:pPr>
          </w:p>
          <w:p w:rsidR="00F25494" w:rsidRPr="0033726B" w:rsidRDefault="00F25494" w:rsidP="00F25494">
            <w:pPr>
              <w:pStyle w:val="Paragrafoelenco"/>
              <w:ind w:left="426" w:right="57" w:hanging="284"/>
              <w:jc w:val="both"/>
              <w:rPr>
                <w:b/>
                <w:bCs/>
                <w:sz w:val="20"/>
                <w:szCs w:val="20"/>
              </w:rPr>
            </w:pPr>
            <w:r w:rsidRPr="0033726B">
              <w:rPr>
                <w:b/>
                <w:bCs/>
                <w:sz w:val="20"/>
                <w:szCs w:val="20"/>
              </w:rPr>
              <w:t>Art. 6, commi 2 e 3, lettera c)</w:t>
            </w:r>
          </w:p>
          <w:p w:rsidR="00F25494" w:rsidRPr="0033726B" w:rsidRDefault="00F25494" w:rsidP="00F25494">
            <w:pPr>
              <w:pStyle w:val="Paragrafoelenco"/>
              <w:ind w:left="142" w:right="57"/>
              <w:jc w:val="both"/>
              <w:rPr>
                <w:bCs/>
                <w:sz w:val="20"/>
                <w:szCs w:val="20"/>
              </w:rPr>
            </w:pPr>
            <w:r w:rsidRPr="0033726B">
              <w:rPr>
                <w:bCs/>
                <w:sz w:val="20"/>
                <w:szCs w:val="20"/>
              </w:rPr>
              <w:t>2. La carica di Presidente è incompatibile con quella di Rettore, Direttore di Dipartimento, Direttore di una Scuola, nonché di componente del Senato Accademico, del Consiglio di Amministrazione e del Nucleo di Valutazione.</w:t>
            </w:r>
          </w:p>
          <w:p w:rsidR="00F25494" w:rsidRPr="0033726B" w:rsidRDefault="00F25494" w:rsidP="00F25494">
            <w:pPr>
              <w:pStyle w:val="Paragrafoelenco"/>
              <w:ind w:left="142" w:right="57"/>
              <w:jc w:val="both"/>
              <w:rPr>
                <w:bCs/>
                <w:sz w:val="20"/>
                <w:szCs w:val="20"/>
              </w:rPr>
            </w:pPr>
          </w:p>
          <w:p w:rsidR="00F25494" w:rsidRPr="0033726B" w:rsidRDefault="00F25494" w:rsidP="00F25494">
            <w:pPr>
              <w:pStyle w:val="Paragrafoelenco"/>
              <w:ind w:left="142" w:right="57"/>
              <w:jc w:val="both"/>
              <w:rPr>
                <w:bCs/>
                <w:sz w:val="20"/>
                <w:szCs w:val="20"/>
              </w:rPr>
            </w:pPr>
            <w:r w:rsidRPr="0033726B">
              <w:rPr>
                <w:bCs/>
                <w:sz w:val="20"/>
                <w:szCs w:val="20"/>
              </w:rPr>
              <w:t>3. Il Presidente ha i seguenti compiti:</w:t>
            </w:r>
          </w:p>
          <w:p w:rsidR="00F25494" w:rsidRPr="0033726B" w:rsidRDefault="00F25494" w:rsidP="00F25494">
            <w:pPr>
              <w:pStyle w:val="Paragrafoelenco"/>
              <w:ind w:left="142" w:right="57"/>
              <w:jc w:val="both"/>
              <w:rPr>
                <w:bCs/>
                <w:sz w:val="20"/>
                <w:szCs w:val="20"/>
              </w:rPr>
            </w:pPr>
            <w:r w:rsidRPr="0033726B">
              <w:rPr>
                <w:bCs/>
                <w:sz w:val="20"/>
                <w:szCs w:val="20"/>
              </w:rPr>
              <w:t>c) ha la responsabilità della gestione del Centro ed è consegnatario dei beni strumentali affidati al Centro;</w:t>
            </w:r>
          </w:p>
          <w:p w:rsidR="00F25494" w:rsidRPr="0033726B" w:rsidRDefault="00F25494" w:rsidP="00F25494">
            <w:pPr>
              <w:pStyle w:val="Paragrafoelenco"/>
              <w:ind w:left="142" w:right="57"/>
              <w:jc w:val="both"/>
              <w:rPr>
                <w:bCs/>
                <w:sz w:val="20"/>
                <w:szCs w:val="20"/>
              </w:rPr>
            </w:pPr>
          </w:p>
          <w:p w:rsidR="00F25494" w:rsidRPr="0033726B" w:rsidRDefault="00F25494" w:rsidP="00F25494">
            <w:pPr>
              <w:pStyle w:val="Paragrafoelenco"/>
              <w:ind w:left="142" w:right="57"/>
              <w:jc w:val="both"/>
              <w:rPr>
                <w:bCs/>
                <w:sz w:val="20"/>
                <w:szCs w:val="20"/>
              </w:rPr>
            </w:pPr>
          </w:p>
          <w:p w:rsidR="00F25494" w:rsidRPr="0033726B" w:rsidRDefault="00F25494" w:rsidP="00F25494">
            <w:pPr>
              <w:pStyle w:val="Paragrafoelenco"/>
              <w:ind w:left="142" w:right="57"/>
              <w:jc w:val="both"/>
              <w:rPr>
                <w:bCs/>
                <w:sz w:val="20"/>
                <w:szCs w:val="20"/>
              </w:rPr>
            </w:pPr>
          </w:p>
          <w:p w:rsidR="00F25494" w:rsidRPr="0033726B" w:rsidRDefault="00F25494" w:rsidP="00F25494">
            <w:pPr>
              <w:pStyle w:val="Paragrafoelenco"/>
              <w:ind w:left="142" w:right="57"/>
              <w:jc w:val="both"/>
              <w:rPr>
                <w:bCs/>
                <w:sz w:val="20"/>
                <w:szCs w:val="20"/>
              </w:rPr>
            </w:pPr>
          </w:p>
          <w:p w:rsidR="00F25494" w:rsidRPr="0033726B" w:rsidRDefault="00F25494" w:rsidP="00F25494">
            <w:pPr>
              <w:pStyle w:val="Paragrafoelenco"/>
              <w:ind w:left="426" w:right="57" w:hanging="284"/>
              <w:jc w:val="both"/>
              <w:rPr>
                <w:b/>
                <w:bCs/>
                <w:sz w:val="20"/>
                <w:szCs w:val="20"/>
              </w:rPr>
            </w:pPr>
          </w:p>
          <w:p w:rsidR="00F25494" w:rsidRPr="0033726B" w:rsidRDefault="00F25494" w:rsidP="00F25494">
            <w:pPr>
              <w:pStyle w:val="Paragrafoelenco"/>
              <w:ind w:left="426" w:right="57" w:hanging="284"/>
              <w:jc w:val="both"/>
              <w:rPr>
                <w:b/>
                <w:bCs/>
                <w:sz w:val="20"/>
                <w:szCs w:val="20"/>
              </w:rPr>
            </w:pPr>
            <w:r w:rsidRPr="0033726B">
              <w:rPr>
                <w:b/>
                <w:bCs/>
                <w:sz w:val="20"/>
                <w:szCs w:val="20"/>
              </w:rPr>
              <w:t>Art. 7, commi 2, 3 e 4, lettera c)</w:t>
            </w:r>
          </w:p>
          <w:p w:rsidR="00F25494" w:rsidRPr="00292982" w:rsidRDefault="00F25494" w:rsidP="00F25494">
            <w:pPr>
              <w:pStyle w:val="Paragrafoelenco"/>
              <w:ind w:left="142" w:right="57"/>
              <w:jc w:val="both"/>
              <w:rPr>
                <w:bCs/>
                <w:sz w:val="20"/>
                <w:szCs w:val="20"/>
              </w:rPr>
            </w:pPr>
            <w:r w:rsidRPr="00292982">
              <w:rPr>
                <w:bCs/>
                <w:sz w:val="20"/>
                <w:szCs w:val="20"/>
              </w:rPr>
              <w:t>2. I componenti il Consiglio di cui al comma precedente, lettera c) non possono ricoprire le cariche di Direttore di Dipartimento e di Scuola, né far parte del Senato Accademico, del Consiglio di Amministrazione e del Nucleo di Valutazione, così come costituiti a norma dello Statuto del Politecnico e della Legge 30 dicembre 2010, n. 240.</w:t>
            </w:r>
          </w:p>
          <w:p w:rsidR="00F25494" w:rsidRPr="00292982" w:rsidRDefault="00F25494" w:rsidP="00F25494">
            <w:pPr>
              <w:pStyle w:val="Paragrafoelenco"/>
              <w:ind w:left="142" w:right="57"/>
              <w:jc w:val="both"/>
              <w:rPr>
                <w:bCs/>
                <w:sz w:val="20"/>
                <w:szCs w:val="20"/>
              </w:rPr>
            </w:pPr>
          </w:p>
          <w:p w:rsidR="00F25494" w:rsidRPr="00292982" w:rsidRDefault="00F25494" w:rsidP="00F25494">
            <w:pPr>
              <w:pStyle w:val="Paragrafoelenco"/>
              <w:ind w:left="142" w:right="57"/>
              <w:jc w:val="both"/>
              <w:rPr>
                <w:bCs/>
                <w:sz w:val="20"/>
                <w:szCs w:val="20"/>
              </w:rPr>
            </w:pPr>
            <w:r w:rsidRPr="00292982">
              <w:rPr>
                <w:bCs/>
                <w:sz w:val="20"/>
                <w:szCs w:val="20"/>
              </w:rPr>
              <w:t>3. Il Responsabile Amministrativo del Centro, nominato dal Direttore Generale tra il personale di categoria non inferiore alla D, assicura le funzioni di segretario verbalizzante delle sedute.</w:t>
            </w:r>
          </w:p>
          <w:p w:rsidR="00F25494" w:rsidRPr="00292982" w:rsidRDefault="00F25494" w:rsidP="00F25494">
            <w:pPr>
              <w:pStyle w:val="Paragrafoelenco"/>
              <w:ind w:left="142" w:right="57"/>
              <w:jc w:val="both"/>
              <w:rPr>
                <w:bCs/>
                <w:sz w:val="20"/>
                <w:szCs w:val="20"/>
              </w:rPr>
            </w:pPr>
          </w:p>
          <w:p w:rsidR="00F25494" w:rsidRPr="0033726B" w:rsidRDefault="00F25494" w:rsidP="00F25494">
            <w:pPr>
              <w:pStyle w:val="Paragrafoelenco"/>
              <w:ind w:left="142" w:right="57"/>
              <w:jc w:val="both"/>
              <w:rPr>
                <w:bCs/>
                <w:sz w:val="20"/>
                <w:szCs w:val="20"/>
              </w:rPr>
            </w:pPr>
            <w:r w:rsidRPr="0033726B">
              <w:rPr>
                <w:bCs/>
                <w:sz w:val="20"/>
                <w:szCs w:val="20"/>
              </w:rPr>
              <w:t>4. Il Consiglio Direttivo ha i seguenti compiti:</w:t>
            </w:r>
          </w:p>
          <w:p w:rsidR="00F25494" w:rsidRPr="0033726B" w:rsidRDefault="00F25494" w:rsidP="00F25494">
            <w:pPr>
              <w:pStyle w:val="Paragrafoelenco"/>
              <w:ind w:left="142" w:right="57"/>
              <w:jc w:val="both"/>
              <w:rPr>
                <w:bCs/>
                <w:sz w:val="20"/>
                <w:szCs w:val="20"/>
              </w:rPr>
            </w:pPr>
            <w:r w:rsidRPr="0033726B">
              <w:rPr>
                <w:bCs/>
                <w:sz w:val="20"/>
                <w:szCs w:val="20"/>
              </w:rPr>
              <w:t>c) esamina e delibera sulle domande di adesione al Centro;</w:t>
            </w:r>
          </w:p>
          <w:p w:rsidR="00F25494" w:rsidRPr="0033726B" w:rsidRDefault="00F25494" w:rsidP="00F25494">
            <w:pPr>
              <w:pStyle w:val="Paragrafoelenco"/>
              <w:ind w:left="142" w:right="57"/>
              <w:jc w:val="both"/>
              <w:rPr>
                <w:bCs/>
                <w:sz w:val="20"/>
                <w:szCs w:val="20"/>
              </w:rPr>
            </w:pPr>
          </w:p>
          <w:p w:rsidR="00F25494" w:rsidRPr="0033726B" w:rsidRDefault="00F25494" w:rsidP="00F25494">
            <w:pPr>
              <w:pStyle w:val="Paragrafoelenco"/>
              <w:ind w:left="142" w:right="57"/>
              <w:jc w:val="both"/>
              <w:rPr>
                <w:bCs/>
                <w:sz w:val="20"/>
                <w:szCs w:val="20"/>
              </w:rPr>
            </w:pPr>
          </w:p>
          <w:p w:rsidR="00F25494" w:rsidRPr="0033726B" w:rsidRDefault="00F25494" w:rsidP="00F25494">
            <w:pPr>
              <w:pStyle w:val="Paragrafoelenco"/>
              <w:ind w:left="426" w:right="57" w:hanging="284"/>
              <w:jc w:val="both"/>
              <w:rPr>
                <w:bCs/>
                <w:i/>
                <w:sz w:val="20"/>
                <w:szCs w:val="20"/>
              </w:rPr>
            </w:pPr>
          </w:p>
          <w:p w:rsidR="00F25494" w:rsidRPr="0033726B" w:rsidRDefault="00F25494" w:rsidP="00F25494">
            <w:pPr>
              <w:pStyle w:val="Paragrafoelenco"/>
              <w:ind w:left="426" w:right="57" w:hanging="284"/>
              <w:jc w:val="both"/>
              <w:rPr>
                <w:bCs/>
                <w:i/>
                <w:sz w:val="20"/>
                <w:szCs w:val="20"/>
              </w:rPr>
            </w:pPr>
          </w:p>
          <w:p w:rsidR="00F25494" w:rsidRPr="0033726B" w:rsidRDefault="00F25494" w:rsidP="00F25494">
            <w:pPr>
              <w:pStyle w:val="Paragrafoelenco"/>
              <w:ind w:left="426" w:right="57" w:hanging="284"/>
              <w:jc w:val="both"/>
              <w:rPr>
                <w:bCs/>
                <w:i/>
                <w:sz w:val="20"/>
                <w:szCs w:val="20"/>
              </w:rPr>
            </w:pPr>
          </w:p>
          <w:p w:rsidR="00F25494" w:rsidRPr="0033726B" w:rsidRDefault="00F25494" w:rsidP="00F25494">
            <w:pPr>
              <w:rPr>
                <w:sz w:val="20"/>
                <w:szCs w:val="20"/>
              </w:rPr>
            </w:pPr>
          </w:p>
          <w:p w:rsidR="00F25494" w:rsidRPr="0033726B" w:rsidRDefault="00F25494" w:rsidP="00F25494">
            <w:pPr>
              <w:pStyle w:val="Paragrafoelenco"/>
              <w:ind w:left="426" w:right="57" w:hanging="284"/>
              <w:jc w:val="both"/>
              <w:rPr>
                <w:bCs/>
                <w:i/>
                <w:sz w:val="20"/>
                <w:szCs w:val="20"/>
              </w:rPr>
            </w:pPr>
          </w:p>
          <w:p w:rsidR="00F25494" w:rsidRPr="0033726B" w:rsidRDefault="00F25494" w:rsidP="00F25494">
            <w:pPr>
              <w:pStyle w:val="Paragrafoelenco"/>
              <w:ind w:left="426" w:right="57" w:hanging="284"/>
              <w:jc w:val="both"/>
              <w:rPr>
                <w:bCs/>
                <w:i/>
                <w:sz w:val="20"/>
                <w:szCs w:val="20"/>
              </w:rPr>
            </w:pPr>
          </w:p>
          <w:p w:rsidR="00F25494" w:rsidRPr="0033726B" w:rsidRDefault="00F25494" w:rsidP="00F25494">
            <w:pPr>
              <w:pStyle w:val="Paragrafoelenco"/>
              <w:ind w:left="426" w:right="57" w:hanging="284"/>
              <w:jc w:val="both"/>
              <w:rPr>
                <w:bCs/>
                <w:i/>
                <w:sz w:val="20"/>
                <w:szCs w:val="20"/>
              </w:rPr>
            </w:pPr>
          </w:p>
          <w:p w:rsidR="00F25494" w:rsidRPr="0033726B" w:rsidRDefault="00F25494" w:rsidP="00F25494">
            <w:pPr>
              <w:pStyle w:val="Paragrafoelenco"/>
              <w:ind w:left="426" w:right="57" w:hanging="284"/>
              <w:jc w:val="both"/>
              <w:rPr>
                <w:bCs/>
                <w:i/>
                <w:sz w:val="20"/>
                <w:szCs w:val="20"/>
              </w:rPr>
            </w:pPr>
          </w:p>
          <w:p w:rsidR="00F25494" w:rsidRPr="0033726B" w:rsidRDefault="00F25494" w:rsidP="00F25494">
            <w:pPr>
              <w:pStyle w:val="Paragrafoelenco"/>
              <w:ind w:left="426" w:right="57" w:hanging="284"/>
              <w:jc w:val="both"/>
              <w:rPr>
                <w:bCs/>
                <w:i/>
                <w:sz w:val="20"/>
                <w:szCs w:val="20"/>
              </w:rPr>
            </w:pPr>
          </w:p>
          <w:p w:rsidR="00F25494" w:rsidRPr="0033726B" w:rsidRDefault="00F25494" w:rsidP="00F25494">
            <w:pPr>
              <w:pStyle w:val="Paragrafoelenco"/>
              <w:ind w:left="426" w:right="57" w:hanging="284"/>
              <w:jc w:val="both"/>
              <w:rPr>
                <w:bCs/>
                <w:i/>
                <w:sz w:val="20"/>
                <w:szCs w:val="20"/>
              </w:rPr>
            </w:pPr>
          </w:p>
          <w:p w:rsidR="00F25494" w:rsidRPr="0033726B" w:rsidRDefault="00F25494" w:rsidP="00F25494">
            <w:pPr>
              <w:pStyle w:val="Paragrafoelenco"/>
              <w:ind w:left="426" w:right="57" w:hanging="284"/>
              <w:jc w:val="both"/>
              <w:rPr>
                <w:bCs/>
                <w:i/>
                <w:sz w:val="20"/>
                <w:szCs w:val="20"/>
              </w:rPr>
            </w:pPr>
          </w:p>
          <w:p w:rsidR="00F25494" w:rsidRPr="0033726B" w:rsidRDefault="00F25494" w:rsidP="00F25494">
            <w:pPr>
              <w:pStyle w:val="Paragrafoelenco"/>
              <w:ind w:right="57"/>
              <w:jc w:val="both"/>
              <w:rPr>
                <w:b/>
                <w:bCs/>
                <w:sz w:val="20"/>
                <w:szCs w:val="20"/>
              </w:rPr>
            </w:pPr>
            <w:r w:rsidRPr="0033726B">
              <w:rPr>
                <w:b/>
                <w:bCs/>
                <w:sz w:val="20"/>
                <w:szCs w:val="20"/>
              </w:rPr>
              <w:t>Art. 9, comma 1</w:t>
            </w:r>
          </w:p>
          <w:p w:rsidR="00F25494" w:rsidRPr="0033726B" w:rsidRDefault="00F25494" w:rsidP="00F25494">
            <w:pPr>
              <w:pStyle w:val="Rientrocorpodeltesto"/>
              <w:spacing w:after="0"/>
              <w:ind w:left="0" w:right="125"/>
              <w:jc w:val="both"/>
              <w:rPr>
                <w:sz w:val="20"/>
                <w:szCs w:val="20"/>
                <w:lang w:val="it-IT"/>
              </w:rPr>
            </w:pPr>
            <w:r w:rsidRPr="0033726B">
              <w:rPr>
                <w:bCs/>
                <w:sz w:val="20"/>
                <w:szCs w:val="20"/>
                <w:lang w:val="it-IT"/>
              </w:rPr>
              <w:t>1. Il Centro opera avvalendosi di personale tecnico-amministrativo e bibliotecario assegnato ai Dipartimenti aderenti, già in servizio presso la sede di Taranto, previa comunicazione al Direttore Generale.</w:t>
            </w:r>
          </w:p>
        </w:tc>
        <w:tc>
          <w:tcPr>
            <w:tcW w:w="5147" w:type="dxa"/>
          </w:tcPr>
          <w:p w:rsidR="00F25494" w:rsidRPr="0033726B" w:rsidRDefault="00F25494" w:rsidP="00F25494">
            <w:pPr>
              <w:pStyle w:val="Paragrafoelenco"/>
              <w:ind w:right="57"/>
              <w:jc w:val="center"/>
              <w:rPr>
                <w:b/>
                <w:bCs/>
                <w:sz w:val="20"/>
                <w:szCs w:val="20"/>
              </w:rPr>
            </w:pPr>
            <w:r w:rsidRPr="0033726B">
              <w:rPr>
                <w:b/>
                <w:bCs/>
                <w:sz w:val="20"/>
                <w:szCs w:val="20"/>
              </w:rPr>
              <w:lastRenderedPageBreak/>
              <w:t>TESTO PROPOSTO</w:t>
            </w:r>
          </w:p>
          <w:p w:rsidR="00F25494" w:rsidRPr="0033726B" w:rsidRDefault="00F25494" w:rsidP="00F25494">
            <w:pPr>
              <w:pStyle w:val="Paragrafoelenco"/>
              <w:ind w:right="57"/>
              <w:jc w:val="both"/>
              <w:rPr>
                <w:bCs/>
                <w:sz w:val="20"/>
                <w:szCs w:val="20"/>
              </w:rPr>
            </w:pPr>
          </w:p>
          <w:p w:rsidR="00F25494" w:rsidRPr="0033726B" w:rsidRDefault="00F25494" w:rsidP="00F25494">
            <w:pPr>
              <w:pStyle w:val="Paragrafoelenco"/>
              <w:ind w:right="57"/>
              <w:jc w:val="both"/>
              <w:rPr>
                <w:bCs/>
                <w:sz w:val="20"/>
                <w:szCs w:val="20"/>
              </w:rPr>
            </w:pPr>
          </w:p>
          <w:p w:rsidR="00F25494" w:rsidRPr="0033726B" w:rsidRDefault="00F25494" w:rsidP="00F25494">
            <w:pPr>
              <w:pStyle w:val="Paragrafoelenco"/>
              <w:ind w:right="57"/>
              <w:jc w:val="both"/>
              <w:rPr>
                <w:b/>
                <w:bCs/>
                <w:sz w:val="20"/>
                <w:szCs w:val="20"/>
              </w:rPr>
            </w:pPr>
            <w:r w:rsidRPr="0033726B">
              <w:rPr>
                <w:b/>
                <w:bCs/>
                <w:sz w:val="20"/>
                <w:szCs w:val="20"/>
              </w:rPr>
              <w:t>Art. 1, commi 1 e 3</w:t>
            </w:r>
          </w:p>
          <w:p w:rsidR="00F25494" w:rsidRPr="0033726B" w:rsidRDefault="00F25494" w:rsidP="00F25494">
            <w:pPr>
              <w:pStyle w:val="Paragrafoelenco"/>
              <w:ind w:right="57"/>
              <w:jc w:val="both"/>
              <w:rPr>
                <w:bCs/>
                <w:sz w:val="20"/>
                <w:szCs w:val="20"/>
              </w:rPr>
            </w:pPr>
            <w:r w:rsidRPr="0033726B">
              <w:rPr>
                <w:bCs/>
                <w:sz w:val="20"/>
                <w:szCs w:val="20"/>
              </w:rPr>
              <w:t xml:space="preserve">1. Presso il Politecnico di Bari, di seguito denominato Politecnico, è costituito, ai sensi dello Statuto e della vigente normativa in materia, il Centro Interdipartimentale del Politecnico di Bari “Magna Grecia”, di seguito denominato "Centro", con sede in Taranto – Quartiere Paolo VI, </w:t>
            </w:r>
            <w:r w:rsidRPr="0033726B">
              <w:rPr>
                <w:b/>
                <w:bCs/>
                <w:sz w:val="20"/>
                <w:szCs w:val="20"/>
              </w:rPr>
              <w:t>Viale del Turismo, 8</w:t>
            </w:r>
            <w:r w:rsidRPr="0033726B">
              <w:rPr>
                <w:bCs/>
                <w:sz w:val="20"/>
                <w:szCs w:val="20"/>
              </w:rPr>
              <w:t>.</w:t>
            </w:r>
          </w:p>
          <w:p w:rsidR="00F25494" w:rsidRPr="0033726B" w:rsidRDefault="00F25494" w:rsidP="00F25494">
            <w:pPr>
              <w:pStyle w:val="Paragrafoelenco"/>
              <w:ind w:right="57"/>
              <w:jc w:val="both"/>
              <w:rPr>
                <w:bCs/>
                <w:sz w:val="20"/>
                <w:szCs w:val="20"/>
              </w:rPr>
            </w:pPr>
          </w:p>
          <w:p w:rsidR="00F25494" w:rsidRPr="0033726B" w:rsidRDefault="00F25494" w:rsidP="00F25494">
            <w:pPr>
              <w:pStyle w:val="Paragrafoelenco"/>
              <w:ind w:right="57"/>
              <w:jc w:val="both"/>
              <w:rPr>
                <w:bCs/>
                <w:sz w:val="20"/>
                <w:szCs w:val="20"/>
              </w:rPr>
            </w:pPr>
          </w:p>
          <w:p w:rsidR="00F25494" w:rsidRPr="0033726B" w:rsidRDefault="00F25494" w:rsidP="00F25494">
            <w:pPr>
              <w:pStyle w:val="Paragrafoelenco"/>
              <w:ind w:right="57"/>
              <w:jc w:val="both"/>
              <w:rPr>
                <w:bCs/>
                <w:sz w:val="20"/>
                <w:szCs w:val="20"/>
              </w:rPr>
            </w:pPr>
            <w:r w:rsidRPr="0033726B">
              <w:rPr>
                <w:bCs/>
                <w:sz w:val="20"/>
                <w:szCs w:val="20"/>
              </w:rPr>
              <w:t xml:space="preserve">3. Il Centro, ai sensi dello Statuto, </w:t>
            </w:r>
            <w:r w:rsidRPr="0033726B">
              <w:rPr>
                <w:b/>
                <w:bCs/>
                <w:sz w:val="20"/>
                <w:szCs w:val="20"/>
              </w:rPr>
              <w:t>del Regolamento d’Ateneo,</w:t>
            </w:r>
            <w:r w:rsidRPr="0033726B">
              <w:rPr>
                <w:bCs/>
                <w:sz w:val="20"/>
                <w:szCs w:val="20"/>
              </w:rPr>
              <w:t xml:space="preserve"> del Regolamento per l’Amministrazione, la Finanza e la Contabilità del Politecnico e della vigente normativa in materia, è dotato di autonomia </w:t>
            </w:r>
            <w:r w:rsidRPr="0033726B">
              <w:rPr>
                <w:b/>
                <w:bCs/>
                <w:sz w:val="20"/>
                <w:szCs w:val="20"/>
              </w:rPr>
              <w:t>organizzativa,</w:t>
            </w:r>
            <w:r w:rsidRPr="0033726B">
              <w:rPr>
                <w:bCs/>
                <w:sz w:val="20"/>
                <w:szCs w:val="20"/>
              </w:rPr>
              <w:t xml:space="preserve"> amministrativa e gestionale.</w:t>
            </w:r>
          </w:p>
          <w:p w:rsidR="00F25494" w:rsidRPr="0033726B" w:rsidRDefault="00F25494" w:rsidP="00F25494">
            <w:pPr>
              <w:pStyle w:val="Paragrafoelenco"/>
              <w:ind w:left="142" w:right="57"/>
              <w:jc w:val="both"/>
              <w:rPr>
                <w:bCs/>
                <w:i/>
                <w:sz w:val="20"/>
                <w:szCs w:val="20"/>
              </w:rPr>
            </w:pPr>
          </w:p>
          <w:p w:rsidR="00F25494" w:rsidRPr="0033726B" w:rsidRDefault="00F25494" w:rsidP="00F25494">
            <w:pPr>
              <w:pStyle w:val="Paragrafoelenco"/>
              <w:ind w:left="44" w:right="57"/>
              <w:jc w:val="both"/>
              <w:rPr>
                <w:b/>
                <w:bCs/>
                <w:sz w:val="20"/>
                <w:szCs w:val="20"/>
              </w:rPr>
            </w:pPr>
            <w:r w:rsidRPr="0033726B">
              <w:rPr>
                <w:b/>
                <w:bCs/>
                <w:sz w:val="20"/>
                <w:szCs w:val="20"/>
              </w:rPr>
              <w:t>Art. 2, comma 2, lettera e)</w:t>
            </w:r>
          </w:p>
          <w:p w:rsidR="00F25494" w:rsidRPr="0033726B" w:rsidRDefault="00F25494" w:rsidP="00F25494">
            <w:pPr>
              <w:pStyle w:val="Paragrafoelenco"/>
              <w:ind w:left="44" w:right="57"/>
              <w:jc w:val="both"/>
              <w:rPr>
                <w:bCs/>
                <w:sz w:val="20"/>
                <w:szCs w:val="20"/>
              </w:rPr>
            </w:pPr>
            <w:r w:rsidRPr="0033726B">
              <w:rPr>
                <w:bCs/>
                <w:sz w:val="20"/>
                <w:szCs w:val="20"/>
              </w:rPr>
              <w:t xml:space="preserve">e) stipulare e attuare, esclusivamente su mandato di uno o più Dipartimenti, contratti e convenzioni con soggetti pubblici e privati per eseguire attività di ricerca </w:t>
            </w:r>
            <w:r w:rsidRPr="0033726B">
              <w:rPr>
                <w:b/>
                <w:bCs/>
                <w:sz w:val="20"/>
                <w:szCs w:val="20"/>
              </w:rPr>
              <w:t>e/o formazione</w:t>
            </w:r>
            <w:r w:rsidRPr="0033726B">
              <w:rPr>
                <w:bCs/>
                <w:sz w:val="20"/>
                <w:szCs w:val="20"/>
              </w:rPr>
              <w:t xml:space="preserve"> e fornire consulenza e prestazioni in conto terzi, con riferimento al territorio jonico, secondo le modalità definite dal Regolamento per l’Ammi-nistrazione, la Finanza e la Contabilità del Politecnico e in ogni caso in ottemperanza alle norme generali fissate </w:t>
            </w:r>
            <w:r w:rsidRPr="0033726B">
              <w:rPr>
                <w:b/>
                <w:bCs/>
                <w:sz w:val="20"/>
                <w:szCs w:val="20"/>
              </w:rPr>
              <w:t>dallo</w:t>
            </w:r>
            <w:r w:rsidRPr="0033726B">
              <w:rPr>
                <w:bCs/>
                <w:sz w:val="20"/>
                <w:szCs w:val="20"/>
              </w:rPr>
              <w:t xml:space="preserve"> Statuto </w:t>
            </w:r>
            <w:r w:rsidRPr="0033726B">
              <w:rPr>
                <w:b/>
                <w:bCs/>
                <w:sz w:val="20"/>
                <w:szCs w:val="20"/>
              </w:rPr>
              <w:t>e dal Regolamento d’Ateneo</w:t>
            </w:r>
            <w:r w:rsidRPr="0033726B">
              <w:rPr>
                <w:bCs/>
                <w:sz w:val="20"/>
                <w:szCs w:val="20"/>
              </w:rPr>
              <w:t xml:space="preserve"> del Politecnico;</w:t>
            </w:r>
          </w:p>
          <w:p w:rsidR="00F25494" w:rsidRPr="0033726B" w:rsidRDefault="00F25494" w:rsidP="00F25494">
            <w:pPr>
              <w:pStyle w:val="Paragrafoelenco"/>
              <w:ind w:right="57"/>
              <w:jc w:val="both"/>
              <w:rPr>
                <w:bCs/>
                <w:sz w:val="20"/>
                <w:szCs w:val="20"/>
              </w:rPr>
            </w:pPr>
          </w:p>
          <w:p w:rsidR="00F25494" w:rsidRPr="0033726B" w:rsidRDefault="00F25494" w:rsidP="00F25494">
            <w:pPr>
              <w:pStyle w:val="Paragrafoelenco"/>
              <w:ind w:right="57"/>
              <w:jc w:val="both"/>
              <w:rPr>
                <w:b/>
                <w:bCs/>
                <w:sz w:val="20"/>
                <w:szCs w:val="20"/>
              </w:rPr>
            </w:pPr>
            <w:r w:rsidRPr="0033726B">
              <w:rPr>
                <w:b/>
                <w:bCs/>
                <w:sz w:val="20"/>
                <w:szCs w:val="20"/>
              </w:rPr>
              <w:t>Art.3, commi 3, 4 e 5</w:t>
            </w:r>
          </w:p>
          <w:p w:rsidR="00F25494" w:rsidRPr="00292982" w:rsidRDefault="00F25494" w:rsidP="00F25494">
            <w:pPr>
              <w:pStyle w:val="Paragrafoelenco"/>
              <w:ind w:right="57"/>
              <w:jc w:val="both"/>
              <w:rPr>
                <w:bCs/>
                <w:sz w:val="20"/>
                <w:szCs w:val="20"/>
              </w:rPr>
            </w:pPr>
            <w:r w:rsidRPr="00292982">
              <w:rPr>
                <w:bCs/>
                <w:sz w:val="20"/>
                <w:szCs w:val="20"/>
              </w:rPr>
              <w:t xml:space="preserve">3. Sulle domande di adesione di cui al comma 2, lettera b), da produrre al Centro entro il 30 settembre </w:t>
            </w:r>
            <w:r w:rsidRPr="00292982">
              <w:rPr>
                <w:b/>
                <w:bCs/>
                <w:sz w:val="20"/>
                <w:szCs w:val="20"/>
              </w:rPr>
              <w:t>di ogni anno</w:t>
            </w:r>
            <w:r w:rsidRPr="00292982">
              <w:rPr>
                <w:bCs/>
                <w:sz w:val="20"/>
                <w:szCs w:val="20"/>
              </w:rPr>
              <w:t xml:space="preserve">, delibera il Consiglio Direttivo di cui al successivo art. 7. Nelle domande deve essere indicato: il settore concorsuale e l’eventuale S.S.D. di riferimento; il Dipartimento di afferenza, con relativo nulla-osta </w:t>
            </w:r>
            <w:r w:rsidRPr="00292982">
              <w:rPr>
                <w:b/>
                <w:bCs/>
                <w:sz w:val="20"/>
                <w:szCs w:val="20"/>
              </w:rPr>
              <w:t>nel caso in cui il Dipartimento non aderisca al Centro</w:t>
            </w:r>
            <w:r w:rsidRPr="00292982">
              <w:rPr>
                <w:bCs/>
                <w:sz w:val="20"/>
                <w:szCs w:val="20"/>
              </w:rPr>
              <w:t>; le linee di ricerca che si intendono sviluppare nel Centro; l’eventuale attività didattica svolta o che si prevede di svolgere nella sede di Taranto.</w:t>
            </w:r>
          </w:p>
          <w:p w:rsidR="00F25494" w:rsidRPr="00292982" w:rsidRDefault="00F25494" w:rsidP="00F25494">
            <w:pPr>
              <w:pStyle w:val="Paragrafoelenco"/>
              <w:ind w:right="57"/>
              <w:jc w:val="both"/>
              <w:rPr>
                <w:bCs/>
                <w:sz w:val="20"/>
                <w:szCs w:val="20"/>
              </w:rPr>
            </w:pPr>
          </w:p>
          <w:p w:rsidR="00F25494" w:rsidRPr="0033726B" w:rsidRDefault="00F25494" w:rsidP="00F25494">
            <w:pPr>
              <w:pStyle w:val="Paragrafoelenco"/>
              <w:ind w:right="57"/>
              <w:jc w:val="both"/>
              <w:rPr>
                <w:bCs/>
                <w:sz w:val="20"/>
                <w:szCs w:val="20"/>
              </w:rPr>
            </w:pPr>
            <w:r w:rsidRPr="0033726B">
              <w:rPr>
                <w:bCs/>
                <w:sz w:val="20"/>
                <w:szCs w:val="20"/>
              </w:rPr>
              <w:t xml:space="preserve">4. Sulle domande di adesione di cui al comma 2, lettere c), d) ed e), da produrre al Centro entro il 30 settembre </w:t>
            </w:r>
            <w:r w:rsidRPr="0033726B">
              <w:rPr>
                <w:b/>
                <w:bCs/>
                <w:sz w:val="20"/>
                <w:szCs w:val="20"/>
              </w:rPr>
              <w:t>di ogni anno</w:t>
            </w:r>
            <w:r w:rsidRPr="0033726B">
              <w:rPr>
                <w:bCs/>
                <w:sz w:val="20"/>
                <w:szCs w:val="20"/>
              </w:rPr>
              <w:t>, delibera il Consiglio Direttivo. Le domande devono essere corredate da curriculum scientifico e/o da ogni altro documento comprovante la congruenza della domanda medesima con le attività del Centro.</w:t>
            </w:r>
          </w:p>
          <w:p w:rsidR="00F25494" w:rsidRPr="0033726B" w:rsidRDefault="00F25494" w:rsidP="00F25494">
            <w:pPr>
              <w:pStyle w:val="Paragrafoelenco"/>
              <w:ind w:right="57"/>
              <w:jc w:val="both"/>
              <w:rPr>
                <w:bCs/>
                <w:sz w:val="20"/>
                <w:szCs w:val="20"/>
              </w:rPr>
            </w:pPr>
          </w:p>
          <w:p w:rsidR="00F25494" w:rsidRPr="0033726B" w:rsidRDefault="00F25494" w:rsidP="00F25494">
            <w:pPr>
              <w:pStyle w:val="Paragrafoelenco"/>
              <w:ind w:right="57"/>
              <w:jc w:val="both"/>
              <w:rPr>
                <w:bCs/>
                <w:sz w:val="20"/>
                <w:szCs w:val="20"/>
              </w:rPr>
            </w:pPr>
            <w:r w:rsidRPr="0033726B">
              <w:rPr>
                <w:bCs/>
                <w:sz w:val="20"/>
                <w:szCs w:val="20"/>
              </w:rPr>
              <w:t xml:space="preserve">5. L’adesione al Centro deve essere confermata ogni triennio accademico da parte dei Dipartimenti e dei soggetti di cui al comma 2, lettere c) ed e). </w:t>
            </w:r>
            <w:r w:rsidRPr="0033726B">
              <w:rPr>
                <w:b/>
                <w:bCs/>
                <w:sz w:val="20"/>
                <w:szCs w:val="20"/>
              </w:rPr>
              <w:t>L’adesione dei restanti soggetti s’intende tacitamente rinnovata ogni anno accademico, salvo revoca entro il 30 settembre di ogni anno</w:t>
            </w:r>
            <w:r w:rsidRPr="0033726B">
              <w:rPr>
                <w:bCs/>
                <w:sz w:val="20"/>
                <w:szCs w:val="20"/>
              </w:rPr>
              <w:t>.</w:t>
            </w:r>
          </w:p>
          <w:p w:rsidR="00F25494" w:rsidRPr="0033726B" w:rsidRDefault="00F25494" w:rsidP="00F25494">
            <w:pPr>
              <w:pStyle w:val="Paragrafoelenco"/>
              <w:ind w:right="57"/>
              <w:jc w:val="both"/>
              <w:rPr>
                <w:bCs/>
                <w:sz w:val="20"/>
                <w:szCs w:val="20"/>
              </w:rPr>
            </w:pPr>
          </w:p>
          <w:p w:rsidR="00F25494" w:rsidRPr="0033726B" w:rsidRDefault="00F25494" w:rsidP="00F25494">
            <w:pPr>
              <w:pStyle w:val="Paragrafoelenco"/>
              <w:ind w:right="57"/>
              <w:jc w:val="both"/>
              <w:rPr>
                <w:b/>
                <w:bCs/>
                <w:sz w:val="20"/>
                <w:szCs w:val="20"/>
              </w:rPr>
            </w:pPr>
            <w:r w:rsidRPr="0033726B">
              <w:rPr>
                <w:b/>
                <w:bCs/>
                <w:sz w:val="20"/>
                <w:szCs w:val="20"/>
              </w:rPr>
              <w:t>Art. 4, commi 1, 2, 3</w:t>
            </w:r>
          </w:p>
          <w:p w:rsidR="00F25494" w:rsidRPr="0033726B" w:rsidRDefault="00F25494" w:rsidP="00F25494">
            <w:pPr>
              <w:pStyle w:val="Paragrafoelenco"/>
              <w:ind w:right="57"/>
              <w:jc w:val="both"/>
              <w:rPr>
                <w:bCs/>
                <w:sz w:val="20"/>
                <w:szCs w:val="20"/>
              </w:rPr>
            </w:pPr>
            <w:r w:rsidRPr="0033726B">
              <w:rPr>
                <w:bCs/>
                <w:sz w:val="20"/>
                <w:szCs w:val="20"/>
              </w:rPr>
              <w:t>1.</w:t>
            </w:r>
            <w:r w:rsidRPr="0033726B">
              <w:rPr>
                <w:b/>
                <w:bCs/>
                <w:sz w:val="20"/>
                <w:szCs w:val="20"/>
              </w:rPr>
              <w:t xml:space="preserve"> Possono partecipare, a domanda, alle attività del Centro i soggetti che vi abbiano aderito ai sensi dell’Art. 3 (professori, ricercatori, assegnisti di ricerca, dottorandi, laureandi e gli altri soggetti ivi compresi). In particolare, i soggetti diversi dalla categoria b) del citato Art. 3, comma 2, devono indicare nella domanda di partecipazione il nome del proprio docente di riferimento appartenente alla citata categoria b), che sia già partecipante alle attività del Centro.</w:t>
            </w:r>
            <w:r w:rsidRPr="0033726B">
              <w:rPr>
                <w:bCs/>
                <w:sz w:val="20"/>
                <w:szCs w:val="20"/>
              </w:rPr>
              <w:t xml:space="preserve"> Può altresì partecipare il personale tecnico, amministrativo e bibliotecario, secondo quanto precisato dal successivo art. 9, comma 1.</w:t>
            </w:r>
          </w:p>
          <w:p w:rsidR="00F25494" w:rsidRPr="0033726B" w:rsidRDefault="00F25494" w:rsidP="00F25494">
            <w:pPr>
              <w:pStyle w:val="Paragrafoelenco"/>
              <w:ind w:right="57"/>
              <w:jc w:val="both"/>
              <w:rPr>
                <w:bCs/>
                <w:sz w:val="20"/>
                <w:szCs w:val="20"/>
              </w:rPr>
            </w:pPr>
          </w:p>
          <w:p w:rsidR="00F25494" w:rsidRPr="0033726B" w:rsidRDefault="00F25494" w:rsidP="00F25494">
            <w:pPr>
              <w:pStyle w:val="Paragrafoelenco"/>
              <w:ind w:right="57"/>
              <w:jc w:val="both"/>
              <w:rPr>
                <w:bCs/>
                <w:sz w:val="20"/>
                <w:szCs w:val="20"/>
              </w:rPr>
            </w:pPr>
            <w:r w:rsidRPr="0033726B">
              <w:rPr>
                <w:bCs/>
                <w:sz w:val="20"/>
                <w:szCs w:val="20"/>
              </w:rPr>
              <w:t xml:space="preserve">2. </w:t>
            </w:r>
            <w:r w:rsidRPr="0033726B">
              <w:rPr>
                <w:b/>
                <w:bCs/>
                <w:sz w:val="20"/>
                <w:szCs w:val="20"/>
              </w:rPr>
              <w:t>I soggetti esterni, formalmente autorizzati alla partecipazione alle attività del Centro a seguito della procedura di cui al comma 1,</w:t>
            </w:r>
            <w:r w:rsidRPr="0033726B">
              <w:rPr>
                <w:bCs/>
                <w:sz w:val="20"/>
                <w:szCs w:val="20"/>
              </w:rPr>
              <w:t xml:space="preserve"> </w:t>
            </w:r>
            <w:r w:rsidRPr="0033726B">
              <w:rPr>
                <w:bCs/>
                <w:sz w:val="20"/>
                <w:szCs w:val="20"/>
              </w:rPr>
              <w:lastRenderedPageBreak/>
              <w:t>devono dotarsi, a propria cura e spese, di idonea forma assicurativa contro gli infortuni e per i danni derivanti da responsabilità civile.</w:t>
            </w:r>
          </w:p>
          <w:p w:rsidR="00F25494" w:rsidRPr="0033726B" w:rsidRDefault="00F25494" w:rsidP="00F25494">
            <w:pPr>
              <w:pStyle w:val="Paragrafoelenco"/>
              <w:ind w:right="57"/>
              <w:jc w:val="both"/>
              <w:rPr>
                <w:bCs/>
                <w:sz w:val="20"/>
                <w:szCs w:val="20"/>
              </w:rPr>
            </w:pPr>
          </w:p>
          <w:p w:rsidR="00F25494" w:rsidRPr="0033726B" w:rsidRDefault="00F25494" w:rsidP="00F25494">
            <w:pPr>
              <w:pStyle w:val="Paragrafoelenco"/>
              <w:ind w:right="57"/>
              <w:jc w:val="both"/>
              <w:rPr>
                <w:bCs/>
                <w:sz w:val="20"/>
                <w:szCs w:val="20"/>
              </w:rPr>
            </w:pPr>
            <w:r w:rsidRPr="0033726B">
              <w:rPr>
                <w:bCs/>
                <w:sz w:val="20"/>
                <w:szCs w:val="20"/>
              </w:rPr>
              <w:t xml:space="preserve">3. </w:t>
            </w:r>
            <w:r w:rsidRPr="0033726B">
              <w:rPr>
                <w:b/>
                <w:bCs/>
                <w:sz w:val="20"/>
                <w:szCs w:val="20"/>
              </w:rPr>
              <w:t>I soggetti di cui al comma 1 sono autorizzati a svolgere attività presso il Centro a seguito dell’approvazione delle relative domande di partecipazione da parte del Consiglio Direttivo, di cui al successivo art. 7.</w:t>
            </w:r>
          </w:p>
          <w:p w:rsidR="00F25494" w:rsidRPr="0033726B" w:rsidRDefault="00F25494" w:rsidP="00F25494">
            <w:pPr>
              <w:pStyle w:val="Paragrafoelenco"/>
              <w:ind w:right="57" w:hanging="283"/>
              <w:jc w:val="both"/>
              <w:rPr>
                <w:bCs/>
                <w:sz w:val="20"/>
                <w:szCs w:val="20"/>
              </w:rPr>
            </w:pPr>
          </w:p>
          <w:p w:rsidR="00F25494" w:rsidRPr="0033726B" w:rsidRDefault="00F25494" w:rsidP="00F25494">
            <w:pPr>
              <w:pStyle w:val="Paragrafoelenco"/>
              <w:ind w:right="57"/>
              <w:jc w:val="both"/>
              <w:rPr>
                <w:b/>
                <w:bCs/>
                <w:sz w:val="20"/>
                <w:szCs w:val="20"/>
              </w:rPr>
            </w:pPr>
          </w:p>
          <w:p w:rsidR="00F25494" w:rsidRPr="0033726B" w:rsidRDefault="00F25494" w:rsidP="00F25494">
            <w:pPr>
              <w:pStyle w:val="Paragrafoelenco"/>
              <w:ind w:right="57"/>
              <w:jc w:val="both"/>
              <w:rPr>
                <w:b/>
                <w:bCs/>
                <w:sz w:val="20"/>
                <w:szCs w:val="20"/>
              </w:rPr>
            </w:pPr>
            <w:r w:rsidRPr="0033726B">
              <w:rPr>
                <w:b/>
                <w:bCs/>
                <w:sz w:val="20"/>
                <w:szCs w:val="20"/>
              </w:rPr>
              <w:t>Art. 6, commi 2 e 3, lettera c)</w:t>
            </w:r>
          </w:p>
          <w:p w:rsidR="00F25494" w:rsidRPr="0033726B" w:rsidRDefault="00F25494" w:rsidP="00F25494">
            <w:pPr>
              <w:pStyle w:val="Paragrafoelenco"/>
              <w:ind w:right="57"/>
              <w:jc w:val="both"/>
              <w:rPr>
                <w:bCs/>
                <w:sz w:val="20"/>
                <w:szCs w:val="20"/>
              </w:rPr>
            </w:pPr>
            <w:r w:rsidRPr="0033726B">
              <w:rPr>
                <w:bCs/>
                <w:sz w:val="20"/>
                <w:szCs w:val="20"/>
              </w:rPr>
              <w:t xml:space="preserve">2. La carica di Presidente è incompatibile con quella di Rettore, Direttore di Dipartimento, Direttore di una Scuola, nonché di componente </w:t>
            </w:r>
            <w:r w:rsidRPr="0033726B">
              <w:rPr>
                <w:bCs/>
                <w:strike/>
                <w:sz w:val="20"/>
                <w:szCs w:val="20"/>
              </w:rPr>
              <w:t>del Senato Accademico,</w:t>
            </w:r>
            <w:r w:rsidRPr="0033726B">
              <w:rPr>
                <w:bCs/>
                <w:sz w:val="20"/>
                <w:szCs w:val="20"/>
              </w:rPr>
              <w:t xml:space="preserve"> del Consiglio di Amministrazione e del Nucleo di Valutazione.</w:t>
            </w:r>
          </w:p>
          <w:p w:rsidR="00F25494" w:rsidRPr="0033726B" w:rsidRDefault="00F25494" w:rsidP="00F25494">
            <w:pPr>
              <w:pStyle w:val="Paragrafoelenco"/>
              <w:ind w:right="57" w:hanging="284"/>
              <w:jc w:val="both"/>
              <w:rPr>
                <w:b/>
                <w:bCs/>
                <w:sz w:val="20"/>
                <w:szCs w:val="20"/>
              </w:rPr>
            </w:pPr>
          </w:p>
          <w:p w:rsidR="00F25494" w:rsidRPr="0033726B" w:rsidRDefault="00F25494" w:rsidP="00F25494">
            <w:pPr>
              <w:pStyle w:val="Paragrafoelenco"/>
              <w:ind w:right="57"/>
              <w:jc w:val="both"/>
              <w:rPr>
                <w:bCs/>
                <w:sz w:val="20"/>
                <w:szCs w:val="20"/>
              </w:rPr>
            </w:pPr>
          </w:p>
          <w:p w:rsidR="00F25494" w:rsidRPr="0033726B" w:rsidRDefault="00F25494" w:rsidP="00F25494">
            <w:pPr>
              <w:pStyle w:val="Paragrafoelenco"/>
              <w:ind w:right="57"/>
              <w:jc w:val="both"/>
              <w:rPr>
                <w:bCs/>
                <w:sz w:val="20"/>
                <w:szCs w:val="20"/>
              </w:rPr>
            </w:pPr>
            <w:r w:rsidRPr="0033726B">
              <w:rPr>
                <w:bCs/>
                <w:sz w:val="20"/>
                <w:szCs w:val="20"/>
              </w:rPr>
              <w:t>3. Il Presidente ha i seguenti compiti:</w:t>
            </w:r>
          </w:p>
          <w:p w:rsidR="00F25494" w:rsidRPr="00292982" w:rsidRDefault="00F25494" w:rsidP="00F25494">
            <w:pPr>
              <w:pStyle w:val="Paragrafoelenco"/>
              <w:ind w:right="57"/>
              <w:jc w:val="both"/>
              <w:rPr>
                <w:bCs/>
                <w:sz w:val="20"/>
                <w:szCs w:val="20"/>
              </w:rPr>
            </w:pPr>
            <w:r w:rsidRPr="00292982">
              <w:rPr>
                <w:bCs/>
                <w:sz w:val="20"/>
                <w:szCs w:val="20"/>
              </w:rPr>
              <w:t>c) ha la responsabilità della gestione del Centro ed è consegnatario dei beni strumentali affidati al Centro</w:t>
            </w:r>
            <w:r w:rsidRPr="00292982">
              <w:rPr>
                <w:b/>
                <w:bCs/>
                <w:sz w:val="20"/>
                <w:szCs w:val="20"/>
              </w:rPr>
              <w:t>;</w:t>
            </w:r>
            <w:r w:rsidRPr="00292982">
              <w:rPr>
                <w:bCs/>
                <w:sz w:val="20"/>
                <w:szCs w:val="20"/>
              </w:rPr>
              <w:t xml:space="preserve"> </w:t>
            </w:r>
            <w:r w:rsidRPr="00292982">
              <w:rPr>
                <w:b/>
                <w:bCs/>
                <w:sz w:val="20"/>
                <w:szCs w:val="20"/>
              </w:rPr>
              <w:t>riveste inoltre la figura di “datore di lavoro” del Centro ai sensi del Testo Unico sulla Sicurezza (D.Lgs. 9 aprile 2008, n. 81 e ss.mm.ii.)</w:t>
            </w:r>
            <w:r w:rsidRPr="00292982">
              <w:rPr>
                <w:bCs/>
                <w:sz w:val="20"/>
                <w:szCs w:val="20"/>
              </w:rPr>
              <w:t xml:space="preserve">; </w:t>
            </w:r>
            <w:r w:rsidRPr="00292982">
              <w:rPr>
                <w:b/>
                <w:bCs/>
                <w:sz w:val="20"/>
                <w:szCs w:val="20"/>
              </w:rPr>
              <w:t>in qualità di datore di lavoro del Centro, è responsabile della sicurezza di tutti gli spazi citati.</w:t>
            </w:r>
          </w:p>
          <w:p w:rsidR="00F25494" w:rsidRPr="00292982" w:rsidRDefault="00F25494" w:rsidP="00F25494">
            <w:pPr>
              <w:pStyle w:val="Paragrafoelenco"/>
              <w:ind w:right="57" w:hanging="284"/>
              <w:jc w:val="both"/>
              <w:rPr>
                <w:b/>
                <w:bCs/>
                <w:sz w:val="20"/>
                <w:szCs w:val="20"/>
              </w:rPr>
            </w:pPr>
          </w:p>
          <w:p w:rsidR="00F25494" w:rsidRPr="0033726B" w:rsidRDefault="00F25494" w:rsidP="00F25494">
            <w:pPr>
              <w:pStyle w:val="Paragrafoelenco"/>
              <w:ind w:right="57"/>
              <w:jc w:val="both"/>
              <w:rPr>
                <w:b/>
                <w:bCs/>
                <w:sz w:val="20"/>
                <w:szCs w:val="20"/>
              </w:rPr>
            </w:pPr>
            <w:r w:rsidRPr="0033726B">
              <w:rPr>
                <w:b/>
                <w:bCs/>
                <w:sz w:val="20"/>
                <w:szCs w:val="20"/>
              </w:rPr>
              <w:t>Art. 7, commi 2, 3 e 4 lettera c)</w:t>
            </w:r>
          </w:p>
          <w:p w:rsidR="00F25494" w:rsidRPr="00292982" w:rsidRDefault="00F25494" w:rsidP="00F25494">
            <w:pPr>
              <w:pStyle w:val="Paragrafoelenco"/>
              <w:ind w:right="57"/>
              <w:jc w:val="both"/>
              <w:rPr>
                <w:bCs/>
                <w:sz w:val="20"/>
                <w:szCs w:val="20"/>
              </w:rPr>
            </w:pPr>
            <w:r w:rsidRPr="00292982">
              <w:rPr>
                <w:bCs/>
                <w:sz w:val="20"/>
                <w:szCs w:val="20"/>
              </w:rPr>
              <w:t xml:space="preserve">2. I componenti il Consiglio di cui al comma precedente, lettera c) non possono ricoprire le cariche di Direttore di Dipartimento e di Scuola, né far parte </w:t>
            </w:r>
            <w:r w:rsidRPr="00292982">
              <w:rPr>
                <w:bCs/>
                <w:strike/>
                <w:sz w:val="20"/>
                <w:szCs w:val="20"/>
              </w:rPr>
              <w:t>del Senato Accademico,</w:t>
            </w:r>
            <w:r w:rsidRPr="00292982">
              <w:rPr>
                <w:bCs/>
                <w:sz w:val="20"/>
                <w:szCs w:val="20"/>
              </w:rPr>
              <w:t xml:space="preserve"> del Consiglio di Amministrazione e del Nucleo di Valutazione, così come costituiti a norma dello Statuto del Politecnico e della Legge 30 dicembre 2010, n. 240.</w:t>
            </w:r>
          </w:p>
          <w:p w:rsidR="00F25494" w:rsidRPr="00292982" w:rsidRDefault="00F25494" w:rsidP="00F25494">
            <w:pPr>
              <w:pStyle w:val="Paragrafoelenco"/>
              <w:ind w:right="57"/>
              <w:jc w:val="both"/>
              <w:rPr>
                <w:bCs/>
                <w:sz w:val="20"/>
                <w:szCs w:val="20"/>
              </w:rPr>
            </w:pPr>
          </w:p>
          <w:p w:rsidR="00F25494" w:rsidRPr="00292982" w:rsidRDefault="00F25494" w:rsidP="00F25494">
            <w:pPr>
              <w:pStyle w:val="Paragrafoelenco"/>
              <w:ind w:right="57"/>
              <w:jc w:val="both"/>
              <w:rPr>
                <w:bCs/>
                <w:sz w:val="20"/>
                <w:szCs w:val="20"/>
              </w:rPr>
            </w:pPr>
            <w:r w:rsidRPr="00292982">
              <w:rPr>
                <w:bCs/>
                <w:sz w:val="20"/>
                <w:szCs w:val="20"/>
              </w:rPr>
              <w:t xml:space="preserve">3. Il Responsabile </w:t>
            </w:r>
            <w:r w:rsidRPr="00292982">
              <w:rPr>
                <w:b/>
                <w:bCs/>
                <w:sz w:val="20"/>
                <w:szCs w:val="20"/>
              </w:rPr>
              <w:t xml:space="preserve">dei Servizi Amministrativi </w:t>
            </w:r>
            <w:r w:rsidRPr="00292982">
              <w:rPr>
                <w:bCs/>
                <w:sz w:val="20"/>
                <w:szCs w:val="20"/>
              </w:rPr>
              <w:t xml:space="preserve">del Centro </w:t>
            </w:r>
            <w:r w:rsidRPr="00292982">
              <w:rPr>
                <w:b/>
                <w:bCs/>
                <w:sz w:val="20"/>
                <w:szCs w:val="20"/>
              </w:rPr>
              <w:t>di cui all’Art. 7 bis</w:t>
            </w:r>
            <w:r w:rsidRPr="00292982">
              <w:rPr>
                <w:bCs/>
                <w:sz w:val="20"/>
                <w:szCs w:val="20"/>
              </w:rPr>
              <w:t xml:space="preserve"> assicura </w:t>
            </w:r>
            <w:r w:rsidRPr="00292982">
              <w:rPr>
                <w:b/>
                <w:bCs/>
                <w:sz w:val="20"/>
                <w:szCs w:val="20"/>
              </w:rPr>
              <w:t>anche</w:t>
            </w:r>
            <w:r w:rsidRPr="00292982">
              <w:rPr>
                <w:bCs/>
                <w:sz w:val="20"/>
                <w:szCs w:val="20"/>
              </w:rPr>
              <w:t xml:space="preserve"> le funzioni di segretario verbalizzante delle sedute.</w:t>
            </w:r>
          </w:p>
          <w:p w:rsidR="00F25494" w:rsidRPr="00292982" w:rsidRDefault="00F25494" w:rsidP="00F25494">
            <w:pPr>
              <w:pStyle w:val="Paragrafoelenco"/>
              <w:ind w:right="57" w:hanging="284"/>
              <w:jc w:val="both"/>
              <w:rPr>
                <w:b/>
                <w:bCs/>
                <w:sz w:val="20"/>
                <w:szCs w:val="20"/>
              </w:rPr>
            </w:pPr>
          </w:p>
          <w:p w:rsidR="00F25494" w:rsidRPr="00292982" w:rsidRDefault="00F25494" w:rsidP="00F25494">
            <w:pPr>
              <w:pStyle w:val="Paragrafoelenco"/>
              <w:ind w:right="57"/>
              <w:jc w:val="both"/>
              <w:rPr>
                <w:bCs/>
                <w:sz w:val="20"/>
                <w:szCs w:val="20"/>
              </w:rPr>
            </w:pPr>
          </w:p>
          <w:p w:rsidR="00F25494" w:rsidRPr="0033726B" w:rsidRDefault="00F25494" w:rsidP="00F25494">
            <w:pPr>
              <w:pStyle w:val="Paragrafoelenco"/>
              <w:ind w:right="57"/>
              <w:jc w:val="both"/>
              <w:rPr>
                <w:bCs/>
                <w:sz w:val="20"/>
                <w:szCs w:val="20"/>
              </w:rPr>
            </w:pPr>
            <w:r w:rsidRPr="0033726B">
              <w:rPr>
                <w:bCs/>
                <w:sz w:val="20"/>
                <w:szCs w:val="20"/>
              </w:rPr>
              <w:t>4. Il Consiglio Direttivo ha i seguenti compiti:</w:t>
            </w:r>
          </w:p>
          <w:p w:rsidR="00F25494" w:rsidRPr="0033726B" w:rsidRDefault="00F25494" w:rsidP="00F25494">
            <w:pPr>
              <w:pStyle w:val="Paragrafoelenco"/>
              <w:ind w:right="57"/>
              <w:jc w:val="both"/>
              <w:rPr>
                <w:bCs/>
                <w:sz w:val="20"/>
                <w:szCs w:val="20"/>
              </w:rPr>
            </w:pPr>
            <w:r w:rsidRPr="0033726B">
              <w:rPr>
                <w:bCs/>
                <w:sz w:val="20"/>
                <w:szCs w:val="20"/>
              </w:rPr>
              <w:t xml:space="preserve">c) esamina e delibera sulle domande di adesione </w:t>
            </w:r>
            <w:r w:rsidRPr="0033726B">
              <w:rPr>
                <w:b/>
                <w:bCs/>
                <w:sz w:val="20"/>
                <w:szCs w:val="20"/>
              </w:rPr>
              <w:t xml:space="preserve">e di partecipazione alle attività del </w:t>
            </w:r>
            <w:r w:rsidRPr="0033726B">
              <w:rPr>
                <w:bCs/>
                <w:sz w:val="20"/>
                <w:szCs w:val="20"/>
              </w:rPr>
              <w:t>Centro;</w:t>
            </w:r>
          </w:p>
          <w:p w:rsidR="00F25494" w:rsidRPr="0033726B" w:rsidRDefault="00F25494" w:rsidP="00F25494">
            <w:pPr>
              <w:pStyle w:val="Paragrafoelenco"/>
              <w:ind w:right="57" w:hanging="284"/>
              <w:jc w:val="both"/>
              <w:rPr>
                <w:b/>
                <w:bCs/>
                <w:sz w:val="20"/>
                <w:szCs w:val="20"/>
              </w:rPr>
            </w:pPr>
          </w:p>
          <w:p w:rsidR="00F25494" w:rsidRPr="0033726B" w:rsidRDefault="00F25494" w:rsidP="00F25494">
            <w:pPr>
              <w:pStyle w:val="Paragrafoelenco"/>
              <w:ind w:right="57"/>
              <w:jc w:val="both"/>
              <w:rPr>
                <w:b/>
                <w:bCs/>
                <w:sz w:val="20"/>
                <w:szCs w:val="20"/>
              </w:rPr>
            </w:pPr>
          </w:p>
          <w:p w:rsidR="00F25494" w:rsidRPr="0033726B" w:rsidRDefault="00F25494" w:rsidP="00F25494">
            <w:pPr>
              <w:pStyle w:val="Paragrafoelenco"/>
              <w:ind w:right="57"/>
              <w:jc w:val="both"/>
              <w:rPr>
                <w:b/>
                <w:bCs/>
                <w:sz w:val="20"/>
                <w:szCs w:val="20"/>
              </w:rPr>
            </w:pPr>
            <w:r w:rsidRPr="0033726B">
              <w:rPr>
                <w:b/>
                <w:bCs/>
                <w:sz w:val="20"/>
                <w:szCs w:val="20"/>
              </w:rPr>
              <w:t>Art. 7 bis, commi 1 e 2</w:t>
            </w:r>
          </w:p>
          <w:p w:rsidR="00F25494" w:rsidRPr="0033726B" w:rsidRDefault="00F25494" w:rsidP="00F25494">
            <w:pPr>
              <w:pStyle w:val="Paragrafoelenco"/>
              <w:ind w:right="57"/>
              <w:jc w:val="both"/>
              <w:rPr>
                <w:b/>
                <w:bCs/>
                <w:sz w:val="20"/>
                <w:szCs w:val="20"/>
              </w:rPr>
            </w:pPr>
            <w:r w:rsidRPr="0033726B">
              <w:rPr>
                <w:b/>
                <w:bCs/>
                <w:sz w:val="20"/>
                <w:szCs w:val="20"/>
              </w:rPr>
              <w:t>1. Il Responsabile dei Servizi Amministrativi del Centro svolge le funzioni, in quanto applicabili, di cui all’art. 25 dello Statuto del Politecnico.</w:t>
            </w:r>
          </w:p>
          <w:p w:rsidR="00F25494" w:rsidRPr="00292982" w:rsidRDefault="00F25494" w:rsidP="00F25494">
            <w:pPr>
              <w:pStyle w:val="Paragrafoelenco"/>
              <w:ind w:right="57"/>
              <w:jc w:val="both"/>
              <w:rPr>
                <w:b/>
                <w:bCs/>
                <w:sz w:val="20"/>
                <w:szCs w:val="20"/>
              </w:rPr>
            </w:pPr>
            <w:r w:rsidRPr="00292982">
              <w:rPr>
                <w:b/>
                <w:bCs/>
                <w:sz w:val="20"/>
                <w:szCs w:val="20"/>
              </w:rPr>
              <w:t xml:space="preserve">2. Il Responsabile dei Servizi Amministrativi del Centro viene nominato dal Direttore Generale tra il personale di categoria non inferiore alla D, in servizio presso la sede di Taranto. </w:t>
            </w:r>
          </w:p>
          <w:p w:rsidR="00F25494" w:rsidRPr="00292982" w:rsidRDefault="00F25494" w:rsidP="00F25494">
            <w:pPr>
              <w:pStyle w:val="Paragrafoelenco"/>
              <w:ind w:right="57"/>
              <w:jc w:val="both"/>
              <w:rPr>
                <w:bCs/>
                <w:sz w:val="20"/>
                <w:szCs w:val="20"/>
              </w:rPr>
            </w:pPr>
          </w:p>
          <w:p w:rsidR="00F25494" w:rsidRPr="00292982" w:rsidRDefault="00F25494" w:rsidP="00F25494">
            <w:pPr>
              <w:pStyle w:val="Paragrafoelenco"/>
              <w:ind w:left="142" w:right="57"/>
              <w:jc w:val="both"/>
              <w:rPr>
                <w:bCs/>
                <w:sz w:val="20"/>
                <w:szCs w:val="20"/>
              </w:rPr>
            </w:pPr>
          </w:p>
          <w:p w:rsidR="00F25494" w:rsidRPr="0033726B" w:rsidRDefault="00F25494" w:rsidP="00F25494">
            <w:pPr>
              <w:pStyle w:val="Paragrafoelenco"/>
              <w:ind w:right="57"/>
              <w:jc w:val="both"/>
              <w:rPr>
                <w:b/>
                <w:bCs/>
                <w:sz w:val="20"/>
                <w:szCs w:val="20"/>
              </w:rPr>
            </w:pPr>
            <w:r w:rsidRPr="0033726B">
              <w:rPr>
                <w:b/>
                <w:bCs/>
                <w:sz w:val="20"/>
                <w:szCs w:val="20"/>
              </w:rPr>
              <w:t>Art. 9, comma 1</w:t>
            </w:r>
          </w:p>
          <w:p w:rsidR="00F25494" w:rsidRPr="0033726B" w:rsidRDefault="00F25494" w:rsidP="00F25494">
            <w:pPr>
              <w:pStyle w:val="Rientrocorpodeltesto"/>
              <w:spacing w:after="0"/>
              <w:ind w:left="0" w:right="125"/>
              <w:jc w:val="both"/>
              <w:rPr>
                <w:sz w:val="20"/>
                <w:szCs w:val="20"/>
                <w:lang w:val="it-IT"/>
              </w:rPr>
            </w:pPr>
            <w:r w:rsidRPr="0033726B">
              <w:rPr>
                <w:bCs/>
                <w:sz w:val="20"/>
                <w:szCs w:val="20"/>
                <w:lang w:val="it-IT"/>
              </w:rPr>
              <w:t xml:space="preserve">1. Il Centro opera avvalendosi di personale tecnico-amministrativo e bibliotecario assegnato </w:t>
            </w:r>
            <w:r w:rsidRPr="0033726B">
              <w:rPr>
                <w:bCs/>
                <w:strike/>
                <w:sz w:val="20"/>
                <w:szCs w:val="20"/>
                <w:lang w:val="it-IT"/>
              </w:rPr>
              <w:t>ai Dipartimenti aderenti, già in servizio presso la sede di Taranto, previa comunicazione al Direttore Generale</w:t>
            </w:r>
            <w:r w:rsidRPr="0033726B">
              <w:rPr>
                <w:bCs/>
                <w:sz w:val="20"/>
                <w:szCs w:val="20"/>
                <w:lang w:val="it-IT"/>
              </w:rPr>
              <w:t xml:space="preserve"> </w:t>
            </w:r>
            <w:r w:rsidRPr="0033726B">
              <w:rPr>
                <w:b/>
                <w:bCs/>
                <w:sz w:val="20"/>
                <w:szCs w:val="20"/>
                <w:lang w:val="it-IT"/>
              </w:rPr>
              <w:t>e/o di eventuale altro personale autorizzato</w:t>
            </w:r>
            <w:r w:rsidRPr="0033726B">
              <w:rPr>
                <w:bCs/>
                <w:sz w:val="20"/>
                <w:szCs w:val="20"/>
                <w:lang w:val="it-IT"/>
              </w:rPr>
              <w:t>.</w:t>
            </w:r>
          </w:p>
        </w:tc>
      </w:tr>
    </w:tbl>
    <w:p w:rsidR="00F25494" w:rsidRPr="0033726B" w:rsidRDefault="00F25494" w:rsidP="00F25494">
      <w:pPr>
        <w:pStyle w:val="Rientrocorpodeltesto"/>
        <w:spacing w:after="0"/>
        <w:ind w:left="1077" w:right="125"/>
        <w:jc w:val="both"/>
        <w:rPr>
          <w:sz w:val="20"/>
          <w:szCs w:val="20"/>
          <w:lang w:val="it-IT"/>
        </w:rPr>
      </w:pPr>
    </w:p>
    <w:p w:rsidR="00F25494" w:rsidRPr="00292982" w:rsidRDefault="00F25494" w:rsidP="00F25494">
      <w:pPr>
        <w:pStyle w:val="Rientrocorpodeltesto"/>
        <w:spacing w:after="0"/>
        <w:ind w:left="0" w:right="-20"/>
        <w:jc w:val="both"/>
        <w:rPr>
          <w:sz w:val="20"/>
          <w:szCs w:val="20"/>
          <w:lang w:val="it-IT"/>
        </w:rPr>
      </w:pPr>
      <w:r w:rsidRPr="00292982">
        <w:rPr>
          <w:sz w:val="20"/>
          <w:szCs w:val="20"/>
          <w:lang w:val="it-IT"/>
        </w:rPr>
        <w:t xml:space="preserve">Il Consiglio Direttivo, esaminate le proposte di variazioni sopra riportate, le approva all’unanimità e dà mandato al Presidente di far pervenire ufficialmente in Amministrazione Centrale il nuovo testo per la pubblicazione sul sito web del Politecnico. </w:t>
      </w:r>
    </w:p>
    <w:p w:rsidR="00F25494" w:rsidRPr="0033726B" w:rsidRDefault="00F25494" w:rsidP="00F25494">
      <w:pPr>
        <w:pStyle w:val="Rientrocorpodeltesto"/>
        <w:spacing w:after="0"/>
        <w:ind w:left="0" w:right="125"/>
        <w:jc w:val="both"/>
        <w:rPr>
          <w:sz w:val="20"/>
          <w:szCs w:val="20"/>
          <w:lang w:val="it-IT"/>
        </w:rPr>
      </w:pPr>
      <w:r w:rsidRPr="0033726B">
        <w:rPr>
          <w:i/>
          <w:sz w:val="20"/>
          <w:szCs w:val="20"/>
          <w:lang w:val="it-IT"/>
        </w:rPr>
        <w:t xml:space="preserve">- </w:t>
      </w:r>
      <w:r w:rsidRPr="0033726B">
        <w:rPr>
          <w:b/>
          <w:i/>
          <w:sz w:val="20"/>
          <w:szCs w:val="20"/>
          <w:lang w:val="it-IT"/>
        </w:rPr>
        <w:t>OMISSIS</w:t>
      </w:r>
      <w:r w:rsidRPr="0033726B">
        <w:rPr>
          <w:sz w:val="20"/>
          <w:szCs w:val="20"/>
          <w:lang w:val="it-IT"/>
        </w:rPr>
        <w:t xml:space="preserve"> -</w:t>
      </w:r>
    </w:p>
    <w:p w:rsidR="00F25494" w:rsidRPr="00292982" w:rsidRDefault="00F25494" w:rsidP="00F25494">
      <w:pPr>
        <w:pStyle w:val="Rientrocorpodeltesto"/>
        <w:spacing w:after="0"/>
        <w:ind w:left="0" w:right="-20"/>
        <w:jc w:val="both"/>
        <w:rPr>
          <w:sz w:val="20"/>
          <w:szCs w:val="20"/>
          <w:lang w:val="it-IT"/>
        </w:rPr>
      </w:pPr>
      <w:r w:rsidRPr="00292982">
        <w:rPr>
          <w:sz w:val="20"/>
          <w:szCs w:val="20"/>
          <w:lang w:val="it-IT"/>
        </w:rPr>
        <w:t>Alle ore 19,00, esauriti gli argomenti in discussione e non essendoci Eventuali Urgenti, il Presidente dichiara chiusa la seduta. Del che si redige il seguente verbale, che viene letto, sottoscritto e approvato seduta stante.</w:t>
      </w:r>
    </w:p>
    <w:p w:rsidR="00F25494" w:rsidRPr="00292982" w:rsidRDefault="00F25494" w:rsidP="00F25494">
      <w:pPr>
        <w:pStyle w:val="Rientrocorpodeltesto"/>
        <w:spacing w:after="0"/>
        <w:ind w:left="1077" w:right="126"/>
        <w:rPr>
          <w:sz w:val="20"/>
          <w:szCs w:val="20"/>
          <w:lang w:val="it-IT"/>
        </w:rPr>
      </w:pPr>
    </w:p>
    <w:p w:rsidR="00F25494" w:rsidRPr="0033726B" w:rsidRDefault="00F25494" w:rsidP="00F25494">
      <w:pPr>
        <w:pStyle w:val="Rientrocorpodeltesto2"/>
        <w:tabs>
          <w:tab w:val="center" w:pos="2835"/>
          <w:tab w:val="center" w:pos="7371"/>
        </w:tabs>
        <w:ind w:left="0" w:right="126"/>
        <w:rPr>
          <w:sz w:val="20"/>
        </w:rPr>
      </w:pPr>
      <w:r w:rsidRPr="00292982">
        <w:rPr>
          <w:sz w:val="20"/>
        </w:rPr>
        <w:tab/>
      </w:r>
      <w:r w:rsidRPr="0033726B">
        <w:rPr>
          <w:sz w:val="20"/>
        </w:rPr>
        <w:t>Il Segretario verbalizzante</w:t>
      </w:r>
      <w:r w:rsidRPr="0033726B">
        <w:rPr>
          <w:sz w:val="20"/>
        </w:rPr>
        <w:tab/>
        <w:t>Il Presidente del Centro</w:t>
      </w:r>
    </w:p>
    <w:p w:rsidR="00F25494" w:rsidRPr="0033726B" w:rsidRDefault="00F25494" w:rsidP="00F25494">
      <w:pPr>
        <w:pStyle w:val="Rientrocorpodeltesto2"/>
        <w:tabs>
          <w:tab w:val="center" w:pos="2835"/>
          <w:tab w:val="center" w:pos="3119"/>
          <w:tab w:val="center" w:pos="7371"/>
        </w:tabs>
        <w:ind w:left="0" w:right="126"/>
        <w:rPr>
          <w:sz w:val="20"/>
        </w:rPr>
      </w:pPr>
      <w:r w:rsidRPr="0033726B">
        <w:rPr>
          <w:sz w:val="20"/>
        </w:rPr>
        <w:tab/>
        <w:t>f.to Dott. Ing. Cesare Bucci</w:t>
      </w:r>
      <w:r w:rsidRPr="0033726B">
        <w:rPr>
          <w:sz w:val="20"/>
        </w:rPr>
        <w:tab/>
        <w:t>f.to Prof. Ing. Gregorio Andria</w:t>
      </w:r>
    </w:p>
    <w:p w:rsidR="00F25494" w:rsidRPr="0033726B" w:rsidRDefault="00F25494" w:rsidP="00F25494">
      <w:pPr>
        <w:rPr>
          <w:sz w:val="20"/>
          <w:szCs w:val="20"/>
        </w:rPr>
      </w:pPr>
    </w:p>
    <w:p w:rsidR="00F25494" w:rsidRDefault="0018154B" w:rsidP="0018154B">
      <w:pPr>
        <w:spacing w:after="120"/>
        <w:jc w:val="both"/>
      </w:pPr>
      <w:r w:rsidRPr="0018154B">
        <w:t xml:space="preserve">Il Consigliere Giustolisi, considerata la sua esperienza nella sede di Taranto, ritiene opportuno approvare le modifiche </w:t>
      </w:r>
      <w:r w:rsidR="00617A51" w:rsidRPr="0018154B">
        <w:t xml:space="preserve">proposte </w:t>
      </w:r>
      <w:r w:rsidRPr="0018154B">
        <w:t xml:space="preserve">al Regolamento </w:t>
      </w:r>
      <w:r w:rsidR="00617A51">
        <w:t>in quanto necessarie.</w:t>
      </w:r>
    </w:p>
    <w:p w:rsidR="0018154B" w:rsidRPr="0018154B" w:rsidRDefault="0018154B" w:rsidP="0018154B">
      <w:pPr>
        <w:spacing w:after="120"/>
        <w:jc w:val="both"/>
      </w:pPr>
      <w:r>
        <w:t>Il Consigliere Angiuli ritiene che sia giunto il momento di ridare una dignità a quel personale TAB che ha come sede di lavoro Taranto e che è, attualmente, privo di una propria identità.</w:t>
      </w:r>
    </w:p>
    <w:p w:rsidR="0018154B" w:rsidRDefault="0018154B" w:rsidP="00EA7E18">
      <w:pPr>
        <w:spacing w:after="120"/>
        <w:jc w:val="both"/>
      </w:pPr>
      <w:r>
        <w:t>Il D</w:t>
      </w:r>
      <w:r w:rsidRPr="0018154B">
        <w:t>irettore generale</w:t>
      </w:r>
      <w:r>
        <w:t xml:space="preserve"> ritiene </w:t>
      </w:r>
      <w:r w:rsidR="00EA7E18">
        <w:t xml:space="preserve">che </w:t>
      </w:r>
      <w:r w:rsidR="00617A51">
        <w:t>ne</w:t>
      </w:r>
      <w:r w:rsidR="00EA7E18">
        <w:t xml:space="preserve">l nuovo Statuto venga riformulata la definizione di </w:t>
      </w:r>
      <w:r>
        <w:t xml:space="preserve">Centro interdipartimentale </w:t>
      </w:r>
      <w:r w:rsidR="00EA7E18">
        <w:t>prestando particolare attenzione a</w:t>
      </w:r>
      <w:r w:rsidR="00617A51">
        <w:t>lle esigenze di</w:t>
      </w:r>
      <w:r w:rsidR="00EA7E18">
        <w:t xml:space="preserve"> quelle strutture situate </w:t>
      </w:r>
      <w:r w:rsidR="00617A51">
        <w:t>nelle</w:t>
      </w:r>
      <w:r w:rsidR="00EA7E18">
        <w:t xml:space="preserve"> sedi secondarie</w:t>
      </w:r>
      <w:r>
        <w:t>.</w:t>
      </w:r>
    </w:p>
    <w:p w:rsidR="00617A51" w:rsidRDefault="00617A51" w:rsidP="00EA7E18">
      <w:pPr>
        <w:spacing w:after="120"/>
        <w:jc w:val="both"/>
      </w:pPr>
      <w:r>
        <w:t>Il Direttore propone che il Centro Magna Grecia sia dotato di un congruo fondo economale per poter far fronte alle necessità di una sede decentrata.</w:t>
      </w:r>
    </w:p>
    <w:p w:rsidR="00617A51" w:rsidRDefault="00617A51" w:rsidP="00EA7E18">
      <w:pPr>
        <w:spacing w:after="120"/>
        <w:jc w:val="both"/>
      </w:pPr>
      <w:r>
        <w:t>Il Rettore ritiene che sia cambiata l’ottica di intendere il Centro Magna Grecia in quanto, quando fu creato, la politica di questo Ateneo nei confronti della sede di Taranto era quella di chiusura.</w:t>
      </w:r>
    </w:p>
    <w:p w:rsidR="00D515F4" w:rsidRDefault="00D515F4" w:rsidP="00EA7E18">
      <w:pPr>
        <w:spacing w:after="120"/>
        <w:jc w:val="both"/>
      </w:pPr>
      <w:r>
        <w:t>Il consigliere Fratino propone che venga istituito un Centro di Servizi con il compito di gestire, tra le varie strutture, anche le sedi secondarie.</w:t>
      </w:r>
    </w:p>
    <w:p w:rsidR="00D515F4" w:rsidRDefault="00D515F4" w:rsidP="00EA7E18">
      <w:pPr>
        <w:spacing w:after="120"/>
        <w:jc w:val="both"/>
      </w:pPr>
      <w:r>
        <w:t>Il Rettore comunica di aver proposto ai Direttori di Dipartimento la creazione di questa Struttura di servizi, ma che gli stessi non erano molto d’accordo.</w:t>
      </w:r>
    </w:p>
    <w:p w:rsidR="00D515F4" w:rsidRDefault="00D515F4" w:rsidP="00EA7E18">
      <w:pPr>
        <w:spacing w:after="120"/>
        <w:jc w:val="both"/>
      </w:pPr>
      <w:r>
        <w:t>Il Consigliere Angiuli ritiene che il nuovo Regolamento risolverebbe il problema della valutazione del personale che dovrà essere fatta a Taranto.</w:t>
      </w:r>
    </w:p>
    <w:p w:rsidR="00D515F4" w:rsidRDefault="00D515F4" w:rsidP="00EA7E18">
      <w:pPr>
        <w:spacing w:after="120"/>
        <w:jc w:val="both"/>
      </w:pPr>
      <w:r>
        <w:t>Il Direttore condivide il pensiero della sig.ra Angiuli ricordando, anche, che è stato necessario, ai fini delle RLS, individuare la figura di  Datore di Lavoro presso la sede di Taranto.</w:t>
      </w:r>
    </w:p>
    <w:p w:rsidR="00F25494" w:rsidRPr="00292982" w:rsidRDefault="00F25494" w:rsidP="0018154B">
      <w:pPr>
        <w:spacing w:after="120"/>
        <w:jc w:val="both"/>
      </w:pPr>
      <w:r w:rsidRPr="00292982">
        <w:t>Il Rettore, ricordando che la procedura per la modifica di un regolam</w:t>
      </w:r>
      <w:r>
        <w:t>en</w:t>
      </w:r>
      <w:r w:rsidRPr="00292982">
        <w:t>to segue lo stesso iter per la sua adozione originaria, invita il Consiglio di Amministrazione a pronunciarsi in merito.</w:t>
      </w:r>
    </w:p>
    <w:p w:rsidR="00F25494" w:rsidRPr="00292982" w:rsidRDefault="00F25494" w:rsidP="0018154B">
      <w:pPr>
        <w:spacing w:after="120"/>
        <w:jc w:val="both"/>
      </w:pPr>
    </w:p>
    <w:p w:rsidR="00F25494" w:rsidRPr="00712482" w:rsidRDefault="00F25494" w:rsidP="00F25494">
      <w:pPr>
        <w:jc w:val="center"/>
        <w:rPr>
          <w:b/>
        </w:rPr>
      </w:pPr>
      <w:r w:rsidRPr="00712482">
        <w:rPr>
          <w:b/>
        </w:rPr>
        <w:t xml:space="preserve">IL CONSIGLIO DI AMMINISTRAZIONE </w:t>
      </w:r>
    </w:p>
    <w:p w:rsidR="00F25494" w:rsidRPr="0033726B" w:rsidRDefault="00F25494" w:rsidP="00F25494">
      <w:pPr>
        <w:jc w:val="center"/>
      </w:pPr>
    </w:p>
    <w:p w:rsidR="00F25494" w:rsidRPr="00292982" w:rsidRDefault="00F25494" w:rsidP="00F25494">
      <w:pPr>
        <w:ind w:left="1701" w:hanging="1701"/>
        <w:jc w:val="both"/>
      </w:pPr>
      <w:r w:rsidRPr="00292982">
        <w:t>VISTO</w:t>
      </w:r>
      <w:r w:rsidRPr="00292982">
        <w:tab/>
        <w:t>lo Statuto del Politecnico di Bari;</w:t>
      </w:r>
    </w:p>
    <w:p w:rsidR="00F25494" w:rsidRPr="00292982" w:rsidRDefault="00F25494" w:rsidP="00F25494">
      <w:pPr>
        <w:ind w:left="1701" w:hanging="1701"/>
        <w:jc w:val="both"/>
      </w:pPr>
      <w:r w:rsidRPr="00292982">
        <w:t>VISTO</w:t>
      </w:r>
      <w:r w:rsidRPr="00292982">
        <w:tab/>
        <w:t>il Regolamento di Ateneo del Politecnico di Bari;</w:t>
      </w:r>
    </w:p>
    <w:p w:rsidR="00F25494" w:rsidRPr="0033726B" w:rsidRDefault="00F25494" w:rsidP="00F25494">
      <w:pPr>
        <w:ind w:left="1701" w:hanging="1701"/>
        <w:jc w:val="both"/>
      </w:pPr>
      <w:r w:rsidRPr="0033726B">
        <w:t>VISTO</w:t>
      </w:r>
      <w:r w:rsidRPr="0033726B">
        <w:tab/>
        <w:t>il Regolamento per il Centro Interdipartimentale del Politecnico di Bari “Magna Grecia”, approvato dal Senato Accademico del 25.09.2012 ed emanate con D.R. n. 454 del 7 novembre 2012;</w:t>
      </w:r>
    </w:p>
    <w:p w:rsidR="00F25494" w:rsidRDefault="00F25494" w:rsidP="00F25494">
      <w:pPr>
        <w:spacing w:after="120"/>
        <w:ind w:left="1701" w:hanging="1701"/>
        <w:jc w:val="both"/>
      </w:pPr>
      <w:r w:rsidRPr="00292982">
        <w:t>UDITA</w:t>
      </w:r>
      <w:r w:rsidRPr="00292982">
        <w:tab/>
        <w:t>la relazione del Rettore,</w:t>
      </w:r>
    </w:p>
    <w:p w:rsidR="00685F6C" w:rsidRPr="00292982" w:rsidRDefault="00685F6C" w:rsidP="00F25494">
      <w:pPr>
        <w:spacing w:after="120"/>
        <w:ind w:left="1701" w:hanging="1701"/>
        <w:jc w:val="both"/>
      </w:pPr>
      <w:r>
        <w:lastRenderedPageBreak/>
        <w:t>NELLE MORE</w:t>
      </w:r>
      <w:r>
        <w:tab/>
        <w:t>della rivisitazione dello Statuto del Politecnico</w:t>
      </w:r>
    </w:p>
    <w:p w:rsidR="00F25494" w:rsidRPr="00712482" w:rsidRDefault="00F25494" w:rsidP="00F25494">
      <w:pPr>
        <w:spacing w:after="120"/>
        <w:ind w:left="1701" w:hanging="1701"/>
        <w:jc w:val="center"/>
        <w:rPr>
          <w:b/>
        </w:rPr>
      </w:pPr>
      <w:r w:rsidRPr="00712482">
        <w:rPr>
          <w:b/>
        </w:rPr>
        <w:t>ESPRIME</w:t>
      </w:r>
    </w:p>
    <w:p w:rsidR="00F25494" w:rsidRDefault="00F25494" w:rsidP="00F25494">
      <w:pPr>
        <w:spacing w:after="120"/>
        <w:jc w:val="both"/>
      </w:pPr>
      <w:r>
        <w:t xml:space="preserve">parere favorevole in merito alle modifiche del Regolamento </w:t>
      </w:r>
      <w:r w:rsidRPr="0033726B">
        <w:t>per il Centro Interdipartimentale del Politecnico di Bari “Magna Grecia”</w:t>
      </w:r>
      <w:r>
        <w:t>;</w:t>
      </w:r>
    </w:p>
    <w:p w:rsidR="00F25494" w:rsidRDefault="00F25494" w:rsidP="00712482">
      <w:pPr>
        <w:spacing w:after="120"/>
        <w:jc w:val="both"/>
      </w:pPr>
      <w:r>
        <w:t xml:space="preserve">Il Consiglio di Amministrazione auspica, altresì, che il Centro possa essere dotato di un fondo economale adeguato </w:t>
      </w:r>
      <w:r w:rsidR="00685F6C">
        <w:t>a</w:t>
      </w:r>
      <w:r>
        <w:t>lle esigenze di una sede decentrata</w:t>
      </w:r>
      <w:r w:rsidR="00685F6C">
        <w:t>;</w:t>
      </w:r>
    </w:p>
    <w:p w:rsidR="00685F6C" w:rsidRPr="00712482" w:rsidRDefault="00685F6C" w:rsidP="00E534E5">
      <w:pPr>
        <w:pStyle w:val="Standard"/>
        <w:spacing w:after="120"/>
        <w:jc w:val="both"/>
        <w:rPr>
          <w:rFonts w:eastAsia="Times New Roman"/>
          <w:kern w:val="0"/>
          <w:sz w:val="24"/>
          <w:szCs w:val="24"/>
          <w:lang w:eastAsia="it-IT"/>
        </w:rPr>
      </w:pPr>
      <w:r w:rsidRPr="00712482">
        <w:rPr>
          <w:rFonts w:eastAsia="Times New Roman"/>
          <w:kern w:val="0"/>
          <w:sz w:val="24"/>
          <w:szCs w:val="24"/>
          <w:lang w:eastAsia="it-IT"/>
        </w:rPr>
        <w:t>La presente delibera è immediatamente esecutiva.</w:t>
      </w:r>
    </w:p>
    <w:p w:rsidR="00685F6C" w:rsidRPr="00712482" w:rsidRDefault="00685F6C" w:rsidP="00E534E5">
      <w:pPr>
        <w:jc w:val="both"/>
      </w:pPr>
      <w:r w:rsidRPr="00712482">
        <w:t>Gli uffici dell’Amministrazione centrale opereranno in conformità, nell’ambito delle rispettive competenze.</w:t>
      </w:r>
    </w:p>
    <w:p w:rsidR="00685F6C" w:rsidRPr="00712482" w:rsidRDefault="00685F6C" w:rsidP="00685F6C">
      <w:pPr>
        <w:pStyle w:val="Paragrafoelenco"/>
        <w:numPr>
          <w:ilvl w:val="0"/>
          <w:numId w:val="19"/>
        </w:numPr>
        <w:spacing w:after="120" w:line="276" w:lineRule="auto"/>
        <w:jc w:val="both"/>
      </w:pPr>
      <w:r w:rsidRPr="00712482">
        <w:br w:type="page"/>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3673"/>
        <w:gridCol w:w="4124"/>
        <w:gridCol w:w="2643"/>
      </w:tblGrid>
      <w:tr w:rsidR="00685F6C" w:rsidRPr="00EC2063" w:rsidTr="00B43DD1">
        <w:trPr>
          <w:trHeight w:val="1495"/>
          <w:jc w:val="center"/>
        </w:trPr>
        <w:tc>
          <w:tcPr>
            <w:tcW w:w="7797" w:type="dxa"/>
            <w:gridSpan w:val="2"/>
            <w:tcBorders>
              <w:bottom w:val="single" w:sz="4" w:space="0" w:color="auto"/>
            </w:tcBorders>
            <w:shd w:val="clear" w:color="auto" w:fill="auto"/>
            <w:vAlign w:val="center"/>
          </w:tcPr>
          <w:p w:rsidR="00685F6C" w:rsidRPr="00EC2063" w:rsidRDefault="00685F6C" w:rsidP="00B43DD1">
            <w:pPr>
              <w:jc w:val="center"/>
              <w:rPr>
                <w:noProof/>
                <w:color w:val="000000"/>
              </w:rPr>
            </w:pPr>
            <w:r w:rsidRPr="00EC2063">
              <w:rPr>
                <w:noProof/>
              </w:rPr>
              <w:lastRenderedPageBreak/>
              <w:drawing>
                <wp:inline distT="0" distB="0" distL="0" distR="0" wp14:anchorId="3C342784" wp14:editId="37DCCDB1">
                  <wp:extent cx="511810" cy="511810"/>
                  <wp:effectExtent l="0" t="0" r="2540" b="2540"/>
                  <wp:docPr id="31" name="Immagine 2" descr="Simbolo_Poli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mbolo_Politecni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inline>
              </w:drawing>
            </w:r>
          </w:p>
          <w:p w:rsidR="00685F6C" w:rsidRPr="00EC2063" w:rsidRDefault="00685F6C" w:rsidP="00B43DD1">
            <w:pPr>
              <w:jc w:val="center"/>
            </w:pPr>
            <w:r w:rsidRPr="00EC2063">
              <w:rPr>
                <w:color w:val="009999"/>
              </w:rPr>
              <w:t>Politecnico di Bari</w:t>
            </w:r>
          </w:p>
        </w:tc>
        <w:tc>
          <w:tcPr>
            <w:tcW w:w="2643" w:type="dxa"/>
            <w:tcBorders>
              <w:left w:val="single" w:sz="4" w:space="0" w:color="auto"/>
            </w:tcBorders>
            <w:shd w:val="clear" w:color="auto" w:fill="auto"/>
            <w:vAlign w:val="center"/>
          </w:tcPr>
          <w:p w:rsidR="00685F6C" w:rsidRPr="00EC2063" w:rsidRDefault="00685F6C" w:rsidP="00B43DD1">
            <w:pPr>
              <w:jc w:val="center"/>
              <w:rPr>
                <w:b/>
                <w:spacing w:val="20"/>
                <w:u w:val="single"/>
              </w:rPr>
            </w:pPr>
            <w:r w:rsidRPr="00EC2063">
              <w:rPr>
                <w:b/>
                <w:spacing w:val="20"/>
                <w:u w:val="single"/>
              </w:rPr>
              <w:t xml:space="preserve">Verbale n. </w:t>
            </w:r>
            <w:r>
              <w:rPr>
                <w:b/>
                <w:spacing w:val="20"/>
                <w:u w:val="single"/>
              </w:rPr>
              <w:t>18</w:t>
            </w:r>
          </w:p>
          <w:p w:rsidR="00685F6C" w:rsidRPr="00EC2063" w:rsidRDefault="00685F6C" w:rsidP="00B43DD1">
            <w:pPr>
              <w:jc w:val="center"/>
            </w:pPr>
            <w:r w:rsidRPr="00EC2063">
              <w:rPr>
                <w:b/>
                <w:spacing w:val="20"/>
                <w:u w:val="single"/>
              </w:rPr>
              <w:t xml:space="preserve">del </w:t>
            </w:r>
            <w:r>
              <w:rPr>
                <w:b/>
                <w:spacing w:val="20"/>
                <w:u w:val="single"/>
              </w:rPr>
              <w:t>02 dicembre</w:t>
            </w:r>
            <w:r w:rsidRPr="00EC2063">
              <w:rPr>
                <w:b/>
                <w:spacing w:val="20"/>
                <w:u w:val="single"/>
              </w:rPr>
              <w:t xml:space="preserve"> 2014</w:t>
            </w:r>
          </w:p>
        </w:tc>
      </w:tr>
      <w:tr w:rsidR="00685F6C" w:rsidRPr="00EC2063" w:rsidTr="00B43DD1">
        <w:trPr>
          <w:trHeight w:val="847"/>
          <w:jc w:val="center"/>
        </w:trPr>
        <w:tc>
          <w:tcPr>
            <w:tcW w:w="3673" w:type="dxa"/>
            <w:tcBorders>
              <w:right w:val="single" w:sz="4" w:space="0" w:color="auto"/>
            </w:tcBorders>
            <w:shd w:val="clear" w:color="auto" w:fill="auto"/>
            <w:vAlign w:val="center"/>
          </w:tcPr>
          <w:p w:rsidR="00685F6C" w:rsidRPr="00C4089C" w:rsidRDefault="00685F6C" w:rsidP="00B43DD1">
            <w:pPr>
              <w:pStyle w:val="Paragrafoelenco"/>
              <w:autoSpaceDE w:val="0"/>
              <w:autoSpaceDN w:val="0"/>
              <w:adjustRightInd w:val="0"/>
              <w:ind w:left="0"/>
              <w:jc w:val="center"/>
              <w:rPr>
                <w:bCs/>
                <w:sz w:val="20"/>
                <w:szCs w:val="20"/>
              </w:rPr>
            </w:pPr>
            <w:r w:rsidRPr="00C4089C">
              <w:rPr>
                <w:bCs/>
                <w:sz w:val="20"/>
                <w:szCs w:val="20"/>
              </w:rPr>
              <w:t>PROGRAMMAZIONE E ATTIVITA’ NORMATIVA</w:t>
            </w:r>
          </w:p>
          <w:p w:rsidR="00685F6C" w:rsidRPr="001C0D14" w:rsidRDefault="00685F6C" w:rsidP="00B43DD1">
            <w:pPr>
              <w:pStyle w:val="Paragrafoelenco"/>
              <w:spacing w:after="120"/>
              <w:ind w:left="709" w:hanging="709"/>
              <w:jc w:val="center"/>
              <w:rPr>
                <w:b/>
                <w:sz w:val="18"/>
                <w:szCs w:val="18"/>
              </w:rPr>
            </w:pPr>
          </w:p>
        </w:tc>
        <w:tc>
          <w:tcPr>
            <w:tcW w:w="6767" w:type="dxa"/>
            <w:gridSpan w:val="2"/>
            <w:tcBorders>
              <w:left w:val="single" w:sz="4" w:space="0" w:color="auto"/>
            </w:tcBorders>
            <w:shd w:val="clear" w:color="auto" w:fill="auto"/>
            <w:vAlign w:val="center"/>
          </w:tcPr>
          <w:p w:rsidR="00685F6C" w:rsidRPr="00C4089C" w:rsidRDefault="00685F6C" w:rsidP="00B43DD1">
            <w:pPr>
              <w:pStyle w:val="Paragrafoelenco"/>
              <w:autoSpaceDE w:val="0"/>
              <w:autoSpaceDN w:val="0"/>
              <w:adjustRightInd w:val="0"/>
              <w:ind w:left="0"/>
              <w:rPr>
                <w:b/>
                <w:bCs/>
                <w:sz w:val="22"/>
                <w:szCs w:val="22"/>
              </w:rPr>
            </w:pPr>
            <w:r w:rsidRPr="0004707D">
              <w:rPr>
                <w:b/>
                <w:bCs/>
                <w:sz w:val="22"/>
                <w:szCs w:val="22"/>
              </w:rPr>
              <w:t>111</w:t>
            </w:r>
            <w:r>
              <w:rPr>
                <w:b/>
                <w:bCs/>
                <w:sz w:val="22"/>
                <w:szCs w:val="22"/>
              </w:rPr>
              <w:tab/>
              <w:t>Regolamento Missioni</w:t>
            </w:r>
          </w:p>
        </w:tc>
      </w:tr>
    </w:tbl>
    <w:p w:rsidR="00685F6C" w:rsidRDefault="00685F6C" w:rsidP="00685F6C">
      <w:pPr>
        <w:spacing w:after="120"/>
        <w:jc w:val="both"/>
      </w:pPr>
    </w:p>
    <w:p w:rsidR="00685F6C" w:rsidRDefault="00685F6C" w:rsidP="00685F6C">
      <w:pPr>
        <w:spacing w:after="120"/>
        <w:jc w:val="both"/>
      </w:pPr>
      <w:r>
        <w:t>Se ne rinvia la discussione.</w:t>
      </w:r>
    </w:p>
    <w:p w:rsidR="00F25494" w:rsidRDefault="00F25494" w:rsidP="00F25494">
      <w:pPr>
        <w:jc w:val="both"/>
      </w:pPr>
    </w:p>
    <w:p w:rsidR="00685F6C" w:rsidRDefault="00685F6C" w:rsidP="00F25494">
      <w:pPr>
        <w:spacing w:line="360" w:lineRule="auto"/>
        <w:jc w:val="both"/>
        <w:rPr>
          <w:rFonts w:ascii="Garamond" w:hAnsi="Garamond"/>
        </w:rPr>
      </w:pPr>
      <w:r>
        <w:rPr>
          <w:rFonts w:ascii="Garamond" w:hAnsi="Garamond"/>
        </w:rPr>
        <w:br w:type="page"/>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3673"/>
        <w:gridCol w:w="4124"/>
        <w:gridCol w:w="2643"/>
      </w:tblGrid>
      <w:tr w:rsidR="00685F6C" w:rsidRPr="00EC2063" w:rsidTr="00B43DD1">
        <w:trPr>
          <w:trHeight w:val="1495"/>
          <w:jc w:val="center"/>
        </w:trPr>
        <w:tc>
          <w:tcPr>
            <w:tcW w:w="7797" w:type="dxa"/>
            <w:gridSpan w:val="2"/>
            <w:tcBorders>
              <w:bottom w:val="single" w:sz="4" w:space="0" w:color="auto"/>
            </w:tcBorders>
            <w:shd w:val="clear" w:color="auto" w:fill="auto"/>
            <w:vAlign w:val="center"/>
          </w:tcPr>
          <w:p w:rsidR="00685F6C" w:rsidRPr="00EC2063" w:rsidRDefault="00685F6C" w:rsidP="00B43DD1">
            <w:pPr>
              <w:jc w:val="center"/>
              <w:rPr>
                <w:noProof/>
                <w:color w:val="000000"/>
              </w:rPr>
            </w:pPr>
            <w:r w:rsidRPr="00EC2063">
              <w:rPr>
                <w:noProof/>
              </w:rPr>
              <w:lastRenderedPageBreak/>
              <w:drawing>
                <wp:inline distT="0" distB="0" distL="0" distR="0" wp14:anchorId="1506DF2B" wp14:editId="43AC43F8">
                  <wp:extent cx="511810" cy="511810"/>
                  <wp:effectExtent l="0" t="0" r="2540" b="2540"/>
                  <wp:docPr id="32" name="Immagine 2" descr="Simbolo_Poli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mbolo_Politecni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inline>
              </w:drawing>
            </w:r>
          </w:p>
          <w:p w:rsidR="00685F6C" w:rsidRPr="00EC2063" w:rsidRDefault="00685F6C" w:rsidP="00B43DD1">
            <w:pPr>
              <w:jc w:val="center"/>
            </w:pPr>
            <w:r w:rsidRPr="00EC2063">
              <w:rPr>
                <w:color w:val="009999"/>
              </w:rPr>
              <w:t>Politecnico di Bari</w:t>
            </w:r>
          </w:p>
        </w:tc>
        <w:tc>
          <w:tcPr>
            <w:tcW w:w="2643" w:type="dxa"/>
            <w:tcBorders>
              <w:left w:val="single" w:sz="4" w:space="0" w:color="auto"/>
            </w:tcBorders>
            <w:shd w:val="clear" w:color="auto" w:fill="auto"/>
            <w:vAlign w:val="center"/>
          </w:tcPr>
          <w:p w:rsidR="00685F6C" w:rsidRPr="00EC2063" w:rsidRDefault="00685F6C" w:rsidP="00B43DD1">
            <w:pPr>
              <w:jc w:val="center"/>
              <w:rPr>
                <w:b/>
                <w:spacing w:val="20"/>
                <w:u w:val="single"/>
              </w:rPr>
            </w:pPr>
            <w:r w:rsidRPr="00EC2063">
              <w:rPr>
                <w:b/>
                <w:spacing w:val="20"/>
                <w:u w:val="single"/>
              </w:rPr>
              <w:t xml:space="preserve">Verbale n. </w:t>
            </w:r>
            <w:r>
              <w:rPr>
                <w:b/>
                <w:spacing w:val="20"/>
                <w:u w:val="single"/>
              </w:rPr>
              <w:t>18</w:t>
            </w:r>
          </w:p>
          <w:p w:rsidR="00685F6C" w:rsidRPr="00EC2063" w:rsidRDefault="00685F6C" w:rsidP="00B43DD1">
            <w:pPr>
              <w:jc w:val="center"/>
            </w:pPr>
            <w:r w:rsidRPr="00EC2063">
              <w:rPr>
                <w:b/>
                <w:spacing w:val="20"/>
                <w:u w:val="single"/>
              </w:rPr>
              <w:t xml:space="preserve">del </w:t>
            </w:r>
            <w:r>
              <w:rPr>
                <w:b/>
                <w:spacing w:val="20"/>
                <w:u w:val="single"/>
              </w:rPr>
              <w:t>02 dicembre</w:t>
            </w:r>
            <w:r w:rsidRPr="00EC2063">
              <w:rPr>
                <w:b/>
                <w:spacing w:val="20"/>
                <w:u w:val="single"/>
              </w:rPr>
              <w:t xml:space="preserve"> 2014</w:t>
            </w:r>
          </w:p>
        </w:tc>
      </w:tr>
      <w:tr w:rsidR="00685F6C" w:rsidRPr="00EC2063" w:rsidTr="00B43DD1">
        <w:trPr>
          <w:trHeight w:val="847"/>
          <w:jc w:val="center"/>
        </w:trPr>
        <w:tc>
          <w:tcPr>
            <w:tcW w:w="3673" w:type="dxa"/>
            <w:tcBorders>
              <w:right w:val="single" w:sz="4" w:space="0" w:color="auto"/>
            </w:tcBorders>
            <w:shd w:val="clear" w:color="auto" w:fill="auto"/>
            <w:vAlign w:val="center"/>
          </w:tcPr>
          <w:p w:rsidR="00685F6C" w:rsidRPr="00C4089C" w:rsidRDefault="00685F6C" w:rsidP="00B43DD1">
            <w:pPr>
              <w:pStyle w:val="Paragrafoelenco"/>
              <w:autoSpaceDE w:val="0"/>
              <w:autoSpaceDN w:val="0"/>
              <w:adjustRightInd w:val="0"/>
              <w:ind w:left="0"/>
              <w:jc w:val="center"/>
              <w:rPr>
                <w:bCs/>
                <w:sz w:val="20"/>
                <w:szCs w:val="20"/>
              </w:rPr>
            </w:pPr>
            <w:r w:rsidRPr="00C4089C">
              <w:rPr>
                <w:bCs/>
                <w:sz w:val="20"/>
                <w:szCs w:val="20"/>
              </w:rPr>
              <w:t>PROGRAMMAZIONE E ATTIVITA’ NORMATIVA</w:t>
            </w:r>
          </w:p>
          <w:p w:rsidR="00685F6C" w:rsidRPr="001C0D14" w:rsidRDefault="00685F6C" w:rsidP="00B43DD1">
            <w:pPr>
              <w:pStyle w:val="Paragrafoelenco"/>
              <w:spacing w:after="120"/>
              <w:ind w:left="709" w:hanging="709"/>
              <w:jc w:val="center"/>
              <w:rPr>
                <w:b/>
                <w:sz w:val="18"/>
                <w:szCs w:val="18"/>
              </w:rPr>
            </w:pPr>
          </w:p>
        </w:tc>
        <w:tc>
          <w:tcPr>
            <w:tcW w:w="6767" w:type="dxa"/>
            <w:gridSpan w:val="2"/>
            <w:tcBorders>
              <w:left w:val="single" w:sz="4" w:space="0" w:color="auto"/>
            </w:tcBorders>
            <w:shd w:val="clear" w:color="auto" w:fill="auto"/>
            <w:vAlign w:val="center"/>
          </w:tcPr>
          <w:p w:rsidR="00685F6C" w:rsidRPr="00C4089C" w:rsidRDefault="00685F6C" w:rsidP="00B43DD1">
            <w:pPr>
              <w:pStyle w:val="Paragrafoelenco"/>
              <w:autoSpaceDE w:val="0"/>
              <w:autoSpaceDN w:val="0"/>
              <w:adjustRightInd w:val="0"/>
              <w:ind w:left="0"/>
              <w:rPr>
                <w:b/>
                <w:bCs/>
                <w:sz w:val="22"/>
                <w:szCs w:val="22"/>
              </w:rPr>
            </w:pPr>
            <w:r w:rsidRPr="0004707D">
              <w:rPr>
                <w:b/>
                <w:bCs/>
                <w:sz w:val="22"/>
                <w:szCs w:val="22"/>
              </w:rPr>
              <w:t>112</w:t>
            </w:r>
            <w:r w:rsidRPr="0004707D">
              <w:rPr>
                <w:b/>
                <w:bCs/>
                <w:sz w:val="22"/>
                <w:szCs w:val="22"/>
              </w:rPr>
              <w:tab/>
              <w:t>Modifiche al Regolamento di Ateneo per la disciplina dei Ricercatori a tempo determinato ai sens</w:t>
            </w:r>
            <w:r>
              <w:rPr>
                <w:b/>
                <w:bCs/>
                <w:sz w:val="22"/>
                <w:szCs w:val="22"/>
              </w:rPr>
              <w:t>i della legge 240/2010. Parere.</w:t>
            </w:r>
          </w:p>
        </w:tc>
      </w:tr>
    </w:tbl>
    <w:p w:rsidR="00F25494" w:rsidRDefault="00F25494" w:rsidP="00F25494">
      <w:pPr>
        <w:spacing w:line="360" w:lineRule="auto"/>
        <w:jc w:val="both"/>
        <w:rPr>
          <w:rFonts w:ascii="Garamond" w:hAnsi="Garamond"/>
        </w:rPr>
      </w:pPr>
    </w:p>
    <w:p w:rsidR="00685F6C" w:rsidRPr="00685F6C" w:rsidRDefault="00685F6C" w:rsidP="00685F6C">
      <w:pPr>
        <w:ind w:firstLine="567"/>
        <w:jc w:val="both"/>
        <w:rPr>
          <w:iCs/>
          <w:sz w:val="22"/>
          <w:szCs w:val="22"/>
        </w:rPr>
      </w:pPr>
      <w:r w:rsidRPr="00685F6C">
        <w:rPr>
          <w:iCs/>
          <w:sz w:val="22"/>
          <w:szCs w:val="22"/>
        </w:rPr>
        <w:t xml:space="preserve">In merito al punto in argomento, il Rettore, preliminarmente, rammenta ai presenti che il 1° comma dell’art. 10 “Commissione giudicatrice”del Regolamento in discussione prevede che per </w:t>
      </w:r>
      <w:r w:rsidRPr="00685F6C">
        <w:rPr>
          <w:i/>
          <w:iCs/>
          <w:sz w:val="22"/>
          <w:szCs w:val="22"/>
        </w:rPr>
        <w:t>“… ciascuna procedura selettiva, su proposta del Consiglio di Dipartimento, viene nominata, con decreto del Rettore, una Commissione giudicatrice composta da tre professori ordinari di cui almeno due esterni all’Ateneo, appartenenti al settore concorsuale a cui si riferisce il bando ovvero al settore scientifico-disciplinare, ove espressamente indicato nel bando</w:t>
      </w:r>
      <w:r w:rsidRPr="00685F6C">
        <w:rPr>
          <w:iCs/>
          <w:sz w:val="22"/>
          <w:szCs w:val="22"/>
        </w:rPr>
        <w:t>”.</w:t>
      </w:r>
    </w:p>
    <w:p w:rsidR="00685F6C" w:rsidRPr="00685F6C" w:rsidRDefault="00685F6C" w:rsidP="00685F6C">
      <w:pPr>
        <w:ind w:firstLine="567"/>
        <w:jc w:val="both"/>
        <w:rPr>
          <w:iCs/>
          <w:sz w:val="22"/>
          <w:szCs w:val="22"/>
        </w:rPr>
      </w:pPr>
      <w:r w:rsidRPr="00685F6C">
        <w:rPr>
          <w:iCs/>
          <w:sz w:val="22"/>
          <w:szCs w:val="22"/>
        </w:rPr>
        <w:t>La formulazione del comma sopra richiamato non definisce puntualmente i meccanismi di scelta dei componenti della Commissione valutatrice, risultando, pertanto, opportuno adeguare il medesimo comma a quanto prevede il “Regolamento per la disciplina delle chiamate di professori di prima e seconda fascia ai sensi dell’art. 18 della Legge n. 240/2010” in ordine alla formazione delle Commissioni di valutazione.</w:t>
      </w:r>
    </w:p>
    <w:p w:rsidR="00685F6C" w:rsidRPr="00685F6C" w:rsidRDefault="00685F6C" w:rsidP="00685F6C">
      <w:pPr>
        <w:ind w:firstLine="567"/>
        <w:jc w:val="both"/>
        <w:rPr>
          <w:iCs/>
          <w:sz w:val="22"/>
          <w:szCs w:val="22"/>
        </w:rPr>
      </w:pPr>
      <w:r w:rsidRPr="00685F6C">
        <w:rPr>
          <w:iCs/>
          <w:sz w:val="22"/>
          <w:szCs w:val="22"/>
        </w:rPr>
        <w:t>In particolare, il 3° comma dell’art. 5 del menzionato “Regolamento per la disciplina delle chiamate di professori di prima e seconda fascia …”, prevede quanto segue:</w:t>
      </w:r>
    </w:p>
    <w:p w:rsidR="00685F6C" w:rsidRPr="00685F6C" w:rsidRDefault="00685F6C" w:rsidP="00685F6C">
      <w:pPr>
        <w:pStyle w:val="Corpotesto"/>
        <w:widowControl w:val="0"/>
        <w:spacing w:before="36" w:line="274" w:lineRule="auto"/>
        <w:ind w:left="426" w:right="424" w:hanging="142"/>
        <w:rPr>
          <w:sz w:val="22"/>
          <w:szCs w:val="22"/>
        </w:rPr>
      </w:pPr>
      <w:r w:rsidRPr="00685F6C">
        <w:rPr>
          <w:i/>
          <w:sz w:val="22"/>
          <w:szCs w:val="22"/>
        </w:rPr>
        <w:t>“</w:t>
      </w:r>
      <w:r w:rsidRPr="00685F6C">
        <w:rPr>
          <w:sz w:val="22"/>
          <w:szCs w:val="22"/>
        </w:rPr>
        <w:t xml:space="preserve">I componenti della Commissione in ruolo presso Atenei italiani devono essere già inseriti negli elenchi degli aspiranti commissari sorteggiabili nelle commissioni di abilitazione scientifica ex rt. </w:t>
      </w:r>
      <w:smartTag w:uri="urn:schemas-microsoft-com:office:smarttags" w:element="metricconverter">
        <w:smartTagPr>
          <w:attr w:name="ProductID" w:val="16, L"/>
        </w:smartTagPr>
        <w:r w:rsidRPr="00685F6C">
          <w:rPr>
            <w:sz w:val="22"/>
            <w:szCs w:val="22"/>
          </w:rPr>
          <w:t>16, L</w:t>
        </w:r>
      </w:smartTag>
      <w:r w:rsidRPr="00685F6C">
        <w:rPr>
          <w:sz w:val="22"/>
          <w:szCs w:val="22"/>
        </w:rPr>
        <w:t>. n. 240/2010 ovvero in possesso, alla data di individuazione da parte del Rettore, dei requisiti richiesti dal Ministero dell’Istruzione, dell’Università e della Ricerca per la partecipazione a dette commissioni nell’ultima tornata disponibile, e devono appartenere allo stesso settore concorsuale oggetto della selezione ovvero, in mancanza di appartenenti, allo stesso macrosettore concorsuale. La verifica è demandata al Rettore, il quale può utilizzare a tal scopo le informazioni disponibili nelle banche dati bibliografiche “Web of Science” e “Scopus” ovvero, in particolare per i settori scientifico disciplinari non bibliometrici, autodichiarazioni rilasciate dai candidati commissari.</w:t>
      </w:r>
    </w:p>
    <w:p w:rsidR="00685F6C" w:rsidRPr="00685F6C" w:rsidRDefault="00685F6C" w:rsidP="00685F6C">
      <w:pPr>
        <w:pStyle w:val="Corpotesto"/>
        <w:widowControl w:val="0"/>
        <w:spacing w:before="36" w:line="274" w:lineRule="auto"/>
        <w:ind w:left="426" w:right="424"/>
        <w:rPr>
          <w:sz w:val="22"/>
          <w:szCs w:val="22"/>
        </w:rPr>
      </w:pPr>
      <w:r w:rsidRPr="00685F6C">
        <w:rPr>
          <w:sz w:val="22"/>
          <w:szCs w:val="22"/>
        </w:rPr>
        <w:t>Non possono essere nominati i professori che abbiano fatto parte della Commissione per il conseguimento dell’abilitazione nazionale per lo stesso settore, ovvero per uno dei settori concorsuali ricompresi nel medesimo macrosettore e fascia della sessione di riferimento nella tornata precedente.</w:t>
      </w:r>
    </w:p>
    <w:p w:rsidR="00685F6C" w:rsidRPr="00685F6C" w:rsidRDefault="00685F6C" w:rsidP="00685F6C">
      <w:pPr>
        <w:pStyle w:val="Corpotesto"/>
        <w:widowControl w:val="0"/>
        <w:spacing w:before="36" w:line="274" w:lineRule="auto"/>
        <w:ind w:left="426" w:right="424"/>
        <w:rPr>
          <w:i/>
          <w:sz w:val="22"/>
          <w:szCs w:val="22"/>
        </w:rPr>
      </w:pPr>
      <w:r w:rsidRPr="00685F6C">
        <w:rPr>
          <w:sz w:val="22"/>
          <w:szCs w:val="22"/>
        </w:rPr>
        <w:t xml:space="preserve">Non possono fare parte della Commissione i professori che abbiano ottenuto una valutazione negativa ai sensi dell’art. 6, comma </w:t>
      </w:r>
      <w:smartTag w:uri="urn:schemas-microsoft-com:office:smarttags" w:element="metricconverter">
        <w:smartTagPr>
          <w:attr w:name="ProductID" w:val="7, L"/>
        </w:smartTagPr>
        <w:r w:rsidRPr="00685F6C">
          <w:rPr>
            <w:sz w:val="22"/>
            <w:szCs w:val="22"/>
          </w:rPr>
          <w:t>7, L</w:t>
        </w:r>
      </w:smartTag>
      <w:r w:rsidRPr="00685F6C">
        <w:rPr>
          <w:sz w:val="22"/>
          <w:szCs w:val="22"/>
        </w:rPr>
        <w:t>. n. 240/2010</w:t>
      </w:r>
      <w:r w:rsidRPr="00685F6C">
        <w:rPr>
          <w:i/>
          <w:sz w:val="22"/>
          <w:szCs w:val="22"/>
        </w:rPr>
        <w:t>”</w:t>
      </w:r>
    </w:p>
    <w:p w:rsidR="00685F6C" w:rsidRPr="00685F6C" w:rsidRDefault="00685F6C" w:rsidP="00712482">
      <w:pPr>
        <w:spacing w:after="120"/>
        <w:ind w:firstLine="567"/>
        <w:jc w:val="both"/>
        <w:rPr>
          <w:iCs/>
          <w:sz w:val="22"/>
          <w:szCs w:val="22"/>
        </w:rPr>
      </w:pPr>
      <w:r w:rsidRPr="00685F6C">
        <w:rPr>
          <w:iCs/>
          <w:sz w:val="22"/>
          <w:szCs w:val="22"/>
        </w:rPr>
        <w:t>Tale definizione sopra richiamata assicura l’alto livello qualitativo garantito dall’alto profilo dei docenti scelti per la formazione delle Commissioni valutatrici</w:t>
      </w:r>
    </w:p>
    <w:p w:rsidR="00685F6C" w:rsidRPr="00685F6C" w:rsidRDefault="00685F6C" w:rsidP="00712482">
      <w:pPr>
        <w:spacing w:after="120"/>
        <w:ind w:firstLine="567"/>
        <w:jc w:val="both"/>
        <w:rPr>
          <w:iCs/>
          <w:sz w:val="22"/>
          <w:szCs w:val="22"/>
        </w:rPr>
      </w:pPr>
      <w:r w:rsidRPr="00685F6C">
        <w:rPr>
          <w:iCs/>
          <w:sz w:val="22"/>
          <w:szCs w:val="22"/>
        </w:rPr>
        <w:t xml:space="preserve">Pertanto, il Rettore, ritenendolo necessario, propone di introdurre </w:t>
      </w:r>
      <w:r w:rsidR="00712482">
        <w:rPr>
          <w:iCs/>
          <w:sz w:val="22"/>
          <w:szCs w:val="22"/>
        </w:rPr>
        <w:t>le opportune integrazioni al fine di adeguarlo al testo del</w:t>
      </w:r>
      <w:r w:rsidRPr="00685F6C">
        <w:rPr>
          <w:iCs/>
          <w:sz w:val="22"/>
          <w:szCs w:val="22"/>
        </w:rPr>
        <w:t xml:space="preserve"> “Regolamento per la disciplina delle chiamate di professori di prima e seconda fascia …”, </w:t>
      </w:r>
    </w:p>
    <w:p w:rsidR="00712482" w:rsidRPr="000F2AAF" w:rsidRDefault="00712482" w:rsidP="00712482">
      <w:pPr>
        <w:spacing w:after="120"/>
        <w:jc w:val="both"/>
        <w:rPr>
          <w:sz w:val="22"/>
          <w:szCs w:val="22"/>
        </w:rPr>
      </w:pPr>
      <w:r w:rsidRPr="000F2AAF">
        <w:rPr>
          <w:sz w:val="22"/>
          <w:szCs w:val="22"/>
        </w:rPr>
        <w:t>Terminata la relazione il Rettore invita il Consiglio a deliberare in merito.</w:t>
      </w:r>
    </w:p>
    <w:p w:rsidR="00685F6C" w:rsidRPr="00685F6C" w:rsidRDefault="00685F6C" w:rsidP="00685F6C">
      <w:pPr>
        <w:pStyle w:val="Titolo1"/>
        <w:rPr>
          <w:sz w:val="22"/>
          <w:szCs w:val="22"/>
        </w:rPr>
      </w:pPr>
      <w:r>
        <w:rPr>
          <w:sz w:val="22"/>
          <w:szCs w:val="22"/>
        </w:rPr>
        <w:t>IL CONSIGLIO DI AMMINISTRAZIONE</w:t>
      </w:r>
    </w:p>
    <w:p w:rsidR="00685F6C" w:rsidRPr="00685F6C" w:rsidRDefault="00685F6C" w:rsidP="00685F6C">
      <w:pPr>
        <w:ind w:firstLine="709"/>
        <w:jc w:val="both"/>
        <w:rPr>
          <w:sz w:val="22"/>
          <w:szCs w:val="22"/>
        </w:rPr>
      </w:pPr>
    </w:p>
    <w:p w:rsidR="00685F6C" w:rsidRPr="00685F6C" w:rsidRDefault="00685F6C" w:rsidP="00685F6C">
      <w:pPr>
        <w:spacing w:after="120"/>
        <w:ind w:left="851" w:hanging="851"/>
        <w:jc w:val="both"/>
        <w:rPr>
          <w:sz w:val="22"/>
          <w:szCs w:val="22"/>
        </w:rPr>
      </w:pPr>
      <w:r w:rsidRPr="00685F6C">
        <w:rPr>
          <w:sz w:val="22"/>
          <w:szCs w:val="22"/>
        </w:rPr>
        <w:t>UDITA</w:t>
      </w:r>
      <w:r w:rsidRPr="00685F6C">
        <w:rPr>
          <w:sz w:val="22"/>
          <w:szCs w:val="22"/>
        </w:rPr>
        <w:tab/>
        <w:t>la relazione del Rettore;</w:t>
      </w:r>
    </w:p>
    <w:p w:rsidR="00685F6C" w:rsidRPr="00685F6C" w:rsidRDefault="00685F6C" w:rsidP="00685F6C">
      <w:pPr>
        <w:tabs>
          <w:tab w:val="left" w:pos="851"/>
        </w:tabs>
        <w:autoSpaceDE w:val="0"/>
        <w:autoSpaceDN w:val="0"/>
        <w:adjustRightInd w:val="0"/>
        <w:spacing w:after="120"/>
        <w:ind w:left="851" w:hanging="851"/>
        <w:jc w:val="both"/>
        <w:rPr>
          <w:sz w:val="22"/>
          <w:szCs w:val="22"/>
        </w:rPr>
      </w:pPr>
      <w:r w:rsidRPr="00685F6C">
        <w:rPr>
          <w:bCs/>
          <w:sz w:val="22"/>
          <w:szCs w:val="22"/>
        </w:rPr>
        <w:t xml:space="preserve">VISTA </w:t>
      </w:r>
      <w:r w:rsidRPr="00685F6C">
        <w:rPr>
          <w:bCs/>
          <w:sz w:val="22"/>
          <w:szCs w:val="22"/>
        </w:rPr>
        <w:tab/>
      </w:r>
      <w:smartTag w:uri="urn:schemas-microsoft-com:office:smarttags" w:element="PersonName">
        <w:smartTagPr>
          <w:attr w:name="ProductID" w:val="la Legge"/>
        </w:smartTagPr>
        <w:r w:rsidRPr="00685F6C">
          <w:rPr>
            <w:sz w:val="22"/>
            <w:szCs w:val="22"/>
          </w:rPr>
          <w:t>la Legge</w:t>
        </w:r>
      </w:smartTag>
      <w:r w:rsidRPr="00685F6C">
        <w:rPr>
          <w:sz w:val="22"/>
          <w:szCs w:val="22"/>
        </w:rPr>
        <w:t xml:space="preserve"> 30/12/2010, n. 240, recante “</w:t>
      </w:r>
      <w:r w:rsidRPr="00685F6C">
        <w:rPr>
          <w:i/>
          <w:sz w:val="22"/>
          <w:szCs w:val="22"/>
        </w:rPr>
        <w:t>Norme in materia di organizzazione delle università, di personale accademico e reclutamento, nonché delega al Governo per incentivare la qualità e l’efficienza del sistema universitario</w:t>
      </w:r>
      <w:r w:rsidRPr="00685F6C">
        <w:rPr>
          <w:sz w:val="22"/>
          <w:szCs w:val="22"/>
        </w:rPr>
        <w:t>”;</w:t>
      </w:r>
    </w:p>
    <w:p w:rsidR="00685F6C" w:rsidRPr="00685F6C" w:rsidRDefault="00685F6C" w:rsidP="00685F6C">
      <w:pPr>
        <w:tabs>
          <w:tab w:val="left" w:pos="851"/>
        </w:tabs>
        <w:spacing w:after="120"/>
        <w:ind w:left="851" w:hanging="851"/>
        <w:jc w:val="both"/>
        <w:rPr>
          <w:sz w:val="22"/>
          <w:szCs w:val="22"/>
        </w:rPr>
      </w:pPr>
      <w:r w:rsidRPr="00685F6C">
        <w:rPr>
          <w:iCs/>
          <w:sz w:val="22"/>
          <w:szCs w:val="22"/>
        </w:rPr>
        <w:lastRenderedPageBreak/>
        <w:t>VISTO</w:t>
      </w:r>
      <w:r w:rsidRPr="00685F6C">
        <w:rPr>
          <w:iCs/>
          <w:sz w:val="22"/>
          <w:szCs w:val="22"/>
        </w:rPr>
        <w:tab/>
      </w:r>
      <w:r w:rsidRPr="00685F6C">
        <w:rPr>
          <w:sz w:val="22"/>
          <w:szCs w:val="22"/>
        </w:rPr>
        <w:t>“Regolamento di Ateneo per la disciplina dei ricercatori a tempo determinato ex art. 24 legge n. 240/2010”, emanato con D.R. n. 418 del 6/12/2011</w:t>
      </w:r>
      <w:r w:rsidRPr="00685F6C">
        <w:rPr>
          <w:iCs/>
          <w:sz w:val="22"/>
          <w:szCs w:val="22"/>
        </w:rPr>
        <w:t>;</w:t>
      </w:r>
    </w:p>
    <w:p w:rsidR="00685F6C" w:rsidRPr="00685F6C" w:rsidRDefault="00685F6C" w:rsidP="00685F6C">
      <w:pPr>
        <w:tabs>
          <w:tab w:val="left" w:pos="851"/>
        </w:tabs>
        <w:spacing w:after="120"/>
        <w:ind w:left="851" w:hanging="851"/>
        <w:jc w:val="both"/>
        <w:rPr>
          <w:sz w:val="22"/>
          <w:szCs w:val="22"/>
        </w:rPr>
      </w:pPr>
      <w:r w:rsidRPr="00685F6C">
        <w:rPr>
          <w:sz w:val="22"/>
          <w:szCs w:val="22"/>
        </w:rPr>
        <w:t>VISTO</w:t>
      </w:r>
      <w:r w:rsidRPr="00685F6C">
        <w:rPr>
          <w:sz w:val="22"/>
          <w:szCs w:val="22"/>
        </w:rPr>
        <w:tab/>
        <w:t>il “</w:t>
      </w:r>
      <w:r w:rsidRPr="00685F6C">
        <w:rPr>
          <w:i/>
          <w:sz w:val="22"/>
          <w:szCs w:val="22"/>
        </w:rPr>
        <w:t>Regolamento per la disciplina delle chiamate di professori di prima e seconda fascia ai sensi dell’art. 18 della legge n. 240/2010</w:t>
      </w:r>
      <w:r w:rsidRPr="00685F6C">
        <w:rPr>
          <w:sz w:val="22"/>
          <w:szCs w:val="22"/>
        </w:rPr>
        <w:t>”, emanato con il D.R. n. 284 del 29/07/2014;</w:t>
      </w:r>
    </w:p>
    <w:p w:rsidR="00685F6C" w:rsidRPr="00685F6C" w:rsidRDefault="00685F6C" w:rsidP="00685F6C">
      <w:pPr>
        <w:spacing w:after="120"/>
        <w:ind w:left="851" w:hanging="851"/>
        <w:jc w:val="both"/>
        <w:rPr>
          <w:iCs/>
          <w:sz w:val="22"/>
          <w:szCs w:val="22"/>
        </w:rPr>
      </w:pPr>
      <w:r w:rsidRPr="00685F6C">
        <w:rPr>
          <w:sz w:val="22"/>
          <w:szCs w:val="22"/>
        </w:rPr>
        <w:t>RITENUTO di dovere allineare il “Regolamento di Ateneo per la disciplina dei ricercatori a tempo determinato ex art. 24 legge n. 240/2010”, emanato con D.R. n. 418 del 6/12/2011</w:t>
      </w:r>
      <w:r w:rsidRPr="00685F6C">
        <w:rPr>
          <w:iCs/>
          <w:sz w:val="22"/>
          <w:szCs w:val="22"/>
        </w:rPr>
        <w:t xml:space="preserve">, </w:t>
      </w:r>
      <w:r w:rsidRPr="00685F6C">
        <w:rPr>
          <w:sz w:val="22"/>
          <w:szCs w:val="22"/>
        </w:rPr>
        <w:t>con il “</w:t>
      </w:r>
      <w:r w:rsidRPr="00685F6C">
        <w:rPr>
          <w:i/>
          <w:sz w:val="22"/>
          <w:szCs w:val="22"/>
        </w:rPr>
        <w:t>Regolamento per la disciplina delle chiamate di professori di prima e seconda fascia ai sensi dell’art. 18 della legge n. 240/2010</w:t>
      </w:r>
      <w:r w:rsidRPr="00685F6C">
        <w:rPr>
          <w:sz w:val="22"/>
          <w:szCs w:val="22"/>
        </w:rPr>
        <w:t xml:space="preserve">”, </w:t>
      </w:r>
      <w:r w:rsidRPr="00685F6C">
        <w:rPr>
          <w:iCs/>
          <w:sz w:val="22"/>
          <w:szCs w:val="22"/>
        </w:rPr>
        <w:t>in ordine alla formazione delle Commissioni di valutazione.</w:t>
      </w:r>
    </w:p>
    <w:p w:rsidR="00685F6C" w:rsidRPr="00685F6C" w:rsidRDefault="00685F6C" w:rsidP="00685F6C">
      <w:pPr>
        <w:tabs>
          <w:tab w:val="left" w:pos="851"/>
        </w:tabs>
        <w:ind w:left="851" w:hanging="851"/>
        <w:jc w:val="both"/>
        <w:rPr>
          <w:sz w:val="22"/>
          <w:szCs w:val="22"/>
        </w:rPr>
      </w:pPr>
      <w:r>
        <w:rPr>
          <w:sz w:val="22"/>
          <w:szCs w:val="22"/>
        </w:rPr>
        <w:t>All’unanimità,</w:t>
      </w:r>
    </w:p>
    <w:p w:rsidR="00685F6C" w:rsidRPr="00685F6C" w:rsidRDefault="00685F6C" w:rsidP="00685F6C">
      <w:pPr>
        <w:pStyle w:val="Titolo4"/>
        <w:jc w:val="center"/>
        <w:rPr>
          <w:sz w:val="22"/>
          <w:szCs w:val="22"/>
        </w:rPr>
      </w:pPr>
      <w:r>
        <w:rPr>
          <w:sz w:val="22"/>
          <w:szCs w:val="22"/>
        </w:rPr>
        <w:t>ESPRIME</w:t>
      </w:r>
    </w:p>
    <w:p w:rsidR="00FA1D2C" w:rsidRDefault="00685F6C" w:rsidP="006D6DB9">
      <w:pPr>
        <w:autoSpaceDE w:val="0"/>
        <w:autoSpaceDN w:val="0"/>
        <w:adjustRightInd w:val="0"/>
        <w:spacing w:after="120"/>
        <w:jc w:val="both"/>
        <w:rPr>
          <w:sz w:val="22"/>
          <w:szCs w:val="22"/>
        </w:rPr>
      </w:pPr>
      <w:r>
        <w:rPr>
          <w:sz w:val="22"/>
          <w:szCs w:val="22"/>
        </w:rPr>
        <w:t xml:space="preserve">parere favorevole alle modifiche </w:t>
      </w:r>
      <w:r w:rsidR="00FA1D2C">
        <w:rPr>
          <w:sz w:val="22"/>
          <w:szCs w:val="22"/>
        </w:rPr>
        <w:t xml:space="preserve">apportate al </w:t>
      </w:r>
      <w:r w:rsidRPr="00685F6C">
        <w:rPr>
          <w:sz w:val="22"/>
          <w:szCs w:val="22"/>
        </w:rPr>
        <w:t xml:space="preserve">Regolamento di Ateneo per la disciplina dei ricercatori a tempo determinato ex art. 24 legge n. 240/2010”, </w:t>
      </w:r>
      <w:r w:rsidR="00FA1D2C">
        <w:rPr>
          <w:sz w:val="22"/>
          <w:szCs w:val="22"/>
        </w:rPr>
        <w:t>come nel testo di seguito riportato ed evidenziate in giallo:</w:t>
      </w:r>
    </w:p>
    <w:p w:rsidR="00FA1D2C" w:rsidRPr="00FA1D2C" w:rsidRDefault="00FA1D2C" w:rsidP="00FA1D2C">
      <w:pPr>
        <w:ind w:firstLine="567"/>
        <w:jc w:val="center"/>
        <w:rPr>
          <w:b/>
          <w:i/>
          <w:iCs/>
          <w:sz w:val="22"/>
          <w:szCs w:val="22"/>
        </w:rPr>
      </w:pPr>
      <w:r>
        <w:rPr>
          <w:b/>
          <w:iCs/>
          <w:sz w:val="22"/>
          <w:szCs w:val="22"/>
        </w:rPr>
        <w:t>“</w:t>
      </w:r>
      <w:r w:rsidRPr="00FA1D2C">
        <w:rPr>
          <w:b/>
          <w:i/>
          <w:iCs/>
          <w:sz w:val="22"/>
          <w:szCs w:val="22"/>
        </w:rPr>
        <w:t>POLITECNICO DI BARI</w:t>
      </w:r>
    </w:p>
    <w:p w:rsidR="00FA1D2C" w:rsidRPr="00FA1D2C" w:rsidRDefault="00FA1D2C" w:rsidP="00FA1D2C">
      <w:pPr>
        <w:ind w:firstLine="567"/>
        <w:jc w:val="both"/>
        <w:rPr>
          <w:b/>
          <w:i/>
          <w:iCs/>
          <w:sz w:val="22"/>
          <w:szCs w:val="22"/>
        </w:rPr>
      </w:pPr>
    </w:p>
    <w:p w:rsidR="00FA1D2C" w:rsidRPr="00FA1D2C" w:rsidRDefault="00FA1D2C" w:rsidP="00FA1D2C">
      <w:pPr>
        <w:jc w:val="both"/>
        <w:rPr>
          <w:b/>
          <w:i/>
          <w:iCs/>
          <w:sz w:val="22"/>
          <w:szCs w:val="22"/>
        </w:rPr>
      </w:pPr>
      <w:r w:rsidRPr="00FA1D2C">
        <w:rPr>
          <w:b/>
          <w:i/>
          <w:iCs/>
          <w:sz w:val="22"/>
          <w:szCs w:val="22"/>
        </w:rPr>
        <w:t xml:space="preserve">REGOLAMENTO DI ATENEO PER </w:t>
      </w:r>
      <w:smartTag w:uri="urn:schemas-microsoft-com:office:smarttags" w:element="PersonName">
        <w:smartTagPr>
          <w:attr w:name="ProductID" w:val="LA DISCIPLINA DEI"/>
        </w:smartTagPr>
        <w:r w:rsidRPr="00FA1D2C">
          <w:rPr>
            <w:b/>
            <w:i/>
            <w:iCs/>
            <w:sz w:val="22"/>
            <w:szCs w:val="22"/>
          </w:rPr>
          <w:t>LA DISCIPLINA DEI</w:t>
        </w:r>
      </w:smartTag>
      <w:r w:rsidRPr="00FA1D2C">
        <w:rPr>
          <w:b/>
          <w:i/>
          <w:iCs/>
          <w:sz w:val="22"/>
          <w:szCs w:val="22"/>
        </w:rPr>
        <w:t xml:space="preserve"> RICERCATORI A TEMPO DETERMINATO Al SENSI DELLA LEGGE N. 240/2010</w:t>
      </w:r>
    </w:p>
    <w:p w:rsidR="00FA1D2C" w:rsidRPr="00FA1D2C" w:rsidRDefault="00FA1D2C" w:rsidP="00FA1D2C">
      <w:pPr>
        <w:ind w:firstLine="567"/>
        <w:jc w:val="both"/>
        <w:rPr>
          <w:i/>
          <w:iCs/>
          <w:sz w:val="22"/>
          <w:szCs w:val="22"/>
        </w:rPr>
      </w:pPr>
    </w:p>
    <w:p w:rsidR="00FA1D2C" w:rsidRPr="00FA1D2C" w:rsidRDefault="00FA1D2C" w:rsidP="00FA1D2C">
      <w:pPr>
        <w:ind w:firstLine="567"/>
        <w:jc w:val="both"/>
        <w:rPr>
          <w:i/>
          <w:iCs/>
          <w:sz w:val="22"/>
          <w:szCs w:val="22"/>
        </w:rPr>
      </w:pPr>
      <w:r w:rsidRPr="00FA1D2C">
        <w:rPr>
          <w:i/>
          <w:iCs/>
          <w:sz w:val="22"/>
          <w:szCs w:val="22"/>
        </w:rPr>
        <w:t>Art. 1 Oggetto, finalità e natura del rapporto di lavoro</w:t>
      </w:r>
    </w:p>
    <w:p w:rsidR="00FA1D2C" w:rsidRPr="00FA1D2C" w:rsidRDefault="00FA1D2C" w:rsidP="00FA1D2C">
      <w:pPr>
        <w:ind w:firstLine="567"/>
        <w:jc w:val="both"/>
        <w:rPr>
          <w:i/>
          <w:iCs/>
          <w:sz w:val="22"/>
          <w:szCs w:val="22"/>
        </w:rPr>
      </w:pPr>
      <w:r w:rsidRPr="00FA1D2C">
        <w:rPr>
          <w:i/>
          <w:iCs/>
          <w:sz w:val="22"/>
          <w:szCs w:val="22"/>
        </w:rPr>
        <w:t>Il presente Regolamento - in armonia con i principi stabiliti dalla Carta Europea dei Ricercatori e nel rispetto della Direttiva n. 70/1999/CE e delle vigenti disposizioni nazionali - disciplina il reclutamento di soggetti, di seguito indicati come "ricercatori a tempo determinato", dotati di adeguata qualificazione scientifica ed in possesso dei requisiti di cui all'art. 8, mediante la stipula di contratti di diritto privato di cui agli artt. 3 e 4, da assumersi al fine di svolgere attività di didattica, di didattica Integrativa e di servizio agli studenti nonché di ricerca, anche nell'ambito di uno specifico progetto o programma.</w:t>
      </w:r>
    </w:p>
    <w:p w:rsidR="00FA1D2C" w:rsidRPr="00FA1D2C" w:rsidRDefault="00FA1D2C" w:rsidP="00FA1D2C">
      <w:pPr>
        <w:ind w:firstLine="567"/>
        <w:jc w:val="both"/>
        <w:rPr>
          <w:i/>
          <w:iCs/>
          <w:sz w:val="22"/>
          <w:szCs w:val="22"/>
        </w:rPr>
      </w:pPr>
    </w:p>
    <w:p w:rsidR="00FA1D2C" w:rsidRPr="00FA1D2C" w:rsidRDefault="00FA1D2C" w:rsidP="00FA1D2C">
      <w:pPr>
        <w:ind w:firstLine="567"/>
        <w:jc w:val="both"/>
        <w:rPr>
          <w:i/>
          <w:iCs/>
          <w:sz w:val="22"/>
          <w:szCs w:val="22"/>
        </w:rPr>
      </w:pPr>
      <w:r w:rsidRPr="00FA1D2C">
        <w:rPr>
          <w:i/>
          <w:iCs/>
          <w:sz w:val="22"/>
          <w:szCs w:val="22"/>
        </w:rPr>
        <w:t>Art. 2 Definizioni</w:t>
      </w:r>
    </w:p>
    <w:p w:rsidR="00FA1D2C" w:rsidRPr="00FA1D2C" w:rsidRDefault="00FA1D2C" w:rsidP="00FA1D2C">
      <w:pPr>
        <w:ind w:firstLine="567"/>
        <w:jc w:val="both"/>
        <w:rPr>
          <w:i/>
          <w:iCs/>
          <w:sz w:val="22"/>
          <w:szCs w:val="22"/>
        </w:rPr>
      </w:pPr>
      <w:r w:rsidRPr="00FA1D2C">
        <w:rPr>
          <w:i/>
          <w:iCs/>
          <w:sz w:val="22"/>
          <w:szCs w:val="22"/>
        </w:rPr>
        <w:t>1.</w:t>
      </w:r>
      <w:r w:rsidRPr="00FA1D2C">
        <w:rPr>
          <w:i/>
          <w:iCs/>
          <w:sz w:val="22"/>
          <w:szCs w:val="22"/>
        </w:rPr>
        <w:tab/>
        <w:t>Ai fini del presente Regolamento si intende:</w:t>
      </w:r>
    </w:p>
    <w:p w:rsidR="00FA1D2C" w:rsidRPr="00FA1D2C" w:rsidRDefault="00FA1D2C" w:rsidP="00FA1D2C">
      <w:pPr>
        <w:ind w:firstLine="567"/>
        <w:jc w:val="both"/>
        <w:rPr>
          <w:i/>
          <w:iCs/>
          <w:sz w:val="22"/>
          <w:szCs w:val="22"/>
        </w:rPr>
      </w:pPr>
      <w:r w:rsidRPr="00FA1D2C">
        <w:rPr>
          <w:i/>
          <w:iCs/>
          <w:sz w:val="22"/>
          <w:szCs w:val="22"/>
        </w:rPr>
        <w:t>a)</w:t>
      </w:r>
      <w:r w:rsidRPr="00FA1D2C">
        <w:rPr>
          <w:i/>
          <w:iCs/>
          <w:sz w:val="22"/>
          <w:szCs w:val="22"/>
        </w:rPr>
        <w:tab/>
        <w:t>per rapporto di lavoro subordinato, un rapporto lavorativo che si svolge alle dipendenze e secondo le direttive di un datore di lavoro. Si instaura mediante la stipula di un contratto di lavoro, che disciplina le condizioni che regolano il rapporto, ed in particolare i diritti ed i doveri che ne derivano;</w:t>
      </w:r>
    </w:p>
    <w:p w:rsidR="00FA1D2C" w:rsidRPr="00FA1D2C" w:rsidRDefault="00FA1D2C" w:rsidP="00FA1D2C">
      <w:pPr>
        <w:ind w:firstLine="567"/>
        <w:jc w:val="both"/>
        <w:rPr>
          <w:i/>
          <w:iCs/>
          <w:sz w:val="22"/>
          <w:szCs w:val="22"/>
        </w:rPr>
      </w:pPr>
      <w:r w:rsidRPr="00FA1D2C">
        <w:rPr>
          <w:i/>
          <w:iCs/>
          <w:sz w:val="22"/>
          <w:szCs w:val="22"/>
        </w:rPr>
        <w:t>b)</w:t>
      </w:r>
      <w:r w:rsidRPr="00FA1D2C">
        <w:rPr>
          <w:i/>
          <w:iCs/>
          <w:sz w:val="22"/>
          <w:szCs w:val="22"/>
        </w:rPr>
        <w:tab/>
        <w:t>per proroga del contratto, il prolungamento dell'originario contratto prima del suo termine naturale di scadenza, alle medesime condizioni giuridiche ed economiche;</w:t>
      </w:r>
    </w:p>
    <w:p w:rsidR="00FA1D2C" w:rsidRPr="00FA1D2C" w:rsidRDefault="00FA1D2C" w:rsidP="00FA1D2C">
      <w:pPr>
        <w:ind w:firstLine="567"/>
        <w:jc w:val="both"/>
        <w:rPr>
          <w:i/>
          <w:iCs/>
          <w:sz w:val="22"/>
          <w:szCs w:val="22"/>
        </w:rPr>
      </w:pPr>
      <w:r w:rsidRPr="00FA1D2C">
        <w:rPr>
          <w:i/>
          <w:iCs/>
          <w:sz w:val="22"/>
          <w:szCs w:val="22"/>
        </w:rPr>
        <w:t>c)</w:t>
      </w:r>
      <w:r w:rsidRPr="00FA1D2C">
        <w:rPr>
          <w:i/>
          <w:iCs/>
          <w:sz w:val="22"/>
          <w:szCs w:val="22"/>
        </w:rPr>
        <w:tab/>
        <w:t>per rinnovo del contratto, la stipula di un ulteriore contratto successivamente alla scadenza del precedente per la prosecuzione del progetto di ricerca;</w:t>
      </w:r>
    </w:p>
    <w:p w:rsidR="00FA1D2C" w:rsidRPr="00FA1D2C" w:rsidRDefault="00FA1D2C" w:rsidP="00FA1D2C">
      <w:pPr>
        <w:ind w:firstLine="567"/>
        <w:jc w:val="both"/>
        <w:rPr>
          <w:i/>
          <w:iCs/>
          <w:sz w:val="22"/>
          <w:szCs w:val="22"/>
        </w:rPr>
      </w:pPr>
      <w:r w:rsidRPr="00FA1D2C">
        <w:rPr>
          <w:i/>
          <w:iCs/>
          <w:sz w:val="22"/>
          <w:szCs w:val="22"/>
        </w:rPr>
        <w:t>d)</w:t>
      </w:r>
      <w:r w:rsidRPr="00FA1D2C">
        <w:rPr>
          <w:i/>
          <w:iCs/>
          <w:sz w:val="22"/>
          <w:szCs w:val="22"/>
        </w:rPr>
        <w:tab/>
        <w:t>per nuovo contratto, la stipula di ulteriore contratto successivamente alla scadenza del precedente</w:t>
      </w:r>
    </w:p>
    <w:p w:rsidR="00FA1D2C" w:rsidRPr="00FA1D2C" w:rsidRDefault="00FA1D2C" w:rsidP="00FA1D2C">
      <w:pPr>
        <w:ind w:firstLine="567"/>
        <w:jc w:val="both"/>
        <w:rPr>
          <w:i/>
          <w:iCs/>
          <w:sz w:val="22"/>
          <w:szCs w:val="22"/>
        </w:rPr>
      </w:pPr>
      <w:r w:rsidRPr="00FA1D2C">
        <w:rPr>
          <w:i/>
          <w:iCs/>
          <w:sz w:val="22"/>
          <w:szCs w:val="22"/>
        </w:rPr>
        <w:t>all'esito di una nuova selezione per un nuovo progetto o programma di ricerca;</w:t>
      </w:r>
    </w:p>
    <w:p w:rsidR="00FA1D2C" w:rsidRPr="00FA1D2C" w:rsidRDefault="00FA1D2C" w:rsidP="00FA1D2C">
      <w:pPr>
        <w:ind w:firstLine="567"/>
        <w:jc w:val="both"/>
        <w:rPr>
          <w:i/>
          <w:iCs/>
          <w:sz w:val="22"/>
          <w:szCs w:val="22"/>
        </w:rPr>
      </w:pPr>
      <w:r w:rsidRPr="00FA1D2C">
        <w:rPr>
          <w:i/>
          <w:iCs/>
          <w:sz w:val="22"/>
          <w:szCs w:val="22"/>
        </w:rPr>
        <w:t>e)</w:t>
      </w:r>
      <w:r w:rsidRPr="00FA1D2C">
        <w:rPr>
          <w:i/>
          <w:iCs/>
          <w:sz w:val="22"/>
          <w:szCs w:val="22"/>
        </w:rPr>
        <w:tab/>
        <w:t>per lettera di referenze, l'attestazione proveniente da un componente della comunità scientifica volta a sostenere la presentazione di un candidato, evidenziandone le potenzialità di sviluppo in ambito scientifico, l'esperienza acquisita ed ogni altra caratteristica attitudinale alla ricerca che il referente ritenga utile far conoscere;</w:t>
      </w:r>
    </w:p>
    <w:p w:rsidR="00FA1D2C" w:rsidRPr="00FA1D2C" w:rsidRDefault="00FA1D2C" w:rsidP="00FA1D2C">
      <w:pPr>
        <w:ind w:firstLine="567"/>
        <w:jc w:val="both"/>
        <w:rPr>
          <w:i/>
          <w:iCs/>
          <w:sz w:val="22"/>
          <w:szCs w:val="22"/>
        </w:rPr>
      </w:pPr>
      <w:r w:rsidRPr="00FA1D2C">
        <w:rPr>
          <w:i/>
          <w:iCs/>
          <w:sz w:val="22"/>
          <w:szCs w:val="22"/>
        </w:rPr>
        <w:t>f)</w:t>
      </w:r>
      <w:r w:rsidRPr="00FA1D2C">
        <w:rPr>
          <w:i/>
          <w:iCs/>
          <w:sz w:val="22"/>
          <w:szCs w:val="22"/>
        </w:rPr>
        <w:tab/>
        <w:t>per chiusura del progetto o del programma di ricerca, la scadenza temporale individuata dall'ultima spesa ammessa a rendicontazione.</w:t>
      </w:r>
    </w:p>
    <w:p w:rsidR="00FA1D2C" w:rsidRPr="00FA1D2C" w:rsidRDefault="00FA1D2C" w:rsidP="00FA1D2C">
      <w:pPr>
        <w:ind w:firstLine="567"/>
        <w:jc w:val="both"/>
        <w:rPr>
          <w:i/>
          <w:iCs/>
          <w:sz w:val="22"/>
          <w:szCs w:val="22"/>
        </w:rPr>
      </w:pPr>
    </w:p>
    <w:p w:rsidR="00FA1D2C" w:rsidRPr="00FA1D2C" w:rsidRDefault="00FA1D2C" w:rsidP="00FA1D2C">
      <w:pPr>
        <w:ind w:firstLine="567"/>
        <w:jc w:val="both"/>
        <w:rPr>
          <w:i/>
          <w:iCs/>
          <w:sz w:val="22"/>
          <w:szCs w:val="22"/>
        </w:rPr>
      </w:pPr>
      <w:r w:rsidRPr="00FA1D2C">
        <w:rPr>
          <w:i/>
          <w:iCs/>
          <w:sz w:val="22"/>
          <w:szCs w:val="22"/>
        </w:rPr>
        <w:t>Art. 3 Contratto "junior"</w:t>
      </w:r>
    </w:p>
    <w:p w:rsidR="00FA1D2C" w:rsidRPr="00FA1D2C" w:rsidRDefault="00FA1D2C" w:rsidP="00FA1D2C">
      <w:pPr>
        <w:ind w:firstLine="567"/>
        <w:jc w:val="both"/>
        <w:rPr>
          <w:i/>
          <w:iCs/>
          <w:sz w:val="22"/>
          <w:szCs w:val="22"/>
        </w:rPr>
      </w:pPr>
      <w:r w:rsidRPr="00FA1D2C">
        <w:rPr>
          <w:i/>
          <w:iCs/>
          <w:sz w:val="22"/>
          <w:szCs w:val="22"/>
        </w:rPr>
        <w:t>1. Sono definiti "contratti junior", a norma dell'art. 24, comma 3, lettera a), della legge 30 dicembre 2010</w:t>
      </w:r>
    </w:p>
    <w:p w:rsidR="00FA1D2C" w:rsidRPr="00FA1D2C" w:rsidRDefault="00FA1D2C" w:rsidP="00FA1D2C">
      <w:pPr>
        <w:ind w:firstLine="567"/>
        <w:jc w:val="both"/>
        <w:rPr>
          <w:i/>
          <w:iCs/>
          <w:sz w:val="22"/>
          <w:szCs w:val="22"/>
        </w:rPr>
      </w:pPr>
      <w:r w:rsidRPr="00FA1D2C">
        <w:rPr>
          <w:i/>
          <w:iCs/>
          <w:sz w:val="22"/>
          <w:szCs w:val="22"/>
        </w:rPr>
        <w:t>n. 240, i contratti di durata triennale prorogabili per soli due anni, per una sola volta, previa valutazione positiva dell'attività sia di ricerca che di didattica. Tale  valutazione viene effettuata sulla base  di modalità, criteri e parametri definiti con decreto del competente Ministero.</w:t>
      </w:r>
    </w:p>
    <w:p w:rsidR="00FA1D2C" w:rsidRPr="00FA1D2C" w:rsidRDefault="00FA1D2C" w:rsidP="00FA1D2C">
      <w:pPr>
        <w:ind w:firstLine="567"/>
        <w:jc w:val="both"/>
        <w:rPr>
          <w:i/>
          <w:iCs/>
          <w:sz w:val="22"/>
          <w:szCs w:val="22"/>
        </w:rPr>
      </w:pPr>
      <w:r w:rsidRPr="00FA1D2C">
        <w:rPr>
          <w:i/>
          <w:iCs/>
          <w:sz w:val="22"/>
          <w:szCs w:val="22"/>
        </w:rPr>
        <w:t>2.</w:t>
      </w:r>
      <w:r w:rsidRPr="00FA1D2C">
        <w:rPr>
          <w:i/>
          <w:iCs/>
          <w:sz w:val="22"/>
          <w:szCs w:val="22"/>
        </w:rPr>
        <w:tab/>
        <w:t>La richiesta di proroga è avanzata agli organi collegiali competenti dell'Ateneo dalla struttura che ha attivato il contratto, con almeno sei mesi di anticipo rispetto alla scadenza contrattuale, con le medesime modalità previste all'art. 6 per l'attivazione dei contratti.</w:t>
      </w:r>
    </w:p>
    <w:p w:rsidR="00FA1D2C" w:rsidRPr="00FA1D2C" w:rsidRDefault="00FA1D2C" w:rsidP="00FA1D2C">
      <w:pPr>
        <w:ind w:firstLine="567"/>
        <w:jc w:val="both"/>
        <w:rPr>
          <w:i/>
          <w:iCs/>
          <w:sz w:val="22"/>
          <w:szCs w:val="22"/>
        </w:rPr>
      </w:pPr>
      <w:r w:rsidRPr="00FA1D2C">
        <w:rPr>
          <w:i/>
          <w:iCs/>
          <w:sz w:val="22"/>
          <w:szCs w:val="22"/>
        </w:rPr>
        <w:lastRenderedPageBreak/>
        <w:t>3.</w:t>
      </w:r>
      <w:r w:rsidRPr="00FA1D2C">
        <w:rPr>
          <w:i/>
          <w:iCs/>
          <w:sz w:val="22"/>
          <w:szCs w:val="22"/>
        </w:rPr>
        <w:tab/>
        <w:t>Per i contratti junior è possibile prevedere il regime d'impegno a tempo pieno ovvero a tempo definito. La modalità prescelta deve essere espressamente indicata nell'oggetto del contratto.</w:t>
      </w:r>
    </w:p>
    <w:p w:rsidR="00FA1D2C" w:rsidRPr="00FA1D2C" w:rsidRDefault="00FA1D2C" w:rsidP="00FA1D2C">
      <w:pPr>
        <w:ind w:firstLine="567"/>
        <w:jc w:val="both"/>
        <w:rPr>
          <w:i/>
          <w:iCs/>
          <w:sz w:val="22"/>
          <w:szCs w:val="22"/>
        </w:rPr>
      </w:pPr>
      <w:r w:rsidRPr="00FA1D2C">
        <w:rPr>
          <w:i/>
          <w:iCs/>
          <w:sz w:val="22"/>
          <w:szCs w:val="22"/>
        </w:rPr>
        <w:t>4.</w:t>
      </w:r>
      <w:r w:rsidRPr="00FA1D2C">
        <w:rPr>
          <w:i/>
          <w:iCs/>
          <w:sz w:val="22"/>
          <w:szCs w:val="22"/>
        </w:rPr>
        <w:tab/>
        <w:t>L'impegno annuo complessivo per lo svolgimento delle attività di didattica, di didattica integrativa e di servizio agli studenti è pari a 350 ore per il regime di tempo pieno e a 200 ore per il regime di tempo definito.</w:t>
      </w:r>
    </w:p>
    <w:p w:rsidR="00FA1D2C" w:rsidRPr="00FA1D2C" w:rsidRDefault="00FA1D2C" w:rsidP="00FA1D2C">
      <w:pPr>
        <w:ind w:firstLine="567"/>
        <w:jc w:val="both"/>
        <w:rPr>
          <w:i/>
          <w:iCs/>
          <w:sz w:val="22"/>
          <w:szCs w:val="22"/>
        </w:rPr>
      </w:pPr>
      <w:r w:rsidRPr="00FA1D2C">
        <w:rPr>
          <w:i/>
          <w:iCs/>
          <w:sz w:val="22"/>
          <w:szCs w:val="22"/>
        </w:rPr>
        <w:t xml:space="preserve"> </w:t>
      </w:r>
    </w:p>
    <w:p w:rsidR="00FA1D2C" w:rsidRPr="00FA1D2C" w:rsidRDefault="00FA1D2C" w:rsidP="00FA1D2C">
      <w:pPr>
        <w:ind w:firstLine="567"/>
        <w:jc w:val="both"/>
        <w:rPr>
          <w:i/>
          <w:iCs/>
          <w:sz w:val="22"/>
          <w:szCs w:val="22"/>
        </w:rPr>
      </w:pPr>
    </w:p>
    <w:p w:rsidR="00FA1D2C" w:rsidRPr="00FA1D2C" w:rsidRDefault="00FA1D2C" w:rsidP="00FA1D2C">
      <w:pPr>
        <w:ind w:firstLine="567"/>
        <w:jc w:val="both"/>
        <w:rPr>
          <w:i/>
          <w:iCs/>
          <w:sz w:val="22"/>
          <w:szCs w:val="22"/>
        </w:rPr>
      </w:pPr>
      <w:r w:rsidRPr="00FA1D2C">
        <w:rPr>
          <w:i/>
          <w:iCs/>
          <w:sz w:val="22"/>
          <w:szCs w:val="22"/>
        </w:rPr>
        <w:t>5.</w:t>
      </w:r>
      <w:r w:rsidRPr="00FA1D2C">
        <w:rPr>
          <w:i/>
          <w:iCs/>
          <w:sz w:val="22"/>
          <w:szCs w:val="22"/>
        </w:rPr>
        <w:tab/>
        <w:t>11 ricercatore con contratto junior all'interno delle attività di cui al comma 4 può svolgere fino ad un massimo di 60 ore di didattica frontale per anno accademico, in coerenza con i settori scientifico­ disciplinari specificati nel bando di selezione.</w:t>
      </w:r>
    </w:p>
    <w:p w:rsidR="00FA1D2C" w:rsidRPr="00FA1D2C" w:rsidRDefault="00FA1D2C" w:rsidP="00FA1D2C">
      <w:pPr>
        <w:ind w:firstLine="567"/>
        <w:jc w:val="both"/>
        <w:rPr>
          <w:i/>
          <w:iCs/>
          <w:sz w:val="22"/>
          <w:szCs w:val="22"/>
        </w:rPr>
      </w:pPr>
      <w:r w:rsidRPr="00FA1D2C">
        <w:rPr>
          <w:i/>
          <w:iCs/>
          <w:sz w:val="22"/>
          <w:szCs w:val="22"/>
        </w:rPr>
        <w:t>6.</w:t>
      </w:r>
      <w:r w:rsidRPr="00FA1D2C">
        <w:rPr>
          <w:i/>
          <w:iCs/>
          <w:sz w:val="22"/>
          <w:szCs w:val="22"/>
        </w:rPr>
        <w:tab/>
        <w:t>Nel caso in cui il contratto junior sia finanziato secondo quanto previsto dall'art. 5, comma 2, la suddetta attività didattica può essere svolta soltanto se espressamente previsto nell'accordo con l'ente finanziatore.</w:t>
      </w:r>
    </w:p>
    <w:p w:rsidR="00FA1D2C" w:rsidRPr="00FA1D2C" w:rsidRDefault="00FA1D2C" w:rsidP="00FA1D2C">
      <w:pPr>
        <w:ind w:firstLine="567"/>
        <w:jc w:val="both"/>
        <w:rPr>
          <w:i/>
          <w:iCs/>
          <w:sz w:val="22"/>
          <w:szCs w:val="22"/>
        </w:rPr>
      </w:pPr>
      <w:r w:rsidRPr="00FA1D2C">
        <w:rPr>
          <w:i/>
          <w:iCs/>
          <w:sz w:val="22"/>
          <w:szCs w:val="22"/>
        </w:rPr>
        <w:t>7.</w:t>
      </w:r>
      <w:r w:rsidRPr="00FA1D2C">
        <w:rPr>
          <w:i/>
          <w:iCs/>
          <w:sz w:val="22"/>
          <w:szCs w:val="22"/>
        </w:rPr>
        <w:tab/>
        <w:t xml:space="preserve">I contratti junior possono essere stipulati dal medesimo soggetto anche In Università diverse, nei casi previsti dal successivo art. </w:t>
      </w:r>
      <w:smartTag w:uri="urn:schemas-microsoft-com:office:smarttags" w:element="metricconverter">
        <w:smartTagPr>
          <w:attr w:name="ProductID" w:val="14. In"/>
        </w:smartTagPr>
        <w:r w:rsidRPr="00FA1D2C">
          <w:rPr>
            <w:i/>
            <w:iCs/>
            <w:sz w:val="22"/>
            <w:szCs w:val="22"/>
          </w:rPr>
          <w:t>14. In</w:t>
        </w:r>
      </w:smartTag>
      <w:r w:rsidRPr="00FA1D2C">
        <w:rPr>
          <w:i/>
          <w:iCs/>
          <w:sz w:val="22"/>
          <w:szCs w:val="22"/>
        </w:rPr>
        <w:t xml:space="preserve"> questo caso il contratto viene stipulato per un periodo che, sommato al precedente periodo già svolto, non superi la durata complessiva di tre anni.</w:t>
      </w:r>
    </w:p>
    <w:p w:rsidR="00FA1D2C" w:rsidRPr="00FA1D2C" w:rsidRDefault="00FA1D2C" w:rsidP="00FA1D2C">
      <w:pPr>
        <w:ind w:firstLine="567"/>
        <w:jc w:val="both"/>
        <w:rPr>
          <w:i/>
          <w:iCs/>
          <w:sz w:val="22"/>
          <w:szCs w:val="22"/>
        </w:rPr>
      </w:pPr>
    </w:p>
    <w:p w:rsidR="00FA1D2C" w:rsidRPr="00FA1D2C" w:rsidRDefault="00FA1D2C" w:rsidP="00FA1D2C">
      <w:pPr>
        <w:jc w:val="both"/>
        <w:rPr>
          <w:i/>
          <w:iCs/>
          <w:sz w:val="22"/>
          <w:szCs w:val="22"/>
        </w:rPr>
      </w:pPr>
      <w:r w:rsidRPr="00FA1D2C">
        <w:rPr>
          <w:i/>
          <w:iCs/>
          <w:sz w:val="22"/>
          <w:szCs w:val="22"/>
        </w:rPr>
        <w:t>Art. 4 Contratto "senior"</w:t>
      </w:r>
    </w:p>
    <w:p w:rsidR="00FA1D2C" w:rsidRPr="00FA1D2C" w:rsidRDefault="00FA1D2C" w:rsidP="00FA1D2C">
      <w:pPr>
        <w:ind w:firstLine="567"/>
        <w:jc w:val="both"/>
        <w:rPr>
          <w:i/>
          <w:iCs/>
          <w:sz w:val="22"/>
          <w:szCs w:val="22"/>
        </w:rPr>
      </w:pPr>
      <w:r w:rsidRPr="00FA1D2C">
        <w:rPr>
          <w:i/>
          <w:iCs/>
          <w:sz w:val="22"/>
          <w:szCs w:val="22"/>
        </w:rPr>
        <w:t>1. Sono definiti contratti "senior", a norma dell'art. 24 comma 3, lettera b), legge n. 240/2010, i contratti triennali non rinnovabili, riservati a candidati che abbiano già fruito dei contratti di cui all'art. 3 del presente Regolamento ovvero, per almeno tre anni anche non consecutivi, di assegni di ricerca, di borse post-dottorato ai sensi dell'art. 4 della legge n. 398/89, di analoghi contratti, assegni o borse in atenei stranieri, purché in possesso del titolo di dottore di ricerca.</w:t>
      </w:r>
    </w:p>
    <w:p w:rsidR="00FA1D2C" w:rsidRPr="00FA1D2C" w:rsidRDefault="00FA1D2C" w:rsidP="00FA1D2C">
      <w:pPr>
        <w:ind w:firstLine="567"/>
        <w:jc w:val="both"/>
        <w:rPr>
          <w:i/>
          <w:iCs/>
          <w:sz w:val="22"/>
          <w:szCs w:val="22"/>
        </w:rPr>
      </w:pPr>
      <w:r w:rsidRPr="00FA1D2C">
        <w:rPr>
          <w:i/>
          <w:iCs/>
          <w:sz w:val="22"/>
          <w:szCs w:val="22"/>
        </w:rPr>
        <w:t>2. Per i contratti senior è previsto esclusivamente il regime di impegno a tempo pieno.</w:t>
      </w:r>
    </w:p>
    <w:p w:rsidR="00FA1D2C" w:rsidRPr="00FA1D2C" w:rsidRDefault="00FA1D2C" w:rsidP="00FA1D2C">
      <w:pPr>
        <w:ind w:firstLine="567"/>
        <w:jc w:val="both"/>
        <w:rPr>
          <w:i/>
          <w:iCs/>
          <w:sz w:val="22"/>
          <w:szCs w:val="22"/>
        </w:rPr>
      </w:pPr>
      <w:smartTag w:uri="urn:schemas-microsoft-com:office:smarttags" w:element="metricconverter">
        <w:smartTagPr>
          <w:attr w:name="ProductID" w:val="3. L"/>
        </w:smartTagPr>
        <w:r w:rsidRPr="00FA1D2C">
          <w:rPr>
            <w:i/>
            <w:iCs/>
            <w:sz w:val="22"/>
            <w:szCs w:val="22"/>
          </w:rPr>
          <w:t>3. L</w:t>
        </w:r>
      </w:smartTag>
      <w:r w:rsidRPr="00FA1D2C">
        <w:rPr>
          <w:i/>
          <w:iCs/>
          <w:sz w:val="22"/>
          <w:szCs w:val="22"/>
        </w:rPr>
        <w:t>'impegno annuo complessivo per lo svolgimento delle attività di didattica, di didattica integrativa e di servizio agli studenti è pari a 350 ore.</w:t>
      </w:r>
    </w:p>
    <w:p w:rsidR="00FA1D2C" w:rsidRPr="00FA1D2C" w:rsidRDefault="00FA1D2C" w:rsidP="00FA1D2C">
      <w:pPr>
        <w:ind w:firstLine="567"/>
        <w:jc w:val="both"/>
        <w:rPr>
          <w:i/>
          <w:iCs/>
          <w:sz w:val="22"/>
          <w:szCs w:val="22"/>
        </w:rPr>
      </w:pPr>
      <w:r w:rsidRPr="00FA1D2C">
        <w:rPr>
          <w:i/>
          <w:iCs/>
          <w:sz w:val="22"/>
          <w:szCs w:val="22"/>
        </w:rPr>
        <w:t>4. Il ricercatore con contratto senior, nell'ambito dell'impegno didattico istituzionale, è tenuto a svolgere da un minimo di 60 ad un massimo di 120 ore di didattica frontale per anno accademico, in coerenza con i settori scientifico-disciplinari specificati nel bando di selezione. Ulteriori incarichi didattici sono attribuiti soltanto ai sensi dell'art. 13 del presente Regolamento.</w:t>
      </w:r>
    </w:p>
    <w:p w:rsidR="00FA1D2C" w:rsidRPr="00FA1D2C" w:rsidRDefault="00FA1D2C" w:rsidP="00FA1D2C">
      <w:pPr>
        <w:ind w:firstLine="567"/>
        <w:jc w:val="both"/>
        <w:rPr>
          <w:i/>
          <w:iCs/>
          <w:sz w:val="22"/>
          <w:szCs w:val="22"/>
        </w:rPr>
      </w:pPr>
    </w:p>
    <w:p w:rsidR="00FA1D2C" w:rsidRPr="00FA1D2C" w:rsidRDefault="00FA1D2C" w:rsidP="00FA1D2C">
      <w:pPr>
        <w:jc w:val="both"/>
        <w:rPr>
          <w:i/>
          <w:iCs/>
          <w:sz w:val="22"/>
          <w:szCs w:val="22"/>
        </w:rPr>
      </w:pPr>
      <w:r w:rsidRPr="00FA1D2C">
        <w:rPr>
          <w:i/>
          <w:iCs/>
          <w:sz w:val="22"/>
          <w:szCs w:val="22"/>
        </w:rPr>
        <w:t>Art. 5 Fondi disponibili</w:t>
      </w:r>
    </w:p>
    <w:p w:rsidR="00FA1D2C" w:rsidRPr="00FA1D2C" w:rsidRDefault="00FA1D2C" w:rsidP="00FA1D2C">
      <w:pPr>
        <w:jc w:val="both"/>
        <w:rPr>
          <w:i/>
          <w:iCs/>
          <w:sz w:val="22"/>
          <w:szCs w:val="22"/>
        </w:rPr>
      </w:pPr>
      <w:r w:rsidRPr="00FA1D2C">
        <w:rPr>
          <w:i/>
          <w:iCs/>
          <w:sz w:val="22"/>
          <w:szCs w:val="22"/>
        </w:rPr>
        <w:t>1. I contratti di cui al presente Regolamento possono essere finanziati secondo le tre tipologie di seguito riportate:</w:t>
      </w:r>
    </w:p>
    <w:p w:rsidR="00FA1D2C" w:rsidRPr="00FA1D2C" w:rsidRDefault="00FA1D2C" w:rsidP="00FA1D2C">
      <w:pPr>
        <w:ind w:left="284" w:hanging="284"/>
        <w:jc w:val="both"/>
        <w:rPr>
          <w:i/>
          <w:iCs/>
          <w:sz w:val="22"/>
          <w:szCs w:val="22"/>
        </w:rPr>
      </w:pPr>
      <w:r w:rsidRPr="00FA1D2C">
        <w:rPr>
          <w:i/>
          <w:iCs/>
          <w:sz w:val="22"/>
          <w:szCs w:val="22"/>
        </w:rPr>
        <w:t>a) finanziamento a totale carico dell'Ateneo;</w:t>
      </w:r>
    </w:p>
    <w:p w:rsidR="00FA1D2C" w:rsidRPr="00FA1D2C" w:rsidRDefault="00FA1D2C" w:rsidP="00FA1D2C">
      <w:pPr>
        <w:ind w:left="284" w:hanging="284"/>
        <w:jc w:val="both"/>
        <w:rPr>
          <w:i/>
          <w:iCs/>
          <w:sz w:val="22"/>
          <w:szCs w:val="22"/>
        </w:rPr>
      </w:pPr>
      <w:r w:rsidRPr="00FA1D2C">
        <w:rPr>
          <w:i/>
          <w:iCs/>
          <w:sz w:val="22"/>
          <w:szCs w:val="22"/>
        </w:rPr>
        <w:t>b) cofinanziamento da fondi dell'Ateneo e per il restante da altri soggetti pubblici e/o privati;</w:t>
      </w:r>
    </w:p>
    <w:p w:rsidR="00FA1D2C" w:rsidRPr="00FA1D2C" w:rsidRDefault="00FA1D2C" w:rsidP="00FA1D2C">
      <w:pPr>
        <w:ind w:left="284" w:hanging="284"/>
        <w:jc w:val="both"/>
        <w:rPr>
          <w:i/>
          <w:iCs/>
          <w:sz w:val="22"/>
          <w:szCs w:val="22"/>
        </w:rPr>
      </w:pPr>
      <w:r w:rsidRPr="00FA1D2C">
        <w:rPr>
          <w:i/>
          <w:iCs/>
          <w:sz w:val="22"/>
          <w:szCs w:val="22"/>
        </w:rPr>
        <w:t>c) finanziamento  totalmente proveniente  da altri soggetti  pubblici e/o  privati non derivanti  dal bilancio dell'Ateneo, previa stipula di apposite convenzioni:</w:t>
      </w:r>
    </w:p>
    <w:p w:rsidR="00FA1D2C" w:rsidRPr="00FA1D2C" w:rsidRDefault="00FA1D2C" w:rsidP="00FA1D2C">
      <w:pPr>
        <w:ind w:firstLine="567"/>
        <w:jc w:val="both"/>
        <w:rPr>
          <w:i/>
          <w:iCs/>
          <w:sz w:val="22"/>
          <w:szCs w:val="22"/>
        </w:rPr>
      </w:pPr>
      <w:r w:rsidRPr="00FA1D2C">
        <w:rPr>
          <w:i/>
          <w:iCs/>
          <w:sz w:val="22"/>
          <w:szCs w:val="22"/>
        </w:rPr>
        <w:t>-</w:t>
      </w:r>
      <w:r w:rsidRPr="00FA1D2C">
        <w:rPr>
          <w:i/>
          <w:iCs/>
          <w:sz w:val="22"/>
          <w:szCs w:val="22"/>
        </w:rPr>
        <w:tab/>
        <w:t>di durata almeno pari a quella del contratto, per i ricercatori titolari di contratti junior;</w:t>
      </w:r>
    </w:p>
    <w:p w:rsidR="00FA1D2C" w:rsidRPr="00FA1D2C" w:rsidRDefault="00FA1D2C" w:rsidP="00FA1D2C">
      <w:pPr>
        <w:ind w:firstLine="567"/>
        <w:jc w:val="both"/>
        <w:rPr>
          <w:i/>
          <w:iCs/>
          <w:sz w:val="22"/>
          <w:szCs w:val="22"/>
        </w:rPr>
      </w:pPr>
      <w:r w:rsidRPr="00FA1D2C">
        <w:rPr>
          <w:i/>
          <w:iCs/>
          <w:sz w:val="22"/>
          <w:szCs w:val="22"/>
        </w:rPr>
        <w:t>-</w:t>
      </w:r>
      <w:r w:rsidRPr="00FA1D2C">
        <w:rPr>
          <w:i/>
          <w:iCs/>
          <w:sz w:val="22"/>
          <w:szCs w:val="22"/>
        </w:rPr>
        <w:tab/>
        <w:t>di durata almeno quindicennale per i ricercatori titolari di contratti senior.</w:t>
      </w:r>
    </w:p>
    <w:p w:rsidR="00FA1D2C" w:rsidRPr="00FA1D2C" w:rsidRDefault="00FA1D2C" w:rsidP="00FA1D2C">
      <w:pPr>
        <w:jc w:val="both"/>
        <w:rPr>
          <w:i/>
          <w:iCs/>
          <w:sz w:val="22"/>
          <w:szCs w:val="22"/>
        </w:rPr>
      </w:pPr>
    </w:p>
    <w:p w:rsidR="00FA1D2C" w:rsidRPr="00FA1D2C" w:rsidRDefault="00FA1D2C" w:rsidP="00FA1D2C">
      <w:pPr>
        <w:jc w:val="both"/>
        <w:rPr>
          <w:i/>
          <w:iCs/>
          <w:sz w:val="22"/>
          <w:szCs w:val="22"/>
        </w:rPr>
      </w:pPr>
      <w:r w:rsidRPr="00FA1D2C">
        <w:rPr>
          <w:i/>
          <w:iCs/>
          <w:sz w:val="22"/>
          <w:szCs w:val="22"/>
        </w:rPr>
        <w:t>2. Le risorse esterne di cui alle lettere b) e c) del comma 1, devono essere espressamente destinate, nell'ambito del contratto di ricerca stipulato con i terzi finanziatori, al reclutamento dei ricercatori a tempo determinato e devono essere accreditate sul bilancio d'Ateneo, prima dell'emanazione del bando, ovvero garantite con fldejussione bancaria.</w:t>
      </w:r>
    </w:p>
    <w:p w:rsidR="00FA1D2C" w:rsidRPr="00FA1D2C" w:rsidRDefault="00FA1D2C" w:rsidP="00FA1D2C">
      <w:pPr>
        <w:ind w:firstLine="567"/>
        <w:jc w:val="both"/>
        <w:rPr>
          <w:i/>
          <w:iCs/>
          <w:sz w:val="22"/>
          <w:szCs w:val="22"/>
        </w:rPr>
      </w:pPr>
    </w:p>
    <w:p w:rsidR="00FA1D2C" w:rsidRPr="00FA1D2C" w:rsidRDefault="00FA1D2C" w:rsidP="00FA1D2C">
      <w:pPr>
        <w:jc w:val="both"/>
        <w:rPr>
          <w:i/>
          <w:iCs/>
          <w:sz w:val="22"/>
          <w:szCs w:val="22"/>
        </w:rPr>
      </w:pPr>
      <w:r w:rsidRPr="00FA1D2C">
        <w:rPr>
          <w:i/>
          <w:iCs/>
          <w:sz w:val="22"/>
          <w:szCs w:val="22"/>
        </w:rPr>
        <w:t>Art. 6 Attivazione della procedura per la richiesta di un posto di ricercatore a tempo determinato</w:t>
      </w:r>
    </w:p>
    <w:p w:rsidR="00FA1D2C" w:rsidRPr="00FA1D2C" w:rsidRDefault="00FA1D2C" w:rsidP="00FA1D2C">
      <w:pPr>
        <w:jc w:val="both"/>
        <w:rPr>
          <w:i/>
          <w:iCs/>
          <w:sz w:val="22"/>
          <w:szCs w:val="22"/>
        </w:rPr>
      </w:pPr>
      <w:r w:rsidRPr="00FA1D2C">
        <w:rPr>
          <w:i/>
          <w:iCs/>
          <w:sz w:val="22"/>
          <w:szCs w:val="22"/>
        </w:rPr>
        <w:t>1. Il Consiglio del Dipartimento interessato propone il reclutamento di un ricercatore In un determinato settore  concorsuale  al  Consiglio  di  Amministrazione  che  si  esprime,  previo  parere  del  Senato Accademico, tenuto conto della programmazione triennale ex art. 24, comma 1,legge n. 240/2010.</w:t>
      </w:r>
    </w:p>
    <w:p w:rsidR="00FA1D2C" w:rsidRPr="00FA1D2C" w:rsidRDefault="00FA1D2C" w:rsidP="00FA1D2C">
      <w:pPr>
        <w:jc w:val="both"/>
        <w:rPr>
          <w:i/>
          <w:iCs/>
          <w:sz w:val="22"/>
          <w:szCs w:val="22"/>
        </w:rPr>
      </w:pPr>
      <w:r w:rsidRPr="00FA1D2C">
        <w:rPr>
          <w:i/>
          <w:iCs/>
          <w:sz w:val="22"/>
          <w:szCs w:val="22"/>
        </w:rPr>
        <w:t>2. La proposta adottata con apposita delibera del Consiglio di Dipartimento deve contenere i seguenti elementi:</w:t>
      </w:r>
    </w:p>
    <w:p w:rsidR="00FA1D2C" w:rsidRPr="00FA1D2C" w:rsidRDefault="00FA1D2C" w:rsidP="00FA1D2C">
      <w:pPr>
        <w:ind w:left="284" w:hanging="284"/>
        <w:jc w:val="both"/>
        <w:rPr>
          <w:i/>
          <w:iCs/>
          <w:sz w:val="22"/>
          <w:szCs w:val="22"/>
        </w:rPr>
      </w:pPr>
      <w:r w:rsidRPr="00FA1D2C">
        <w:rPr>
          <w:i/>
          <w:iCs/>
          <w:sz w:val="22"/>
          <w:szCs w:val="22"/>
        </w:rPr>
        <w:t>a)</w:t>
      </w:r>
      <w:r w:rsidRPr="00FA1D2C">
        <w:rPr>
          <w:i/>
          <w:iCs/>
          <w:sz w:val="22"/>
          <w:szCs w:val="22"/>
        </w:rPr>
        <w:tab/>
        <w:t>la  specificazione  del  settore  concorsuale  e  di  un  eventuale  profilo,  esclusivamente  tramite</w:t>
      </w:r>
    </w:p>
    <w:p w:rsidR="00FA1D2C" w:rsidRPr="00FA1D2C" w:rsidRDefault="00FA1D2C" w:rsidP="00FA1D2C">
      <w:pPr>
        <w:ind w:left="284" w:hanging="284"/>
        <w:jc w:val="both"/>
        <w:rPr>
          <w:i/>
          <w:iCs/>
          <w:sz w:val="22"/>
          <w:szCs w:val="22"/>
        </w:rPr>
      </w:pPr>
      <w:r w:rsidRPr="00FA1D2C">
        <w:rPr>
          <w:i/>
          <w:iCs/>
          <w:sz w:val="22"/>
          <w:szCs w:val="22"/>
        </w:rPr>
        <w:t>indicazione di uno o più settori scientifico-disciplinari;</w:t>
      </w:r>
    </w:p>
    <w:p w:rsidR="00FA1D2C" w:rsidRPr="00FA1D2C" w:rsidRDefault="00FA1D2C" w:rsidP="00FA1D2C">
      <w:pPr>
        <w:ind w:left="284" w:hanging="284"/>
        <w:jc w:val="both"/>
        <w:rPr>
          <w:i/>
          <w:iCs/>
          <w:sz w:val="22"/>
          <w:szCs w:val="22"/>
        </w:rPr>
      </w:pPr>
      <w:r w:rsidRPr="00FA1D2C">
        <w:rPr>
          <w:i/>
          <w:iCs/>
          <w:sz w:val="22"/>
          <w:szCs w:val="22"/>
        </w:rPr>
        <w:lastRenderedPageBreak/>
        <w:t>b)</w:t>
      </w:r>
      <w:r w:rsidRPr="00FA1D2C">
        <w:rPr>
          <w:i/>
          <w:iCs/>
          <w:sz w:val="22"/>
          <w:szCs w:val="22"/>
        </w:rPr>
        <w:tab/>
        <w:t>l'eventuale indicazione di uno o più specifici progetti o programmi di ricerca cui è collegato il contratto, ivi comprese tutte le informazioni necessarie ad individuarlo inequivocabilmente;</w:t>
      </w:r>
    </w:p>
    <w:p w:rsidR="00FA1D2C" w:rsidRPr="00FA1D2C" w:rsidRDefault="00FA1D2C" w:rsidP="00FA1D2C">
      <w:pPr>
        <w:ind w:left="284" w:hanging="284"/>
        <w:jc w:val="both"/>
        <w:rPr>
          <w:i/>
          <w:iCs/>
          <w:sz w:val="22"/>
          <w:szCs w:val="22"/>
        </w:rPr>
      </w:pPr>
      <w:r w:rsidRPr="00FA1D2C">
        <w:rPr>
          <w:i/>
          <w:iCs/>
          <w:sz w:val="22"/>
          <w:szCs w:val="22"/>
        </w:rPr>
        <w:t>c)</w:t>
      </w:r>
      <w:r w:rsidRPr="00FA1D2C">
        <w:rPr>
          <w:i/>
          <w:iCs/>
          <w:sz w:val="22"/>
          <w:szCs w:val="22"/>
        </w:rPr>
        <w:tab/>
        <w:t>la struttura di afferenza;</w:t>
      </w:r>
    </w:p>
    <w:p w:rsidR="00FA1D2C" w:rsidRPr="00FA1D2C" w:rsidRDefault="00FA1D2C" w:rsidP="00FA1D2C">
      <w:pPr>
        <w:ind w:left="284" w:hanging="284"/>
        <w:jc w:val="both"/>
        <w:rPr>
          <w:i/>
          <w:iCs/>
          <w:sz w:val="22"/>
          <w:szCs w:val="22"/>
        </w:rPr>
      </w:pPr>
      <w:r w:rsidRPr="00FA1D2C">
        <w:rPr>
          <w:i/>
          <w:iCs/>
          <w:sz w:val="22"/>
          <w:szCs w:val="22"/>
        </w:rPr>
        <w:t>d)</w:t>
      </w:r>
      <w:r w:rsidRPr="00FA1D2C">
        <w:rPr>
          <w:i/>
          <w:iCs/>
          <w:sz w:val="22"/>
          <w:szCs w:val="22"/>
        </w:rPr>
        <w:tab/>
        <w:t>la sede di svolgimento delle attività;</w:t>
      </w:r>
    </w:p>
    <w:p w:rsidR="00FA1D2C" w:rsidRPr="00FA1D2C" w:rsidRDefault="00FA1D2C" w:rsidP="00FA1D2C">
      <w:pPr>
        <w:ind w:left="284" w:hanging="284"/>
        <w:jc w:val="both"/>
        <w:rPr>
          <w:i/>
          <w:iCs/>
          <w:sz w:val="22"/>
          <w:szCs w:val="22"/>
        </w:rPr>
      </w:pPr>
      <w:r w:rsidRPr="00FA1D2C">
        <w:rPr>
          <w:i/>
          <w:iCs/>
          <w:sz w:val="22"/>
          <w:szCs w:val="22"/>
        </w:rPr>
        <w:t>e)</w:t>
      </w:r>
      <w:r w:rsidRPr="00FA1D2C">
        <w:rPr>
          <w:i/>
          <w:iCs/>
          <w:sz w:val="22"/>
          <w:szCs w:val="22"/>
        </w:rPr>
        <w:tab/>
        <w:t>le attività oggetto del contratto, gli obiettivi di produttività scientifica e l'impegno didattico complessivo che saranno assegnati al ricercatore, nonché le caratteristiche qualitative della sua produzione scientifica (pubblicazioni, convegni, brevetti, altre tipologie di prodotti...);</w:t>
      </w:r>
    </w:p>
    <w:p w:rsidR="00FA1D2C" w:rsidRPr="00FA1D2C" w:rsidRDefault="00FA1D2C" w:rsidP="00FA1D2C">
      <w:pPr>
        <w:ind w:left="284" w:hanging="284"/>
        <w:jc w:val="both"/>
        <w:rPr>
          <w:i/>
          <w:iCs/>
          <w:sz w:val="22"/>
          <w:szCs w:val="22"/>
        </w:rPr>
      </w:pPr>
      <w:r w:rsidRPr="00FA1D2C">
        <w:rPr>
          <w:i/>
          <w:iCs/>
          <w:sz w:val="22"/>
          <w:szCs w:val="22"/>
        </w:rPr>
        <w:t>f)</w:t>
      </w:r>
      <w:r w:rsidRPr="00FA1D2C">
        <w:rPr>
          <w:i/>
          <w:iCs/>
          <w:sz w:val="22"/>
          <w:szCs w:val="22"/>
        </w:rPr>
        <w:tab/>
        <w:t>il regime di impegno, a tempo pieno o definito, per i soli contratti di cui all'art. 3;</w:t>
      </w:r>
    </w:p>
    <w:p w:rsidR="00FA1D2C" w:rsidRPr="00FA1D2C" w:rsidRDefault="00FA1D2C" w:rsidP="00FA1D2C">
      <w:pPr>
        <w:ind w:left="284" w:hanging="284"/>
        <w:jc w:val="both"/>
        <w:rPr>
          <w:i/>
          <w:iCs/>
          <w:sz w:val="22"/>
          <w:szCs w:val="22"/>
        </w:rPr>
      </w:pPr>
      <w:r w:rsidRPr="00FA1D2C">
        <w:rPr>
          <w:i/>
          <w:iCs/>
          <w:sz w:val="22"/>
          <w:szCs w:val="22"/>
        </w:rPr>
        <w:t>g)</w:t>
      </w:r>
      <w:r w:rsidRPr="00FA1D2C">
        <w:rPr>
          <w:i/>
          <w:iCs/>
          <w:sz w:val="22"/>
          <w:szCs w:val="22"/>
        </w:rPr>
        <w:tab/>
        <w:t>le modalità di svolgimento della didattica frontale per i contratti di cui all'art. 4 e per i contratti di cui all'art. 3, qualora prevista in base all'opzione espressa negli artt. 3, comma 5, e 4, comma 4;</w:t>
      </w:r>
    </w:p>
    <w:p w:rsidR="00FA1D2C" w:rsidRPr="00FA1D2C" w:rsidRDefault="00FA1D2C" w:rsidP="00FA1D2C">
      <w:pPr>
        <w:ind w:left="284" w:hanging="284"/>
        <w:jc w:val="both"/>
        <w:rPr>
          <w:i/>
          <w:iCs/>
          <w:sz w:val="22"/>
          <w:szCs w:val="22"/>
        </w:rPr>
      </w:pPr>
      <w:r w:rsidRPr="00FA1D2C">
        <w:rPr>
          <w:i/>
          <w:iCs/>
          <w:sz w:val="22"/>
          <w:szCs w:val="22"/>
        </w:rPr>
        <w:t>h)</w:t>
      </w:r>
      <w:r w:rsidRPr="00FA1D2C">
        <w:rPr>
          <w:i/>
          <w:iCs/>
          <w:sz w:val="22"/>
          <w:szCs w:val="22"/>
        </w:rPr>
        <w:tab/>
        <w:t>il corrispettivo contrattuale;</w:t>
      </w:r>
    </w:p>
    <w:p w:rsidR="00FA1D2C" w:rsidRPr="00FA1D2C" w:rsidRDefault="00FA1D2C" w:rsidP="00FA1D2C">
      <w:pPr>
        <w:ind w:left="284" w:hanging="284"/>
        <w:jc w:val="both"/>
        <w:rPr>
          <w:i/>
          <w:iCs/>
          <w:sz w:val="22"/>
          <w:szCs w:val="22"/>
        </w:rPr>
      </w:pPr>
      <w:r w:rsidRPr="00FA1D2C">
        <w:rPr>
          <w:i/>
          <w:iCs/>
          <w:sz w:val="22"/>
          <w:szCs w:val="22"/>
        </w:rPr>
        <w:t>i)</w:t>
      </w:r>
      <w:r w:rsidRPr="00FA1D2C">
        <w:rPr>
          <w:i/>
          <w:iCs/>
          <w:sz w:val="22"/>
          <w:szCs w:val="22"/>
        </w:rPr>
        <w:tab/>
        <w:t>l'indicazione precisa dei fondi sui quali graveranno tutti i costi diretti e indiretti del contratto;</w:t>
      </w:r>
    </w:p>
    <w:p w:rsidR="00FA1D2C" w:rsidRPr="00FA1D2C" w:rsidRDefault="00FA1D2C" w:rsidP="00FA1D2C">
      <w:pPr>
        <w:ind w:left="284" w:hanging="284"/>
        <w:jc w:val="both"/>
        <w:rPr>
          <w:i/>
          <w:iCs/>
          <w:sz w:val="22"/>
          <w:szCs w:val="22"/>
        </w:rPr>
      </w:pPr>
      <w:r w:rsidRPr="00FA1D2C">
        <w:rPr>
          <w:i/>
          <w:iCs/>
          <w:sz w:val="22"/>
          <w:szCs w:val="22"/>
        </w:rPr>
        <w:t>j)</w:t>
      </w:r>
      <w:r w:rsidRPr="00FA1D2C">
        <w:rPr>
          <w:i/>
          <w:iCs/>
          <w:sz w:val="22"/>
          <w:szCs w:val="22"/>
        </w:rPr>
        <w:tab/>
        <w:t>l'eventuale numero massimo di pubblicazioni che i candidati possono presentare, che non potrà essere comunque inferiore a dodici;</w:t>
      </w:r>
    </w:p>
    <w:p w:rsidR="00FA1D2C" w:rsidRPr="00FA1D2C" w:rsidRDefault="00FA1D2C" w:rsidP="00FA1D2C">
      <w:pPr>
        <w:ind w:left="284" w:hanging="284"/>
        <w:jc w:val="both"/>
        <w:rPr>
          <w:i/>
          <w:iCs/>
          <w:sz w:val="22"/>
          <w:szCs w:val="22"/>
        </w:rPr>
      </w:pPr>
      <w:r w:rsidRPr="00FA1D2C">
        <w:rPr>
          <w:i/>
          <w:iCs/>
          <w:sz w:val="22"/>
          <w:szCs w:val="22"/>
        </w:rPr>
        <w:t>k)</w:t>
      </w:r>
      <w:r w:rsidRPr="00FA1D2C">
        <w:rPr>
          <w:i/>
          <w:iCs/>
          <w:sz w:val="22"/>
          <w:szCs w:val="22"/>
        </w:rPr>
        <w:tab/>
        <w:t>l'eventuale lingua straniera richiesta, da scegliersi anche tra più possibilità.</w:t>
      </w:r>
    </w:p>
    <w:p w:rsidR="00FA1D2C" w:rsidRPr="00FA1D2C" w:rsidRDefault="00FA1D2C" w:rsidP="00FA1D2C">
      <w:pPr>
        <w:jc w:val="both"/>
        <w:rPr>
          <w:i/>
          <w:iCs/>
          <w:sz w:val="22"/>
          <w:szCs w:val="22"/>
        </w:rPr>
      </w:pPr>
    </w:p>
    <w:p w:rsidR="00FA1D2C" w:rsidRPr="00FA1D2C" w:rsidRDefault="00FA1D2C" w:rsidP="00FA1D2C">
      <w:pPr>
        <w:jc w:val="both"/>
        <w:rPr>
          <w:i/>
          <w:iCs/>
          <w:sz w:val="22"/>
          <w:szCs w:val="22"/>
        </w:rPr>
      </w:pPr>
      <w:r w:rsidRPr="00FA1D2C">
        <w:rPr>
          <w:i/>
          <w:iCs/>
          <w:sz w:val="22"/>
          <w:szCs w:val="22"/>
        </w:rPr>
        <w:t>3. Nel caso di contratti per cui si preveda lo svolgimento di attività didattica frontale, in base all'opzione espressa negli artt. 3, comma 5, e 4, comma 4, la richiesta per il posto di un ricercatore a tempo determinato deve essere corredata del parere favorevole della struttura didattica interessata.</w:t>
      </w:r>
    </w:p>
    <w:p w:rsidR="00FA1D2C" w:rsidRPr="00FA1D2C" w:rsidRDefault="00FA1D2C" w:rsidP="00FA1D2C">
      <w:pPr>
        <w:jc w:val="both"/>
        <w:rPr>
          <w:i/>
          <w:iCs/>
          <w:sz w:val="22"/>
          <w:szCs w:val="22"/>
        </w:rPr>
      </w:pPr>
      <w:r w:rsidRPr="00FA1D2C">
        <w:rPr>
          <w:i/>
          <w:iCs/>
          <w:sz w:val="22"/>
          <w:szCs w:val="22"/>
        </w:rPr>
        <w:t>4. La durata complessiva dei rapporti instaurati con i titolari dei contratti di cui al presente Regolamento e degli assegni di ricerca di cui all'art. 22, legge 240/2010, intercorsi anche con altri Atenei italiani, statali, non statali o telematici, nonché con gli enti di cui al comma 1dell'art. 22 della legge 240/2010, con il medesimo soggetto, non può in ogni caso superare i dodici anni, anche non continuativi. Ai fini della durata dei predetti rapporti non rilevano i periodi trascorsi in aspettativa per maternità o per motivi di salute secondo la normativa vigente.</w:t>
      </w:r>
    </w:p>
    <w:p w:rsidR="00FA1D2C" w:rsidRPr="00FA1D2C" w:rsidRDefault="00FA1D2C" w:rsidP="00FA1D2C">
      <w:pPr>
        <w:ind w:firstLine="567"/>
        <w:jc w:val="both"/>
        <w:rPr>
          <w:i/>
          <w:iCs/>
          <w:sz w:val="22"/>
          <w:szCs w:val="22"/>
        </w:rPr>
      </w:pPr>
    </w:p>
    <w:p w:rsidR="00FA1D2C" w:rsidRPr="00FA1D2C" w:rsidRDefault="00FA1D2C" w:rsidP="00FA1D2C">
      <w:pPr>
        <w:jc w:val="both"/>
        <w:rPr>
          <w:i/>
          <w:iCs/>
          <w:sz w:val="22"/>
          <w:szCs w:val="22"/>
        </w:rPr>
      </w:pPr>
      <w:r w:rsidRPr="00FA1D2C">
        <w:rPr>
          <w:i/>
          <w:iCs/>
          <w:sz w:val="22"/>
          <w:szCs w:val="22"/>
        </w:rPr>
        <w:t>Art. 7 Contenuto del bando di selezione</w:t>
      </w:r>
    </w:p>
    <w:p w:rsidR="00FA1D2C" w:rsidRPr="00FA1D2C" w:rsidRDefault="00FA1D2C" w:rsidP="00FA1D2C">
      <w:pPr>
        <w:ind w:left="284" w:hanging="284"/>
        <w:jc w:val="both"/>
        <w:rPr>
          <w:i/>
          <w:iCs/>
          <w:sz w:val="22"/>
          <w:szCs w:val="22"/>
        </w:rPr>
      </w:pPr>
      <w:r w:rsidRPr="00FA1D2C">
        <w:rPr>
          <w:i/>
          <w:iCs/>
          <w:sz w:val="22"/>
          <w:szCs w:val="22"/>
        </w:rPr>
        <w:t>1.</w:t>
      </w:r>
      <w:r w:rsidRPr="00FA1D2C">
        <w:rPr>
          <w:i/>
          <w:iCs/>
          <w:sz w:val="22"/>
          <w:szCs w:val="22"/>
        </w:rPr>
        <w:tab/>
        <w:t>Il bando di selezione deve contenere in forma sintetica:</w:t>
      </w:r>
    </w:p>
    <w:p w:rsidR="00FA1D2C" w:rsidRPr="00FA1D2C" w:rsidRDefault="00FA1D2C" w:rsidP="00FA1D2C">
      <w:pPr>
        <w:ind w:left="284" w:hanging="284"/>
        <w:jc w:val="both"/>
        <w:rPr>
          <w:i/>
          <w:iCs/>
          <w:sz w:val="22"/>
          <w:szCs w:val="22"/>
        </w:rPr>
      </w:pPr>
      <w:r w:rsidRPr="00FA1D2C">
        <w:rPr>
          <w:i/>
          <w:iCs/>
          <w:sz w:val="22"/>
          <w:szCs w:val="22"/>
        </w:rPr>
        <w:t>a)</w:t>
      </w:r>
      <w:r w:rsidRPr="00FA1D2C">
        <w:rPr>
          <w:i/>
          <w:iCs/>
          <w:sz w:val="22"/>
          <w:szCs w:val="22"/>
        </w:rPr>
        <w:tab/>
        <w:t>la tipologia del contratto, junior o senior;</w:t>
      </w:r>
    </w:p>
    <w:p w:rsidR="00FA1D2C" w:rsidRPr="00FA1D2C" w:rsidRDefault="00FA1D2C" w:rsidP="00FA1D2C">
      <w:pPr>
        <w:ind w:left="284" w:hanging="284"/>
        <w:jc w:val="both"/>
        <w:rPr>
          <w:i/>
          <w:iCs/>
          <w:sz w:val="22"/>
          <w:szCs w:val="22"/>
        </w:rPr>
      </w:pPr>
      <w:r w:rsidRPr="00FA1D2C">
        <w:rPr>
          <w:i/>
          <w:iCs/>
          <w:sz w:val="22"/>
          <w:szCs w:val="22"/>
        </w:rPr>
        <w:t>b)</w:t>
      </w:r>
      <w:r w:rsidRPr="00FA1D2C">
        <w:rPr>
          <w:i/>
          <w:iCs/>
          <w:sz w:val="22"/>
          <w:szCs w:val="22"/>
        </w:rPr>
        <w:tab/>
        <w:t>per i soli contratti junior, il regime di impegno, a tempo pieno o definito;</w:t>
      </w:r>
    </w:p>
    <w:p w:rsidR="00FA1D2C" w:rsidRPr="00FA1D2C" w:rsidRDefault="00FA1D2C" w:rsidP="00FA1D2C">
      <w:pPr>
        <w:ind w:left="284" w:hanging="284"/>
        <w:jc w:val="both"/>
        <w:rPr>
          <w:i/>
          <w:iCs/>
          <w:sz w:val="22"/>
          <w:szCs w:val="22"/>
        </w:rPr>
      </w:pPr>
      <w:r w:rsidRPr="00FA1D2C">
        <w:rPr>
          <w:i/>
          <w:iCs/>
          <w:sz w:val="22"/>
          <w:szCs w:val="22"/>
        </w:rPr>
        <w:t>c)</w:t>
      </w:r>
      <w:r w:rsidRPr="00FA1D2C">
        <w:rPr>
          <w:i/>
          <w:iCs/>
          <w:sz w:val="22"/>
          <w:szCs w:val="22"/>
        </w:rPr>
        <w:tab/>
        <w:t>l'oggetto del contratto;</w:t>
      </w:r>
    </w:p>
    <w:p w:rsidR="00FA1D2C" w:rsidRPr="00FA1D2C" w:rsidRDefault="00FA1D2C" w:rsidP="00FA1D2C">
      <w:pPr>
        <w:ind w:left="284" w:hanging="284"/>
        <w:jc w:val="both"/>
        <w:rPr>
          <w:i/>
          <w:iCs/>
          <w:sz w:val="22"/>
          <w:szCs w:val="22"/>
        </w:rPr>
      </w:pPr>
      <w:r w:rsidRPr="00FA1D2C">
        <w:rPr>
          <w:i/>
          <w:iCs/>
          <w:sz w:val="22"/>
          <w:szCs w:val="22"/>
        </w:rPr>
        <w:t>d)</w:t>
      </w:r>
      <w:r w:rsidRPr="00FA1D2C">
        <w:rPr>
          <w:i/>
          <w:iCs/>
          <w:sz w:val="22"/>
          <w:szCs w:val="22"/>
        </w:rPr>
        <w:tab/>
        <w:t>l'eventuale indicazione dello specifico progetto o programma di ricerca, nonché la durata dello stesso;</w:t>
      </w:r>
    </w:p>
    <w:p w:rsidR="00FA1D2C" w:rsidRPr="00FA1D2C" w:rsidRDefault="00FA1D2C" w:rsidP="00FA1D2C">
      <w:pPr>
        <w:ind w:left="284" w:hanging="284"/>
        <w:jc w:val="both"/>
        <w:rPr>
          <w:i/>
          <w:iCs/>
          <w:sz w:val="22"/>
          <w:szCs w:val="22"/>
        </w:rPr>
      </w:pPr>
      <w:r w:rsidRPr="00FA1D2C">
        <w:rPr>
          <w:i/>
          <w:iCs/>
          <w:sz w:val="22"/>
          <w:szCs w:val="22"/>
        </w:rPr>
        <w:t>e)</w:t>
      </w:r>
      <w:r w:rsidRPr="00FA1D2C">
        <w:rPr>
          <w:i/>
          <w:iCs/>
          <w:sz w:val="22"/>
          <w:szCs w:val="22"/>
        </w:rPr>
        <w:tab/>
        <w:t>le ore di didattica frontale per il contratto senior o, qualora previste, per il contratto junior, con le relative modalità di svolgimento, in base all'opzione espressa negli artt. 3, comma 5, e 4, comma 4;</w:t>
      </w:r>
    </w:p>
    <w:p w:rsidR="00FA1D2C" w:rsidRPr="00FA1D2C" w:rsidRDefault="00FA1D2C" w:rsidP="00FA1D2C">
      <w:pPr>
        <w:ind w:left="284" w:hanging="284"/>
        <w:jc w:val="both"/>
        <w:rPr>
          <w:i/>
          <w:iCs/>
          <w:sz w:val="22"/>
          <w:szCs w:val="22"/>
        </w:rPr>
      </w:pPr>
      <w:r w:rsidRPr="00FA1D2C">
        <w:rPr>
          <w:i/>
          <w:iCs/>
          <w:sz w:val="22"/>
          <w:szCs w:val="22"/>
        </w:rPr>
        <w:t>f)</w:t>
      </w:r>
      <w:r w:rsidRPr="00FA1D2C">
        <w:rPr>
          <w:i/>
          <w:iCs/>
          <w:sz w:val="22"/>
          <w:szCs w:val="22"/>
        </w:rPr>
        <w:tab/>
        <w:t>la  specificazione  del  settore  concorsuale  e  di  un  eventuale  profilo,  esclusivamente  tramite indicazione di uno o più settori scientifico-disciplinari;</w:t>
      </w:r>
    </w:p>
    <w:p w:rsidR="00FA1D2C" w:rsidRPr="00FA1D2C" w:rsidRDefault="00FA1D2C" w:rsidP="00FA1D2C">
      <w:pPr>
        <w:ind w:left="284" w:hanging="284"/>
        <w:jc w:val="both"/>
        <w:rPr>
          <w:i/>
          <w:iCs/>
          <w:sz w:val="22"/>
          <w:szCs w:val="22"/>
        </w:rPr>
      </w:pPr>
      <w:r w:rsidRPr="00FA1D2C">
        <w:rPr>
          <w:i/>
          <w:iCs/>
          <w:sz w:val="22"/>
          <w:szCs w:val="22"/>
        </w:rPr>
        <w:t>g)</w:t>
      </w:r>
      <w:r w:rsidRPr="00FA1D2C">
        <w:rPr>
          <w:i/>
          <w:iCs/>
          <w:sz w:val="22"/>
          <w:szCs w:val="22"/>
        </w:rPr>
        <w:tab/>
        <w:t>l'eventuale numero massimo di pubblicazioni che i candidati possono presentare, che non potrà essere comunque inferiore a dodici;</w:t>
      </w:r>
    </w:p>
    <w:p w:rsidR="00FA1D2C" w:rsidRPr="00FA1D2C" w:rsidRDefault="00FA1D2C" w:rsidP="00FA1D2C">
      <w:pPr>
        <w:ind w:left="284" w:hanging="284"/>
        <w:jc w:val="both"/>
        <w:rPr>
          <w:i/>
          <w:iCs/>
          <w:sz w:val="22"/>
          <w:szCs w:val="22"/>
        </w:rPr>
      </w:pPr>
      <w:r w:rsidRPr="00FA1D2C">
        <w:rPr>
          <w:i/>
          <w:iCs/>
          <w:sz w:val="22"/>
          <w:szCs w:val="22"/>
        </w:rPr>
        <w:t>h)</w:t>
      </w:r>
      <w:r w:rsidRPr="00FA1D2C">
        <w:rPr>
          <w:i/>
          <w:iCs/>
          <w:sz w:val="22"/>
          <w:szCs w:val="22"/>
        </w:rPr>
        <w:tab/>
        <w:t>l'eventuale prova orale volta ad accertare l'adeguata conoscenza di una lingua straniera;</w:t>
      </w:r>
    </w:p>
    <w:p w:rsidR="00FA1D2C" w:rsidRPr="00FA1D2C" w:rsidRDefault="00FA1D2C" w:rsidP="00FA1D2C">
      <w:pPr>
        <w:ind w:left="284" w:hanging="284"/>
        <w:jc w:val="both"/>
        <w:rPr>
          <w:i/>
          <w:iCs/>
          <w:sz w:val="22"/>
          <w:szCs w:val="22"/>
        </w:rPr>
      </w:pPr>
      <w:r w:rsidRPr="00FA1D2C">
        <w:rPr>
          <w:i/>
          <w:iCs/>
          <w:sz w:val="22"/>
          <w:szCs w:val="22"/>
        </w:rPr>
        <w:t>i)</w:t>
      </w:r>
      <w:r w:rsidRPr="00FA1D2C">
        <w:rPr>
          <w:i/>
          <w:iCs/>
          <w:sz w:val="22"/>
          <w:szCs w:val="22"/>
        </w:rPr>
        <w:tab/>
        <w:t>la decorrenza del contratto di lavoro;</w:t>
      </w:r>
    </w:p>
    <w:p w:rsidR="00FA1D2C" w:rsidRPr="00FA1D2C" w:rsidRDefault="00FA1D2C" w:rsidP="00FA1D2C">
      <w:pPr>
        <w:ind w:left="284" w:hanging="284"/>
        <w:jc w:val="both"/>
        <w:rPr>
          <w:i/>
          <w:iCs/>
          <w:sz w:val="22"/>
          <w:szCs w:val="22"/>
        </w:rPr>
      </w:pPr>
      <w:r w:rsidRPr="00FA1D2C">
        <w:rPr>
          <w:i/>
          <w:iCs/>
          <w:sz w:val="22"/>
          <w:szCs w:val="22"/>
        </w:rPr>
        <w:t>j)</w:t>
      </w:r>
      <w:r w:rsidRPr="00FA1D2C">
        <w:rPr>
          <w:i/>
          <w:iCs/>
          <w:sz w:val="22"/>
          <w:szCs w:val="22"/>
        </w:rPr>
        <w:tab/>
        <w:t>il trattamento economico e previdenziale;</w:t>
      </w:r>
    </w:p>
    <w:p w:rsidR="00FA1D2C" w:rsidRPr="00FA1D2C" w:rsidRDefault="00FA1D2C" w:rsidP="00FA1D2C">
      <w:pPr>
        <w:ind w:left="284" w:hanging="284"/>
        <w:jc w:val="both"/>
        <w:rPr>
          <w:i/>
          <w:iCs/>
          <w:sz w:val="22"/>
          <w:szCs w:val="22"/>
        </w:rPr>
      </w:pPr>
      <w:r w:rsidRPr="00FA1D2C">
        <w:rPr>
          <w:i/>
          <w:iCs/>
          <w:sz w:val="22"/>
          <w:szCs w:val="22"/>
        </w:rPr>
        <w:t>k)</w:t>
      </w:r>
      <w:r w:rsidRPr="00FA1D2C">
        <w:rPr>
          <w:i/>
          <w:iCs/>
          <w:sz w:val="22"/>
          <w:szCs w:val="22"/>
        </w:rPr>
        <w:tab/>
        <w:t>la sede prevalente di lavoro;</w:t>
      </w:r>
    </w:p>
    <w:p w:rsidR="00FA1D2C" w:rsidRPr="00FA1D2C" w:rsidRDefault="00FA1D2C" w:rsidP="00FA1D2C">
      <w:pPr>
        <w:ind w:left="284" w:hanging="284"/>
        <w:jc w:val="both"/>
        <w:rPr>
          <w:i/>
          <w:iCs/>
          <w:sz w:val="22"/>
          <w:szCs w:val="22"/>
        </w:rPr>
      </w:pPr>
      <w:r w:rsidRPr="00FA1D2C">
        <w:rPr>
          <w:i/>
          <w:iCs/>
          <w:sz w:val="22"/>
          <w:szCs w:val="22"/>
        </w:rPr>
        <w:t>I)</w:t>
      </w:r>
      <w:r w:rsidRPr="00FA1D2C">
        <w:rPr>
          <w:i/>
          <w:iCs/>
          <w:sz w:val="22"/>
          <w:szCs w:val="22"/>
        </w:rPr>
        <w:tab/>
        <w:t>le modalità di selezione;</w:t>
      </w:r>
    </w:p>
    <w:p w:rsidR="00FA1D2C" w:rsidRPr="00FA1D2C" w:rsidRDefault="00FA1D2C" w:rsidP="00FA1D2C">
      <w:pPr>
        <w:ind w:left="284" w:hanging="284"/>
        <w:jc w:val="both"/>
        <w:rPr>
          <w:i/>
          <w:iCs/>
          <w:sz w:val="22"/>
          <w:szCs w:val="22"/>
        </w:rPr>
      </w:pPr>
      <w:r w:rsidRPr="00FA1D2C">
        <w:rPr>
          <w:i/>
          <w:iCs/>
          <w:sz w:val="22"/>
          <w:szCs w:val="22"/>
        </w:rPr>
        <w:t>m)</w:t>
      </w:r>
      <w:r w:rsidRPr="00FA1D2C">
        <w:rPr>
          <w:i/>
          <w:iCs/>
          <w:sz w:val="22"/>
          <w:szCs w:val="22"/>
        </w:rPr>
        <w:tab/>
        <w:t>i termini per la presentazione della domanda di partecipazione;</w:t>
      </w:r>
    </w:p>
    <w:p w:rsidR="00FA1D2C" w:rsidRPr="00FA1D2C" w:rsidRDefault="00FA1D2C" w:rsidP="00FA1D2C">
      <w:pPr>
        <w:ind w:left="284" w:hanging="284"/>
        <w:jc w:val="both"/>
        <w:rPr>
          <w:i/>
          <w:iCs/>
          <w:sz w:val="22"/>
          <w:szCs w:val="22"/>
        </w:rPr>
      </w:pPr>
      <w:r w:rsidRPr="00FA1D2C">
        <w:rPr>
          <w:i/>
          <w:iCs/>
          <w:sz w:val="22"/>
          <w:szCs w:val="22"/>
        </w:rPr>
        <w:t>n)</w:t>
      </w:r>
      <w:r w:rsidRPr="00FA1D2C">
        <w:rPr>
          <w:i/>
          <w:iCs/>
          <w:sz w:val="22"/>
          <w:szCs w:val="22"/>
        </w:rPr>
        <w:tab/>
        <w:t>l'indicazione dei requisiti per la partecipazione e dei titoli preferenziali;</w:t>
      </w:r>
    </w:p>
    <w:p w:rsidR="00FA1D2C" w:rsidRPr="00FA1D2C" w:rsidRDefault="00FA1D2C" w:rsidP="00FA1D2C">
      <w:pPr>
        <w:ind w:left="284" w:hanging="284"/>
        <w:jc w:val="both"/>
        <w:rPr>
          <w:i/>
          <w:iCs/>
          <w:sz w:val="22"/>
          <w:szCs w:val="22"/>
        </w:rPr>
      </w:pPr>
      <w:r w:rsidRPr="00FA1D2C">
        <w:rPr>
          <w:i/>
          <w:iCs/>
          <w:sz w:val="22"/>
          <w:szCs w:val="22"/>
        </w:rPr>
        <w:t>o)</w:t>
      </w:r>
      <w:r w:rsidRPr="00FA1D2C">
        <w:rPr>
          <w:i/>
          <w:iCs/>
          <w:sz w:val="22"/>
          <w:szCs w:val="22"/>
        </w:rPr>
        <w:tab/>
        <w:t>gli obiettivi di produttività scientifica e l'impegno didattico complessivo che saranno assegnati al ricercatore nell'ambito del progetto o programma di ricerca e le caratteristiche qualitative della sua produzione scientifica {pubblicazioni, convegni, brevetti, altre tipologie di prodotti...);</w:t>
      </w:r>
    </w:p>
    <w:p w:rsidR="00FA1D2C" w:rsidRPr="00FA1D2C" w:rsidRDefault="00FA1D2C" w:rsidP="00FA1D2C">
      <w:pPr>
        <w:ind w:left="284" w:hanging="284"/>
        <w:jc w:val="both"/>
        <w:rPr>
          <w:i/>
          <w:iCs/>
          <w:sz w:val="22"/>
          <w:szCs w:val="22"/>
        </w:rPr>
      </w:pPr>
      <w:r w:rsidRPr="00FA1D2C">
        <w:rPr>
          <w:i/>
          <w:iCs/>
          <w:sz w:val="22"/>
          <w:szCs w:val="22"/>
        </w:rPr>
        <w:t>p)</w:t>
      </w:r>
      <w:r w:rsidRPr="00FA1D2C">
        <w:rPr>
          <w:i/>
          <w:iCs/>
          <w:sz w:val="22"/>
          <w:szCs w:val="22"/>
        </w:rPr>
        <w:tab/>
        <w:t>la previsione di modalità di trasmissione telematica delle candidature nonché, per quanto possibile, dei titoli e delle pubblicazioni.</w:t>
      </w:r>
    </w:p>
    <w:p w:rsidR="00FA1D2C" w:rsidRPr="00FA1D2C" w:rsidRDefault="00FA1D2C" w:rsidP="00FA1D2C">
      <w:pPr>
        <w:jc w:val="both"/>
        <w:rPr>
          <w:i/>
          <w:iCs/>
          <w:sz w:val="22"/>
          <w:szCs w:val="22"/>
        </w:rPr>
      </w:pPr>
    </w:p>
    <w:p w:rsidR="00FA1D2C" w:rsidRPr="00FA1D2C" w:rsidRDefault="00FA1D2C" w:rsidP="00FA1D2C">
      <w:pPr>
        <w:jc w:val="both"/>
        <w:rPr>
          <w:i/>
          <w:iCs/>
          <w:sz w:val="22"/>
          <w:szCs w:val="22"/>
        </w:rPr>
      </w:pPr>
      <w:r w:rsidRPr="00FA1D2C">
        <w:rPr>
          <w:i/>
          <w:iCs/>
          <w:sz w:val="22"/>
          <w:szCs w:val="22"/>
        </w:rPr>
        <w:t>2. Il bando è pubblicato per almeno trenta giorni naturali e consecutivi. I termini decorrono dalla data di pubblicazione sul sito web di Ateneo.</w:t>
      </w:r>
    </w:p>
    <w:p w:rsidR="00FA1D2C" w:rsidRPr="00FA1D2C" w:rsidRDefault="00FA1D2C" w:rsidP="00FA1D2C">
      <w:pPr>
        <w:jc w:val="both"/>
        <w:rPr>
          <w:i/>
          <w:iCs/>
          <w:sz w:val="22"/>
          <w:szCs w:val="22"/>
        </w:rPr>
      </w:pPr>
      <w:r w:rsidRPr="00FA1D2C">
        <w:rPr>
          <w:i/>
          <w:iCs/>
          <w:sz w:val="22"/>
          <w:szCs w:val="22"/>
        </w:rPr>
        <w:t>3. Il bando è pubblicato sia in lingua italiana sia in lingua inglese:</w:t>
      </w:r>
    </w:p>
    <w:p w:rsidR="00FA1D2C" w:rsidRPr="00FA1D2C" w:rsidRDefault="00FA1D2C" w:rsidP="00FA1D2C">
      <w:pPr>
        <w:ind w:left="284" w:hanging="284"/>
        <w:jc w:val="both"/>
        <w:rPr>
          <w:i/>
          <w:iCs/>
          <w:sz w:val="22"/>
          <w:szCs w:val="22"/>
        </w:rPr>
      </w:pPr>
      <w:r w:rsidRPr="00FA1D2C">
        <w:rPr>
          <w:i/>
          <w:iCs/>
          <w:sz w:val="22"/>
          <w:szCs w:val="22"/>
        </w:rPr>
        <w:lastRenderedPageBreak/>
        <w:t>a)</w:t>
      </w:r>
      <w:r w:rsidRPr="00FA1D2C">
        <w:rPr>
          <w:i/>
          <w:iCs/>
          <w:sz w:val="22"/>
          <w:szCs w:val="22"/>
        </w:rPr>
        <w:tab/>
        <w:t xml:space="preserve">in via obbligatoria, sul sito web di Ateneo, sul sito web del Ministero competente per l'Università e </w:t>
      </w:r>
      <w:smartTag w:uri="urn:schemas-microsoft-com:office:smarttags" w:element="PersonName">
        <w:smartTagPr>
          <w:attr w:name="ProductID" w:val="la Ricerca"/>
        </w:smartTagPr>
        <w:r w:rsidRPr="00FA1D2C">
          <w:rPr>
            <w:i/>
            <w:iCs/>
            <w:sz w:val="22"/>
            <w:szCs w:val="22"/>
          </w:rPr>
          <w:t>la Ricerca</w:t>
        </w:r>
      </w:smartTag>
      <w:r w:rsidRPr="00FA1D2C">
        <w:rPr>
          <w:i/>
          <w:iCs/>
          <w:sz w:val="22"/>
          <w:szCs w:val="22"/>
        </w:rPr>
        <w:t>, nonché sul sito web dell'Unione Europea;</w:t>
      </w:r>
    </w:p>
    <w:p w:rsidR="00FA1D2C" w:rsidRPr="00FA1D2C" w:rsidRDefault="00FA1D2C" w:rsidP="00FA1D2C">
      <w:pPr>
        <w:ind w:left="284" w:hanging="284"/>
        <w:jc w:val="both"/>
        <w:rPr>
          <w:i/>
          <w:iCs/>
          <w:sz w:val="22"/>
          <w:szCs w:val="22"/>
        </w:rPr>
      </w:pPr>
      <w:r w:rsidRPr="00FA1D2C">
        <w:rPr>
          <w:i/>
          <w:iCs/>
          <w:sz w:val="22"/>
          <w:szCs w:val="22"/>
        </w:rPr>
        <w:t>b)</w:t>
      </w:r>
      <w:r w:rsidRPr="00FA1D2C">
        <w:rPr>
          <w:i/>
          <w:iCs/>
          <w:sz w:val="22"/>
          <w:szCs w:val="22"/>
        </w:rPr>
        <w:tab/>
        <w:t>in via facoltativa, su uno o più quotidiani di rilevanza nazionale o internazionale.</w:t>
      </w:r>
    </w:p>
    <w:p w:rsidR="00FA1D2C" w:rsidRPr="00FA1D2C" w:rsidRDefault="00FA1D2C" w:rsidP="00FA1D2C">
      <w:pPr>
        <w:ind w:firstLine="567"/>
        <w:jc w:val="both"/>
        <w:rPr>
          <w:i/>
          <w:iCs/>
          <w:sz w:val="22"/>
          <w:szCs w:val="22"/>
        </w:rPr>
      </w:pPr>
    </w:p>
    <w:p w:rsidR="00FA1D2C" w:rsidRPr="00FA1D2C" w:rsidRDefault="00FA1D2C" w:rsidP="00FA1D2C">
      <w:pPr>
        <w:jc w:val="both"/>
        <w:rPr>
          <w:i/>
          <w:iCs/>
          <w:sz w:val="22"/>
          <w:szCs w:val="22"/>
        </w:rPr>
      </w:pPr>
      <w:r w:rsidRPr="00FA1D2C">
        <w:rPr>
          <w:i/>
          <w:iCs/>
          <w:sz w:val="22"/>
          <w:szCs w:val="22"/>
        </w:rPr>
        <w:t>Art. 8 Requisiti per la partecipazione alla selezione</w:t>
      </w:r>
    </w:p>
    <w:p w:rsidR="00FA1D2C" w:rsidRPr="00FA1D2C" w:rsidRDefault="00FA1D2C" w:rsidP="00FA1D2C">
      <w:pPr>
        <w:jc w:val="both"/>
        <w:rPr>
          <w:i/>
          <w:iCs/>
          <w:sz w:val="22"/>
          <w:szCs w:val="22"/>
        </w:rPr>
      </w:pPr>
      <w:r w:rsidRPr="00FA1D2C">
        <w:rPr>
          <w:i/>
          <w:iCs/>
          <w:sz w:val="22"/>
          <w:szCs w:val="22"/>
        </w:rPr>
        <w:t>1. Alle selezioni sono ammessi a partecipare i candidati, anche cittadini di Paesi non appartenenti alla Unione Europea, in possesso di dottorato di ricerca o titolo equivalente, conseguito In Italia o all'estero .</w:t>
      </w:r>
    </w:p>
    <w:p w:rsidR="00FA1D2C" w:rsidRPr="00FA1D2C" w:rsidRDefault="00FA1D2C" w:rsidP="00FA1D2C">
      <w:pPr>
        <w:jc w:val="both"/>
        <w:rPr>
          <w:i/>
          <w:iCs/>
          <w:sz w:val="22"/>
          <w:szCs w:val="22"/>
        </w:rPr>
      </w:pPr>
      <w:r w:rsidRPr="00FA1D2C">
        <w:rPr>
          <w:i/>
          <w:iCs/>
          <w:sz w:val="22"/>
          <w:szCs w:val="22"/>
        </w:rPr>
        <w:t>2. Alle selezioni per contratto senior possono partecipare candidati in possesso dei requisiti di cui all'art. 4.</w:t>
      </w:r>
    </w:p>
    <w:p w:rsidR="00FA1D2C" w:rsidRPr="00FA1D2C" w:rsidRDefault="00FA1D2C" w:rsidP="00FA1D2C">
      <w:pPr>
        <w:jc w:val="both"/>
        <w:rPr>
          <w:i/>
          <w:iCs/>
          <w:sz w:val="22"/>
          <w:szCs w:val="22"/>
        </w:rPr>
      </w:pPr>
      <w:r w:rsidRPr="00FA1D2C">
        <w:rPr>
          <w:i/>
          <w:iCs/>
          <w:sz w:val="22"/>
          <w:szCs w:val="22"/>
        </w:rPr>
        <w:t>3. Alle selezioni non possono partecipare coloro che abbiano un grado di parentela o di affinità fino al quarto grado compreso con un docente appartenente al Dipartimento che  effettua la proposta di attivazione del contratto, ovvero con il Rettore, il Direttore Generale o un componente del Consiglio di Amministrazione o del Senato Accademico dell'Ateneo.</w:t>
      </w:r>
    </w:p>
    <w:p w:rsidR="00FA1D2C" w:rsidRPr="00FA1D2C" w:rsidRDefault="00FA1D2C" w:rsidP="00FA1D2C">
      <w:pPr>
        <w:jc w:val="both"/>
        <w:rPr>
          <w:i/>
          <w:iCs/>
          <w:sz w:val="22"/>
          <w:szCs w:val="22"/>
        </w:rPr>
      </w:pPr>
      <w:r w:rsidRPr="00FA1D2C">
        <w:rPr>
          <w:i/>
          <w:iCs/>
          <w:sz w:val="22"/>
          <w:szCs w:val="22"/>
        </w:rPr>
        <w:t>4. Il personale tecnico, amministrativo e bibliotecario con rapporto di lavoro subordinato a tempo determinato e indeterminato in servizio presso le università italiane, qualora vincitore della selezione, deve optare, prima dell'assunzione, recedendo dal precedente rapporto di lavoro o comunque risolvendo lo stesso.</w:t>
      </w:r>
    </w:p>
    <w:p w:rsidR="00FA1D2C" w:rsidRPr="00FA1D2C" w:rsidRDefault="00FA1D2C" w:rsidP="00FA1D2C">
      <w:pPr>
        <w:ind w:firstLine="567"/>
        <w:jc w:val="both"/>
        <w:rPr>
          <w:i/>
          <w:iCs/>
          <w:sz w:val="22"/>
          <w:szCs w:val="22"/>
        </w:rPr>
      </w:pPr>
    </w:p>
    <w:p w:rsidR="00FA1D2C" w:rsidRPr="00FA1D2C" w:rsidRDefault="00FA1D2C" w:rsidP="00FA1D2C">
      <w:pPr>
        <w:jc w:val="both"/>
        <w:rPr>
          <w:i/>
          <w:iCs/>
          <w:sz w:val="22"/>
          <w:szCs w:val="22"/>
        </w:rPr>
      </w:pPr>
      <w:r w:rsidRPr="00FA1D2C">
        <w:rPr>
          <w:i/>
          <w:iCs/>
          <w:sz w:val="22"/>
          <w:szCs w:val="22"/>
        </w:rPr>
        <w:t>Art. 9 Modalità di selezione</w:t>
      </w:r>
    </w:p>
    <w:p w:rsidR="00FA1D2C" w:rsidRPr="00FA1D2C" w:rsidRDefault="00FA1D2C" w:rsidP="00FA1D2C">
      <w:pPr>
        <w:jc w:val="both"/>
        <w:rPr>
          <w:i/>
          <w:iCs/>
          <w:sz w:val="22"/>
          <w:szCs w:val="22"/>
        </w:rPr>
      </w:pPr>
      <w:r w:rsidRPr="00FA1D2C">
        <w:rPr>
          <w:i/>
          <w:iCs/>
          <w:sz w:val="22"/>
          <w:szCs w:val="22"/>
        </w:rPr>
        <w:t>1. La selezione avviene mediante una procedura che assicuri la valutazione comparativa dei candidati e la pubblicità degli atti.</w:t>
      </w:r>
    </w:p>
    <w:p w:rsidR="00FA1D2C" w:rsidRPr="00FA1D2C" w:rsidRDefault="00FA1D2C" w:rsidP="00FA1D2C">
      <w:pPr>
        <w:jc w:val="both"/>
        <w:rPr>
          <w:i/>
          <w:iCs/>
          <w:sz w:val="22"/>
          <w:szCs w:val="22"/>
        </w:rPr>
      </w:pPr>
      <w:r w:rsidRPr="00FA1D2C">
        <w:rPr>
          <w:i/>
          <w:iCs/>
          <w:sz w:val="22"/>
          <w:szCs w:val="22"/>
        </w:rPr>
        <w:t>2. La selezione è affidata alla Commissione di cui all'art. 10, nominata dal Rettore.</w:t>
      </w:r>
    </w:p>
    <w:p w:rsidR="00FA1D2C" w:rsidRPr="00FA1D2C" w:rsidRDefault="00FA1D2C" w:rsidP="00FA1D2C">
      <w:pPr>
        <w:jc w:val="both"/>
        <w:rPr>
          <w:i/>
          <w:iCs/>
          <w:sz w:val="22"/>
          <w:szCs w:val="22"/>
        </w:rPr>
      </w:pPr>
      <w:r w:rsidRPr="00FA1D2C">
        <w:rPr>
          <w:i/>
          <w:iCs/>
          <w:sz w:val="22"/>
          <w:szCs w:val="22"/>
        </w:rPr>
        <w:t>3. La selezione viene effettuata mediante valutazione preliminare dei candidati con motivato giudizio analitico sui titoli, sul curriculum e sulla produzione scientifica, ivi compresa la tesi di dottorato. Ai sensi dell'art. 24, comma 2, lett. c), della legge 240/2010, i criteri e parametri di valutazione sono individuati con decreto del competente Ministero.</w:t>
      </w:r>
    </w:p>
    <w:p w:rsidR="00FA1D2C" w:rsidRPr="00FA1D2C" w:rsidRDefault="00FA1D2C" w:rsidP="00FA1D2C">
      <w:pPr>
        <w:jc w:val="both"/>
        <w:rPr>
          <w:i/>
          <w:iCs/>
          <w:sz w:val="22"/>
          <w:szCs w:val="22"/>
        </w:rPr>
      </w:pPr>
      <w:smartTag w:uri="urn:schemas-microsoft-com:office:smarttags" w:element="metricconverter">
        <w:smartTagPr>
          <w:attr w:name="ProductID" w:val="4. A"/>
        </w:smartTagPr>
        <w:r w:rsidRPr="00FA1D2C">
          <w:rPr>
            <w:i/>
            <w:iCs/>
            <w:sz w:val="22"/>
            <w:szCs w:val="22"/>
          </w:rPr>
          <w:t>4. A</w:t>
        </w:r>
      </w:smartTag>
      <w:r w:rsidRPr="00FA1D2C">
        <w:rPr>
          <w:i/>
          <w:iCs/>
          <w:sz w:val="22"/>
          <w:szCs w:val="22"/>
        </w:rPr>
        <w:t xml:space="preserve"> seguito della valutazione preliminare i candidati comparativamente più meritevoli in misura compresa tra il 10 e il 20 per cento del numero totale degli stessi, e comunque non inferiore a sei unità, sono ammessi alla discussione pubblica dei titoli e della produzione scientifica. I candidati sono tutti ammessi alla discussione qualora il loro numero sia pari o inferiore a sei.</w:t>
      </w:r>
    </w:p>
    <w:p w:rsidR="00FA1D2C" w:rsidRPr="00FA1D2C" w:rsidRDefault="00FA1D2C" w:rsidP="00FA1D2C">
      <w:pPr>
        <w:jc w:val="both"/>
        <w:rPr>
          <w:i/>
          <w:iCs/>
          <w:sz w:val="22"/>
          <w:szCs w:val="22"/>
        </w:rPr>
      </w:pPr>
      <w:r w:rsidRPr="00FA1D2C">
        <w:rPr>
          <w:i/>
          <w:iCs/>
          <w:sz w:val="22"/>
          <w:szCs w:val="22"/>
        </w:rPr>
        <w:t>5. Successivamente alla discussione viene attribuito un punteggio ai titoli e a ciascuna delle pubblicazioni presentate dai candidati ammessi.</w:t>
      </w:r>
    </w:p>
    <w:p w:rsidR="00FA1D2C" w:rsidRPr="00FA1D2C" w:rsidRDefault="00FA1D2C" w:rsidP="00FA1D2C">
      <w:pPr>
        <w:jc w:val="both"/>
        <w:rPr>
          <w:i/>
          <w:iCs/>
          <w:sz w:val="22"/>
          <w:szCs w:val="22"/>
        </w:rPr>
      </w:pPr>
      <w:r w:rsidRPr="00FA1D2C">
        <w:rPr>
          <w:i/>
          <w:iCs/>
          <w:sz w:val="22"/>
          <w:szCs w:val="22"/>
        </w:rPr>
        <w:t>6. Nell'ambito della valutazione si può tener conto anche di eventuali lettere di referenze prodotte dal candidato.</w:t>
      </w:r>
    </w:p>
    <w:p w:rsidR="00FA1D2C" w:rsidRPr="00FA1D2C" w:rsidRDefault="00FA1D2C" w:rsidP="00FA1D2C">
      <w:pPr>
        <w:jc w:val="both"/>
        <w:rPr>
          <w:i/>
          <w:iCs/>
          <w:sz w:val="22"/>
          <w:szCs w:val="22"/>
        </w:rPr>
      </w:pPr>
      <w:r w:rsidRPr="00FA1D2C">
        <w:rPr>
          <w:i/>
          <w:iCs/>
          <w:sz w:val="22"/>
          <w:szCs w:val="22"/>
        </w:rPr>
        <w:t xml:space="preserve">7. Al termine della procedura, </w:t>
      </w:r>
      <w:smartTag w:uri="urn:schemas-microsoft-com:office:smarttags" w:element="PersonName">
        <w:smartTagPr>
          <w:attr w:name="ProductID" w:val="la Commissione"/>
        </w:smartTagPr>
        <w:r w:rsidRPr="00FA1D2C">
          <w:rPr>
            <w:i/>
            <w:iCs/>
            <w:sz w:val="22"/>
            <w:szCs w:val="22"/>
          </w:rPr>
          <w:t>la Commissione</w:t>
        </w:r>
      </w:smartTag>
      <w:r w:rsidRPr="00FA1D2C">
        <w:rPr>
          <w:i/>
          <w:iCs/>
          <w:sz w:val="22"/>
          <w:szCs w:val="22"/>
        </w:rPr>
        <w:t xml:space="preserve"> individua il vincitore. Gli atti sono approvati con decreto del Rettore.</w:t>
      </w:r>
    </w:p>
    <w:p w:rsidR="00FA1D2C" w:rsidRPr="00FA1D2C" w:rsidRDefault="00FA1D2C" w:rsidP="00FA1D2C">
      <w:pPr>
        <w:jc w:val="both"/>
        <w:rPr>
          <w:i/>
          <w:iCs/>
          <w:sz w:val="22"/>
          <w:szCs w:val="22"/>
        </w:rPr>
      </w:pPr>
      <w:r w:rsidRPr="00FA1D2C">
        <w:rPr>
          <w:i/>
          <w:iCs/>
          <w:sz w:val="22"/>
          <w:szCs w:val="22"/>
        </w:rPr>
        <w:t xml:space="preserve">8. </w:t>
      </w:r>
      <w:smartTag w:uri="urn:schemas-microsoft-com:office:smarttags" w:element="PersonName">
        <w:smartTagPr>
          <w:attr w:name="ProductID" w:val="la Commissione"/>
        </w:smartTagPr>
        <w:r w:rsidRPr="00FA1D2C">
          <w:rPr>
            <w:i/>
            <w:iCs/>
            <w:sz w:val="22"/>
            <w:szCs w:val="22"/>
          </w:rPr>
          <w:t>La Commissione</w:t>
        </w:r>
      </w:smartTag>
      <w:r w:rsidRPr="00FA1D2C">
        <w:rPr>
          <w:i/>
          <w:iCs/>
          <w:sz w:val="22"/>
          <w:szCs w:val="22"/>
        </w:rPr>
        <w:t>, inoltre, redige una graduatoria di merito sulla  base dei punteggi conseguiti  nella</w:t>
      </w:r>
    </w:p>
    <w:p w:rsidR="00FA1D2C" w:rsidRPr="00FA1D2C" w:rsidRDefault="00FA1D2C" w:rsidP="00FA1D2C">
      <w:pPr>
        <w:jc w:val="both"/>
        <w:rPr>
          <w:i/>
          <w:iCs/>
          <w:sz w:val="22"/>
          <w:szCs w:val="22"/>
        </w:rPr>
      </w:pPr>
      <w:r w:rsidRPr="00FA1D2C">
        <w:rPr>
          <w:i/>
          <w:iCs/>
          <w:sz w:val="22"/>
          <w:szCs w:val="22"/>
        </w:rPr>
        <w:t>valutazione dei titoli e delle pubblicazioni e della discussione pubblica degli stessi.</w:t>
      </w:r>
    </w:p>
    <w:p w:rsidR="00FA1D2C" w:rsidRPr="00FA1D2C" w:rsidRDefault="00FA1D2C" w:rsidP="00FA1D2C">
      <w:pPr>
        <w:jc w:val="both"/>
        <w:rPr>
          <w:i/>
          <w:iCs/>
          <w:sz w:val="22"/>
          <w:szCs w:val="22"/>
        </w:rPr>
      </w:pPr>
      <w:r w:rsidRPr="00FA1D2C">
        <w:rPr>
          <w:i/>
          <w:iCs/>
          <w:sz w:val="22"/>
          <w:szCs w:val="22"/>
        </w:rPr>
        <w:t>9. Il Consiglio di Dipartimento, nella prima seduta utile, con voto favorevole della maggioranza assoluta dei professori di prima e di seconda fascia, formula motivata proposta in ordine alla chiamata del vincitore. Tale proposta è sottoposta all'approvazione del Consiglio di Amministrazione.</w:t>
      </w:r>
    </w:p>
    <w:p w:rsidR="00FA1D2C" w:rsidRPr="00FA1D2C" w:rsidRDefault="00FA1D2C" w:rsidP="00FA1D2C">
      <w:pPr>
        <w:jc w:val="both"/>
        <w:rPr>
          <w:i/>
          <w:iCs/>
          <w:sz w:val="22"/>
          <w:szCs w:val="22"/>
        </w:rPr>
      </w:pPr>
      <w:smartTag w:uri="urn:schemas-microsoft-com:office:smarttags" w:element="metricconverter">
        <w:smartTagPr>
          <w:attr w:name="ProductID" w:val="10. In"/>
        </w:smartTagPr>
        <w:r w:rsidRPr="00FA1D2C">
          <w:rPr>
            <w:i/>
            <w:iCs/>
            <w:sz w:val="22"/>
            <w:szCs w:val="22"/>
          </w:rPr>
          <w:t>10. In</w:t>
        </w:r>
      </w:smartTag>
      <w:r w:rsidRPr="00FA1D2C">
        <w:rPr>
          <w:i/>
          <w:iCs/>
          <w:sz w:val="22"/>
          <w:szCs w:val="22"/>
        </w:rPr>
        <w:t xml:space="preserve"> caso di rinuncia del vincitore, il Consiglio di Dipartimento formula con le modalità previste al comma 9, una nuova proposta di chiamata in base alla graduatoria di merito di cui al comma 8.</w:t>
      </w:r>
    </w:p>
    <w:p w:rsidR="00FA1D2C" w:rsidRPr="00FA1D2C" w:rsidRDefault="00FA1D2C" w:rsidP="00FA1D2C">
      <w:pPr>
        <w:jc w:val="both"/>
        <w:rPr>
          <w:i/>
          <w:iCs/>
          <w:sz w:val="22"/>
          <w:szCs w:val="22"/>
        </w:rPr>
      </w:pPr>
      <w:r w:rsidRPr="00FA1D2C">
        <w:rPr>
          <w:i/>
          <w:iCs/>
          <w:sz w:val="22"/>
          <w:szCs w:val="22"/>
        </w:rPr>
        <w:t>11. La predetta graduatoria di merito ha validità esclusivamente in caso di rinuncia alla chiamata da parte del vincitore ovvero per mancata assunzione in servizio dello stesso.</w:t>
      </w:r>
    </w:p>
    <w:p w:rsidR="00FA1D2C" w:rsidRPr="00FA1D2C" w:rsidRDefault="00FA1D2C" w:rsidP="00FA1D2C">
      <w:pPr>
        <w:jc w:val="both"/>
        <w:rPr>
          <w:i/>
          <w:iCs/>
          <w:sz w:val="22"/>
          <w:szCs w:val="22"/>
        </w:rPr>
      </w:pPr>
      <w:r w:rsidRPr="00FA1D2C">
        <w:rPr>
          <w:i/>
          <w:iCs/>
          <w:sz w:val="22"/>
          <w:szCs w:val="22"/>
        </w:rPr>
        <w:t>12. Per tutto quanto non espressamente disciplinato, si applicano i principi del D.P.R. n. 487/1994.</w:t>
      </w:r>
    </w:p>
    <w:p w:rsidR="00FA1D2C" w:rsidRPr="00FA1D2C" w:rsidRDefault="00FA1D2C" w:rsidP="00FA1D2C">
      <w:pPr>
        <w:ind w:firstLine="567"/>
        <w:jc w:val="both"/>
        <w:rPr>
          <w:i/>
          <w:iCs/>
          <w:sz w:val="22"/>
          <w:szCs w:val="22"/>
        </w:rPr>
      </w:pPr>
    </w:p>
    <w:p w:rsidR="00FA1D2C" w:rsidRPr="00FA1D2C" w:rsidRDefault="00FA1D2C" w:rsidP="00FA1D2C">
      <w:pPr>
        <w:jc w:val="both"/>
        <w:rPr>
          <w:i/>
          <w:iCs/>
          <w:sz w:val="22"/>
          <w:szCs w:val="22"/>
        </w:rPr>
      </w:pPr>
      <w:r w:rsidRPr="00FA1D2C">
        <w:rPr>
          <w:i/>
          <w:iCs/>
          <w:sz w:val="22"/>
          <w:szCs w:val="22"/>
        </w:rPr>
        <w:t>Art. 10  Commissione giudicatrice</w:t>
      </w:r>
    </w:p>
    <w:p w:rsidR="00FA1D2C" w:rsidRPr="00FA1D2C" w:rsidRDefault="00FA1D2C" w:rsidP="00FA1D2C">
      <w:pPr>
        <w:jc w:val="both"/>
        <w:rPr>
          <w:i/>
          <w:iCs/>
          <w:sz w:val="22"/>
          <w:szCs w:val="22"/>
        </w:rPr>
      </w:pPr>
      <w:r w:rsidRPr="00FA1D2C">
        <w:rPr>
          <w:i/>
          <w:iCs/>
          <w:sz w:val="22"/>
          <w:szCs w:val="22"/>
        </w:rPr>
        <w:t>1. Per ciascuna procedura selettiva, su proposta del Consiglio di Dipartimento, viene nominata, con decreto del Rettore, una Commissione giudicatrice composta da tre professori ordinari di cui almeno due esterni all’Ateneo, appartenenti al settore concorsuale a cui si riferisce il bando ovvero al settore scientifico-disciplinare, ove espressamente indicato nel bando. Il decreto di nomina della Commissione è pubblicato sul sito web dell'Ateneo.</w:t>
      </w:r>
    </w:p>
    <w:p w:rsidR="00FA1D2C" w:rsidRPr="00FA1D2C" w:rsidRDefault="00FA1D2C" w:rsidP="00FA1D2C">
      <w:pPr>
        <w:ind w:firstLine="567"/>
        <w:jc w:val="both"/>
        <w:rPr>
          <w:i/>
          <w:iCs/>
          <w:sz w:val="22"/>
          <w:szCs w:val="22"/>
          <w:highlight w:val="yellow"/>
        </w:rPr>
      </w:pPr>
      <w:r w:rsidRPr="00FA1D2C">
        <w:rPr>
          <w:i/>
          <w:iCs/>
          <w:sz w:val="22"/>
          <w:szCs w:val="22"/>
          <w:highlight w:val="yellow"/>
        </w:rPr>
        <w:t xml:space="preserve">I componenti della Commissione in ruolo presso Atenei italiani devono essere già inseriti negli elenchi degli aspiranti commissari sorteggiabili nelle commissioni di abilitazione scientifica ex rt. </w:t>
      </w:r>
      <w:smartTag w:uri="urn:schemas-microsoft-com:office:smarttags" w:element="metricconverter">
        <w:smartTagPr>
          <w:attr w:name="ProductID" w:val="16, L"/>
        </w:smartTagPr>
        <w:r w:rsidRPr="00FA1D2C">
          <w:rPr>
            <w:i/>
            <w:iCs/>
            <w:sz w:val="22"/>
            <w:szCs w:val="22"/>
            <w:highlight w:val="yellow"/>
          </w:rPr>
          <w:t>16, L</w:t>
        </w:r>
      </w:smartTag>
      <w:r w:rsidRPr="00FA1D2C">
        <w:rPr>
          <w:i/>
          <w:iCs/>
          <w:sz w:val="22"/>
          <w:szCs w:val="22"/>
          <w:highlight w:val="yellow"/>
        </w:rPr>
        <w:t xml:space="preserve">. n. 240/2010 ovvero in possesso, alla data di individuazione da parte del Rettore, dei requisiti richiesti dal Ministero dell’Istruzione, dell’Università e della Ricerca per la partecipazione a dette commissioni nell’ultima tornata </w:t>
      </w:r>
      <w:r w:rsidRPr="00FA1D2C">
        <w:rPr>
          <w:i/>
          <w:iCs/>
          <w:sz w:val="22"/>
          <w:szCs w:val="22"/>
          <w:highlight w:val="yellow"/>
        </w:rPr>
        <w:lastRenderedPageBreak/>
        <w:t>disponibile, e devono appartenere allo stesso settore concorsuale oggetto della selezione ovvero, in mancanza di appartenenti, allo stesso macrosettore concorsuale. La verifica è demandata al Rettore, il quale può utilizzare a tal scopo le informazioni disponibili nelle banche dati bibliografiche “Web of Science” e “Scopus” ovvero con autodichiarazioni rilasciate dai candidati commissari.</w:t>
      </w:r>
    </w:p>
    <w:p w:rsidR="00FA1D2C" w:rsidRPr="00FA1D2C" w:rsidRDefault="00FA1D2C" w:rsidP="00FA1D2C">
      <w:pPr>
        <w:ind w:firstLine="567"/>
        <w:jc w:val="both"/>
        <w:rPr>
          <w:i/>
          <w:iCs/>
          <w:sz w:val="22"/>
          <w:szCs w:val="22"/>
        </w:rPr>
      </w:pPr>
      <w:r w:rsidRPr="00FA1D2C">
        <w:rPr>
          <w:i/>
          <w:iCs/>
          <w:sz w:val="22"/>
          <w:szCs w:val="22"/>
          <w:highlight w:val="yellow"/>
        </w:rPr>
        <w:t xml:space="preserve">Non possono fare parte della Commissione i professori che abbiano ottenuto una valutazione negativa ai sensi dell’art. 6, comma </w:t>
      </w:r>
      <w:smartTag w:uri="urn:schemas-microsoft-com:office:smarttags" w:element="metricconverter">
        <w:smartTagPr>
          <w:attr w:name="ProductID" w:val="7, L"/>
        </w:smartTagPr>
        <w:r w:rsidRPr="00FA1D2C">
          <w:rPr>
            <w:i/>
            <w:iCs/>
            <w:sz w:val="22"/>
            <w:szCs w:val="22"/>
            <w:highlight w:val="yellow"/>
          </w:rPr>
          <w:t>7, L</w:t>
        </w:r>
      </w:smartTag>
      <w:r w:rsidRPr="00FA1D2C">
        <w:rPr>
          <w:i/>
          <w:iCs/>
          <w:sz w:val="22"/>
          <w:szCs w:val="22"/>
          <w:highlight w:val="yellow"/>
        </w:rPr>
        <w:t>. n. 240/2010.</w:t>
      </w:r>
    </w:p>
    <w:p w:rsidR="00FA1D2C" w:rsidRPr="00FA1D2C" w:rsidRDefault="00FA1D2C" w:rsidP="00FA1D2C">
      <w:pPr>
        <w:jc w:val="both"/>
        <w:rPr>
          <w:i/>
          <w:iCs/>
          <w:sz w:val="22"/>
          <w:szCs w:val="22"/>
        </w:rPr>
      </w:pPr>
      <w:r w:rsidRPr="00FA1D2C">
        <w:rPr>
          <w:i/>
          <w:iCs/>
          <w:sz w:val="22"/>
          <w:szCs w:val="22"/>
        </w:rPr>
        <w:t xml:space="preserve">2. </w:t>
      </w:r>
      <w:smartTag w:uri="urn:schemas-microsoft-com:office:smarttags" w:element="PersonName">
        <w:smartTagPr>
          <w:attr w:name="ProductID" w:val="la Commissione"/>
        </w:smartTagPr>
        <w:r w:rsidRPr="00FA1D2C">
          <w:rPr>
            <w:i/>
            <w:iCs/>
            <w:sz w:val="22"/>
            <w:szCs w:val="22"/>
          </w:rPr>
          <w:t>La Commissione</w:t>
        </w:r>
      </w:smartTag>
      <w:r w:rsidRPr="00FA1D2C">
        <w:rPr>
          <w:i/>
          <w:iCs/>
          <w:sz w:val="22"/>
          <w:szCs w:val="22"/>
        </w:rPr>
        <w:t xml:space="preserve"> deve concludere i propri lavori entro tre mesi dalla data del decreto di nomina. Il Rettore può prorogare, per una sola volta e per non più di un mese, il termine per la conclusione dei lavori, per comprovati ed eccezionali motivi segnalati dal Presidente della Commissione.</w:t>
      </w:r>
    </w:p>
    <w:p w:rsidR="00FA1D2C" w:rsidRPr="00FA1D2C" w:rsidRDefault="00FA1D2C" w:rsidP="00FA1D2C">
      <w:pPr>
        <w:jc w:val="both"/>
        <w:rPr>
          <w:i/>
          <w:iCs/>
          <w:sz w:val="22"/>
          <w:szCs w:val="22"/>
        </w:rPr>
      </w:pPr>
      <w:r w:rsidRPr="00FA1D2C">
        <w:rPr>
          <w:i/>
          <w:iCs/>
          <w:sz w:val="22"/>
          <w:szCs w:val="22"/>
        </w:rPr>
        <w:t>3. Nel caso in cui i lavori non siano conclusi entro i termini della proroga il Rettore, con provvedimento motivato, avvia le procedure per la nomina di una nuova Commissione ovvero per la sostituzione dei componenti cui siano imputabili le cause del ritardo.</w:t>
      </w:r>
    </w:p>
    <w:p w:rsidR="00FA1D2C" w:rsidRPr="00FA1D2C" w:rsidRDefault="00FA1D2C" w:rsidP="00FA1D2C">
      <w:pPr>
        <w:jc w:val="both"/>
        <w:rPr>
          <w:i/>
          <w:iCs/>
          <w:sz w:val="22"/>
          <w:szCs w:val="22"/>
        </w:rPr>
      </w:pPr>
      <w:smartTag w:uri="urn:schemas-microsoft-com:office:smarttags" w:element="metricconverter">
        <w:smartTagPr>
          <w:attr w:name="ProductID" w:val="4. L"/>
        </w:smartTagPr>
        <w:r w:rsidRPr="00FA1D2C">
          <w:rPr>
            <w:i/>
            <w:iCs/>
            <w:sz w:val="22"/>
            <w:szCs w:val="22"/>
          </w:rPr>
          <w:t>4. L</w:t>
        </w:r>
      </w:smartTag>
      <w:r w:rsidRPr="00FA1D2C">
        <w:rPr>
          <w:i/>
          <w:iCs/>
          <w:sz w:val="22"/>
          <w:szCs w:val="22"/>
        </w:rPr>
        <w:t>'approvazione degli atti è formalizzata con provvedimento del Rettore entro trenta giorni dalla</w:t>
      </w:r>
    </w:p>
    <w:p w:rsidR="00FA1D2C" w:rsidRPr="00FA1D2C" w:rsidRDefault="00FA1D2C" w:rsidP="00FA1D2C">
      <w:pPr>
        <w:jc w:val="both"/>
        <w:rPr>
          <w:i/>
          <w:iCs/>
          <w:sz w:val="22"/>
          <w:szCs w:val="22"/>
        </w:rPr>
      </w:pPr>
      <w:r w:rsidRPr="00FA1D2C">
        <w:rPr>
          <w:i/>
          <w:iCs/>
          <w:sz w:val="22"/>
          <w:szCs w:val="22"/>
        </w:rPr>
        <w:t>consegna dei medesimi, dopo che ne sia stata accertata la regolarità formale.</w:t>
      </w:r>
    </w:p>
    <w:p w:rsidR="00FA1D2C" w:rsidRPr="00FA1D2C" w:rsidRDefault="00FA1D2C" w:rsidP="00FA1D2C">
      <w:pPr>
        <w:jc w:val="both"/>
        <w:rPr>
          <w:i/>
          <w:iCs/>
          <w:sz w:val="22"/>
          <w:szCs w:val="22"/>
        </w:rPr>
      </w:pPr>
      <w:smartTag w:uri="urn:schemas-microsoft-com:office:smarttags" w:element="metricconverter">
        <w:smartTagPr>
          <w:attr w:name="ProductID" w:val="5. In"/>
        </w:smartTagPr>
        <w:r w:rsidRPr="00FA1D2C">
          <w:rPr>
            <w:i/>
            <w:iCs/>
            <w:sz w:val="22"/>
            <w:szCs w:val="22"/>
          </w:rPr>
          <w:t>5. In</w:t>
        </w:r>
      </w:smartTag>
      <w:r w:rsidRPr="00FA1D2C">
        <w:rPr>
          <w:i/>
          <w:iCs/>
          <w:sz w:val="22"/>
          <w:szCs w:val="22"/>
        </w:rPr>
        <w:t xml:space="preserve"> caso di irregolarità o vizi di forma, il Rettore rinvia gli atti alla Commissione, assegnandole contestualmente un termine perentorio per la regolarizzazione.</w:t>
      </w:r>
    </w:p>
    <w:p w:rsidR="00FA1D2C" w:rsidRPr="00FA1D2C" w:rsidRDefault="00FA1D2C" w:rsidP="00FA1D2C">
      <w:pPr>
        <w:ind w:firstLine="567"/>
        <w:jc w:val="both"/>
        <w:rPr>
          <w:i/>
          <w:iCs/>
          <w:sz w:val="22"/>
          <w:szCs w:val="22"/>
        </w:rPr>
      </w:pPr>
    </w:p>
    <w:p w:rsidR="00FA1D2C" w:rsidRPr="00FA1D2C" w:rsidRDefault="00FA1D2C" w:rsidP="00FA1D2C">
      <w:pPr>
        <w:jc w:val="both"/>
        <w:rPr>
          <w:i/>
          <w:iCs/>
          <w:sz w:val="22"/>
          <w:szCs w:val="22"/>
        </w:rPr>
      </w:pPr>
      <w:r w:rsidRPr="00FA1D2C">
        <w:rPr>
          <w:i/>
          <w:iCs/>
          <w:sz w:val="22"/>
          <w:szCs w:val="22"/>
        </w:rPr>
        <w:t>Art. 11 Rapporto di lavoro</w:t>
      </w:r>
    </w:p>
    <w:p w:rsidR="00FA1D2C" w:rsidRPr="00FA1D2C" w:rsidRDefault="00FA1D2C" w:rsidP="00FA1D2C">
      <w:pPr>
        <w:jc w:val="both"/>
        <w:rPr>
          <w:i/>
          <w:iCs/>
          <w:sz w:val="22"/>
          <w:szCs w:val="22"/>
        </w:rPr>
      </w:pPr>
      <w:r w:rsidRPr="00FA1D2C">
        <w:rPr>
          <w:i/>
          <w:iCs/>
          <w:sz w:val="22"/>
          <w:szCs w:val="22"/>
        </w:rPr>
        <w:t>1. I contratti oggetto del presente Regolamento sono stipulati dal Rettore, in qualità di legale rappresentante dell'Ateneo.</w:t>
      </w:r>
    </w:p>
    <w:p w:rsidR="00FA1D2C" w:rsidRPr="00FA1D2C" w:rsidRDefault="00FA1D2C" w:rsidP="00FA1D2C">
      <w:pPr>
        <w:jc w:val="both"/>
        <w:rPr>
          <w:i/>
          <w:iCs/>
          <w:sz w:val="22"/>
          <w:szCs w:val="22"/>
        </w:rPr>
      </w:pPr>
      <w:r w:rsidRPr="00FA1D2C">
        <w:rPr>
          <w:i/>
          <w:iCs/>
          <w:sz w:val="22"/>
          <w:szCs w:val="22"/>
        </w:rPr>
        <w:t>2. Il periodo di prova è della durata di tre mesi, e la valutazione dello stesso compete al Direttore di Dipartimento presso cui esso si svolge.</w:t>
      </w:r>
    </w:p>
    <w:p w:rsidR="00FA1D2C" w:rsidRPr="00FA1D2C" w:rsidRDefault="00FA1D2C" w:rsidP="00FA1D2C">
      <w:pPr>
        <w:jc w:val="both"/>
        <w:rPr>
          <w:i/>
          <w:iCs/>
          <w:sz w:val="22"/>
          <w:szCs w:val="22"/>
        </w:rPr>
      </w:pPr>
      <w:r w:rsidRPr="00FA1D2C">
        <w:rPr>
          <w:i/>
          <w:iCs/>
          <w:sz w:val="22"/>
          <w:szCs w:val="22"/>
        </w:rPr>
        <w:t>3. La sede di svolgimento dell'attività lavorativa è individuata dal Dipartimento che ha richiesto l'attivazione del contratto.</w:t>
      </w:r>
    </w:p>
    <w:p w:rsidR="00FA1D2C" w:rsidRPr="00FA1D2C" w:rsidRDefault="00FA1D2C" w:rsidP="00FA1D2C">
      <w:pPr>
        <w:jc w:val="both"/>
        <w:rPr>
          <w:i/>
          <w:iCs/>
          <w:sz w:val="22"/>
          <w:szCs w:val="22"/>
        </w:rPr>
      </w:pPr>
      <w:r w:rsidRPr="00FA1D2C">
        <w:rPr>
          <w:i/>
          <w:iCs/>
          <w:sz w:val="22"/>
          <w:szCs w:val="22"/>
        </w:rPr>
        <w:t>4. Ai fini della rendicontazione dei progetti di ricerca, la quantificazione figurativa delle attività annue di ricerca, di didattica, di didattica integrativa e di servizio agli studenti, è pari a 1.500 ore annue per i ricercatori a tempo pieno e a 750 ore per i ricercatori a tempo definito. I ricercatori articolano la prestazione lavorativa di concerto con il responsabile del progetto o programma di ricerca in relazione agli aspetti  organizzativi propri di questi ultimi. Lo svolgimento dell'attività di ricerca  deve essere autocertificato e validato dal Responsabile della ricerca. Laddove richiesto, al fine di verificare la ripartizione del monte ore destinate alle attività di ricerca svolte dal ricercatore, è necessario l'utilizzo del sistema di time sheet di Ateneo.</w:t>
      </w:r>
    </w:p>
    <w:p w:rsidR="00FA1D2C" w:rsidRPr="00FA1D2C" w:rsidRDefault="00FA1D2C" w:rsidP="00FA1D2C">
      <w:pPr>
        <w:jc w:val="both"/>
        <w:rPr>
          <w:i/>
          <w:iCs/>
          <w:sz w:val="22"/>
          <w:szCs w:val="22"/>
        </w:rPr>
      </w:pPr>
      <w:smartTag w:uri="urn:schemas-microsoft-com:office:smarttags" w:element="metricconverter">
        <w:smartTagPr>
          <w:attr w:name="ProductID" w:val="5. L"/>
        </w:smartTagPr>
        <w:r w:rsidRPr="00FA1D2C">
          <w:rPr>
            <w:i/>
            <w:iCs/>
            <w:sz w:val="22"/>
            <w:szCs w:val="22"/>
          </w:rPr>
          <w:t>5. L</w:t>
        </w:r>
      </w:smartTag>
      <w:r w:rsidRPr="00FA1D2C">
        <w:rPr>
          <w:i/>
          <w:iCs/>
          <w:sz w:val="22"/>
          <w:szCs w:val="22"/>
        </w:rPr>
        <w:t>'autocertificazione dell'attività di didattica, di didattica integrativa e di servizio agli studenti avviene:</w:t>
      </w:r>
    </w:p>
    <w:p w:rsidR="00FA1D2C" w:rsidRPr="00FA1D2C" w:rsidRDefault="00FA1D2C" w:rsidP="00FA1D2C">
      <w:pPr>
        <w:ind w:left="284" w:hanging="284"/>
        <w:jc w:val="both"/>
        <w:rPr>
          <w:i/>
          <w:iCs/>
          <w:sz w:val="22"/>
          <w:szCs w:val="22"/>
        </w:rPr>
      </w:pPr>
      <w:r w:rsidRPr="00FA1D2C">
        <w:rPr>
          <w:i/>
          <w:iCs/>
          <w:sz w:val="22"/>
          <w:szCs w:val="22"/>
        </w:rPr>
        <w:t>a)</w:t>
      </w:r>
      <w:r w:rsidRPr="00FA1D2C">
        <w:rPr>
          <w:i/>
          <w:iCs/>
          <w:sz w:val="22"/>
          <w:szCs w:val="22"/>
        </w:rPr>
        <w:tab/>
        <w:t>tramite  compilazione  del  registro  delle  lezioni, per  quanto  riguarda  le  attività  di  didattica frontale;</w:t>
      </w:r>
    </w:p>
    <w:p w:rsidR="00FA1D2C" w:rsidRPr="00FA1D2C" w:rsidRDefault="00FA1D2C" w:rsidP="00FA1D2C">
      <w:pPr>
        <w:ind w:left="284" w:hanging="284"/>
        <w:jc w:val="both"/>
        <w:rPr>
          <w:i/>
          <w:iCs/>
          <w:sz w:val="22"/>
          <w:szCs w:val="22"/>
        </w:rPr>
      </w:pPr>
      <w:r w:rsidRPr="00FA1D2C">
        <w:rPr>
          <w:i/>
          <w:iCs/>
          <w:sz w:val="22"/>
          <w:szCs w:val="22"/>
        </w:rPr>
        <w:t>b)</w:t>
      </w:r>
      <w:r w:rsidRPr="00FA1D2C">
        <w:rPr>
          <w:i/>
          <w:iCs/>
          <w:sz w:val="22"/>
          <w:szCs w:val="22"/>
        </w:rPr>
        <w:tab/>
        <w:t>tramite il registro delle attività consuntive per tutte le altre attività connesse alla didattica.</w:t>
      </w:r>
    </w:p>
    <w:p w:rsidR="00FA1D2C" w:rsidRPr="00FA1D2C" w:rsidRDefault="00FA1D2C" w:rsidP="00FA1D2C">
      <w:pPr>
        <w:ind w:left="284" w:hanging="284"/>
        <w:jc w:val="both"/>
        <w:rPr>
          <w:i/>
          <w:iCs/>
          <w:sz w:val="22"/>
          <w:szCs w:val="22"/>
        </w:rPr>
      </w:pPr>
      <w:r w:rsidRPr="00FA1D2C">
        <w:rPr>
          <w:i/>
          <w:iCs/>
          <w:sz w:val="22"/>
          <w:szCs w:val="22"/>
        </w:rPr>
        <w:t>6.</w:t>
      </w:r>
      <w:r w:rsidRPr="00FA1D2C">
        <w:rPr>
          <w:i/>
          <w:iCs/>
          <w:sz w:val="22"/>
          <w:szCs w:val="22"/>
        </w:rPr>
        <w:tab/>
        <w:t>Il ricercatore è sottoposto ai controlli sanitari previsti dal D.Lgs. n. 81/2008, a carico dell'Ateneo. •</w:t>
      </w:r>
    </w:p>
    <w:p w:rsidR="00FA1D2C" w:rsidRPr="00FA1D2C" w:rsidRDefault="00FA1D2C" w:rsidP="00FA1D2C">
      <w:pPr>
        <w:ind w:left="284" w:hanging="284"/>
        <w:jc w:val="both"/>
        <w:rPr>
          <w:i/>
          <w:iCs/>
          <w:sz w:val="22"/>
          <w:szCs w:val="22"/>
        </w:rPr>
      </w:pPr>
      <w:r w:rsidRPr="00FA1D2C">
        <w:rPr>
          <w:i/>
          <w:iCs/>
          <w:sz w:val="22"/>
          <w:szCs w:val="22"/>
        </w:rPr>
        <w:t>7.</w:t>
      </w:r>
      <w:r w:rsidRPr="00FA1D2C">
        <w:rPr>
          <w:i/>
          <w:iCs/>
          <w:sz w:val="22"/>
          <w:szCs w:val="22"/>
        </w:rPr>
        <w:tab/>
        <w:t>La competenza disciplinare è regolata dall'art. 10, della legge 240/2010.</w:t>
      </w:r>
    </w:p>
    <w:p w:rsidR="00FA1D2C" w:rsidRPr="00FA1D2C" w:rsidRDefault="00FA1D2C" w:rsidP="00FA1D2C">
      <w:pPr>
        <w:ind w:left="284" w:hanging="284"/>
        <w:jc w:val="both"/>
        <w:rPr>
          <w:i/>
          <w:iCs/>
          <w:sz w:val="22"/>
          <w:szCs w:val="22"/>
        </w:rPr>
      </w:pPr>
      <w:r w:rsidRPr="00FA1D2C">
        <w:rPr>
          <w:i/>
          <w:iCs/>
          <w:sz w:val="22"/>
          <w:szCs w:val="22"/>
        </w:rPr>
        <w:t>8.</w:t>
      </w:r>
      <w:r w:rsidRPr="00FA1D2C">
        <w:rPr>
          <w:i/>
          <w:iCs/>
          <w:sz w:val="22"/>
          <w:szCs w:val="22"/>
        </w:rPr>
        <w:tab/>
        <w:t>Ai ricercatori a tempo determinato si applicano inoltre le disposizioni statutarie che disciplinano l'elettorato attivo e passivo negli organi accademici dei ricercatori universitari a seconda del regime di impegno.</w:t>
      </w:r>
    </w:p>
    <w:p w:rsidR="00FA1D2C" w:rsidRPr="00FA1D2C" w:rsidRDefault="00FA1D2C" w:rsidP="00FA1D2C">
      <w:pPr>
        <w:ind w:left="284" w:hanging="284"/>
        <w:jc w:val="both"/>
        <w:rPr>
          <w:i/>
          <w:iCs/>
          <w:sz w:val="22"/>
          <w:szCs w:val="22"/>
        </w:rPr>
      </w:pPr>
      <w:r w:rsidRPr="00FA1D2C">
        <w:rPr>
          <w:i/>
          <w:iCs/>
          <w:sz w:val="22"/>
          <w:szCs w:val="22"/>
        </w:rPr>
        <w:t>9.</w:t>
      </w:r>
      <w:r w:rsidRPr="00FA1D2C">
        <w:rPr>
          <w:i/>
          <w:iCs/>
          <w:sz w:val="22"/>
          <w:szCs w:val="22"/>
        </w:rPr>
        <w:tab/>
        <w:t>I ricercatori a tempo determinato con contratto junior possono variare il regime di impegno previsto nel bando all'atto della sottoscrizione del contratto, previa autorizzazione del Dipartimento, che ne dovrà garantire la sostenibilità finanziaria in caso di passaggio da tempo definito a pieno.</w:t>
      </w:r>
    </w:p>
    <w:p w:rsidR="00FA1D2C" w:rsidRPr="00FA1D2C" w:rsidRDefault="00FA1D2C" w:rsidP="00FA1D2C">
      <w:pPr>
        <w:jc w:val="both"/>
        <w:rPr>
          <w:i/>
          <w:iCs/>
          <w:sz w:val="22"/>
          <w:szCs w:val="22"/>
        </w:rPr>
      </w:pPr>
      <w:r w:rsidRPr="00FA1D2C">
        <w:rPr>
          <w:i/>
          <w:iCs/>
          <w:sz w:val="22"/>
          <w:szCs w:val="22"/>
        </w:rPr>
        <w:t>10. I contratti di cui al presente regolamento non danno luogo a diritti in ordine all'accesso ai ruoli dell'università.</w:t>
      </w:r>
    </w:p>
    <w:p w:rsidR="00FA1D2C" w:rsidRPr="00FA1D2C" w:rsidRDefault="00FA1D2C" w:rsidP="00FA1D2C">
      <w:pPr>
        <w:ind w:firstLine="567"/>
        <w:jc w:val="both"/>
        <w:rPr>
          <w:i/>
          <w:iCs/>
          <w:sz w:val="22"/>
          <w:szCs w:val="22"/>
        </w:rPr>
      </w:pPr>
    </w:p>
    <w:p w:rsidR="00FA1D2C" w:rsidRPr="00FA1D2C" w:rsidRDefault="00FA1D2C" w:rsidP="00FA1D2C">
      <w:pPr>
        <w:jc w:val="both"/>
        <w:rPr>
          <w:i/>
          <w:iCs/>
          <w:sz w:val="22"/>
          <w:szCs w:val="22"/>
        </w:rPr>
      </w:pPr>
      <w:r w:rsidRPr="00FA1D2C">
        <w:rPr>
          <w:i/>
          <w:iCs/>
          <w:sz w:val="22"/>
          <w:szCs w:val="22"/>
        </w:rPr>
        <w:t>Art. 12 Trattamento economico e previdenziale</w:t>
      </w:r>
    </w:p>
    <w:p w:rsidR="00FA1D2C" w:rsidRPr="00FA1D2C" w:rsidRDefault="00FA1D2C" w:rsidP="00FA1D2C">
      <w:pPr>
        <w:jc w:val="both"/>
        <w:rPr>
          <w:i/>
          <w:iCs/>
          <w:sz w:val="22"/>
          <w:szCs w:val="22"/>
        </w:rPr>
      </w:pPr>
      <w:r w:rsidRPr="00FA1D2C">
        <w:rPr>
          <w:i/>
          <w:iCs/>
          <w:sz w:val="22"/>
          <w:szCs w:val="22"/>
        </w:rPr>
        <w:t>1. Il trattamento economico è indicato nel bando di selezione.</w:t>
      </w:r>
    </w:p>
    <w:p w:rsidR="00FA1D2C" w:rsidRPr="00FA1D2C" w:rsidRDefault="00FA1D2C" w:rsidP="00FA1D2C">
      <w:pPr>
        <w:jc w:val="both"/>
        <w:rPr>
          <w:i/>
          <w:iCs/>
          <w:sz w:val="22"/>
          <w:szCs w:val="22"/>
        </w:rPr>
      </w:pPr>
      <w:r w:rsidRPr="00FA1D2C">
        <w:rPr>
          <w:i/>
          <w:iCs/>
          <w:sz w:val="22"/>
          <w:szCs w:val="22"/>
        </w:rPr>
        <w:t>2. Ai ricercatori con contratto junior compete per tutta la durata del rapporto un trattamento economico onnicomprensivo lordo percipiente pari alla retribuzione spettante al ricercatore confermato classe O, secondo il regime d'impegno.</w:t>
      </w:r>
    </w:p>
    <w:p w:rsidR="00FA1D2C" w:rsidRPr="00FA1D2C" w:rsidRDefault="00FA1D2C" w:rsidP="00FA1D2C">
      <w:pPr>
        <w:jc w:val="both"/>
        <w:rPr>
          <w:i/>
          <w:iCs/>
          <w:sz w:val="22"/>
          <w:szCs w:val="22"/>
        </w:rPr>
      </w:pPr>
      <w:r w:rsidRPr="00FA1D2C">
        <w:rPr>
          <w:i/>
          <w:iCs/>
          <w:sz w:val="22"/>
          <w:szCs w:val="22"/>
        </w:rPr>
        <w:t>3. Ai ricercatori con contratto senior compete per tutta la durata del rapporto un trattamento economico onnicomprensivo lordo percipiente pari alla retribuzione spettante al ricercatore confermato classe O a tempo pieno che può tuttavia essere elevato fino ad un massimo del 30%, previa specifica indicazione nel bando.</w:t>
      </w:r>
    </w:p>
    <w:p w:rsidR="00FA1D2C" w:rsidRPr="00FA1D2C" w:rsidRDefault="00FA1D2C" w:rsidP="00FA1D2C">
      <w:pPr>
        <w:jc w:val="both"/>
        <w:rPr>
          <w:i/>
          <w:iCs/>
          <w:sz w:val="22"/>
          <w:szCs w:val="22"/>
        </w:rPr>
      </w:pPr>
      <w:r w:rsidRPr="00FA1D2C">
        <w:rPr>
          <w:i/>
          <w:iCs/>
          <w:sz w:val="22"/>
          <w:szCs w:val="22"/>
        </w:rPr>
        <w:lastRenderedPageBreak/>
        <w:t>4. Il trattamento economico viene incrementato annualmente nella misura e con le modalità stabilite per gli adeguamenti della retribuzione spettante al personale non contrattualizzato.</w:t>
      </w:r>
    </w:p>
    <w:p w:rsidR="00FA1D2C" w:rsidRPr="00FA1D2C" w:rsidRDefault="00FA1D2C" w:rsidP="00FA1D2C">
      <w:pPr>
        <w:jc w:val="both"/>
        <w:rPr>
          <w:i/>
          <w:iCs/>
          <w:sz w:val="22"/>
          <w:szCs w:val="22"/>
        </w:rPr>
      </w:pPr>
      <w:r w:rsidRPr="00FA1D2C">
        <w:rPr>
          <w:i/>
          <w:iCs/>
          <w:sz w:val="22"/>
          <w:szCs w:val="22"/>
        </w:rPr>
        <w:t>5. I contratti oggetto del presente Regolamento sono assoggettati a tutti gli adempimenti previsti per i restanti rapporti di lavoro subordinato stipulati con l'Ateneo.</w:t>
      </w:r>
    </w:p>
    <w:p w:rsidR="00FA1D2C" w:rsidRPr="00FA1D2C" w:rsidRDefault="00FA1D2C" w:rsidP="00FA1D2C">
      <w:pPr>
        <w:jc w:val="both"/>
        <w:rPr>
          <w:i/>
          <w:iCs/>
          <w:sz w:val="22"/>
          <w:szCs w:val="22"/>
        </w:rPr>
      </w:pPr>
      <w:r w:rsidRPr="00FA1D2C">
        <w:rPr>
          <w:i/>
          <w:iCs/>
          <w:sz w:val="22"/>
          <w:szCs w:val="22"/>
        </w:rPr>
        <w:t>6. Ai ricercatori a tempo determinato, comunque, non si applicano le progressioni economiche e  di carriera previste per i ricercatori a tempo indeterminato.</w:t>
      </w:r>
    </w:p>
    <w:p w:rsidR="00FA1D2C" w:rsidRPr="00FA1D2C" w:rsidRDefault="00FA1D2C" w:rsidP="00FA1D2C">
      <w:pPr>
        <w:ind w:firstLine="567"/>
        <w:jc w:val="both"/>
        <w:rPr>
          <w:i/>
          <w:iCs/>
          <w:sz w:val="22"/>
          <w:szCs w:val="22"/>
        </w:rPr>
      </w:pPr>
    </w:p>
    <w:p w:rsidR="00FA1D2C" w:rsidRPr="00FA1D2C" w:rsidRDefault="00FA1D2C" w:rsidP="00FA1D2C">
      <w:pPr>
        <w:jc w:val="both"/>
        <w:rPr>
          <w:i/>
          <w:iCs/>
          <w:sz w:val="22"/>
          <w:szCs w:val="22"/>
        </w:rPr>
      </w:pPr>
      <w:r w:rsidRPr="00FA1D2C">
        <w:rPr>
          <w:i/>
          <w:iCs/>
          <w:sz w:val="22"/>
          <w:szCs w:val="22"/>
        </w:rPr>
        <w:t>Art. 13 Regime delle Incompatibilità e svolgimento di ulteriori Incarichi</w:t>
      </w:r>
    </w:p>
    <w:p w:rsidR="00FA1D2C" w:rsidRPr="00FA1D2C" w:rsidRDefault="00FA1D2C" w:rsidP="00FA1D2C">
      <w:pPr>
        <w:jc w:val="both"/>
        <w:rPr>
          <w:i/>
          <w:iCs/>
          <w:sz w:val="22"/>
          <w:szCs w:val="22"/>
        </w:rPr>
      </w:pPr>
      <w:r w:rsidRPr="00FA1D2C">
        <w:rPr>
          <w:i/>
          <w:iCs/>
          <w:sz w:val="22"/>
          <w:szCs w:val="22"/>
        </w:rPr>
        <w:t>1. I contratti oggetto del presente Regolamento sono incompatibili:</w:t>
      </w:r>
    </w:p>
    <w:p w:rsidR="00FA1D2C" w:rsidRPr="00FA1D2C" w:rsidRDefault="00FA1D2C" w:rsidP="00FA1D2C">
      <w:pPr>
        <w:ind w:left="284" w:hanging="284"/>
        <w:jc w:val="both"/>
        <w:rPr>
          <w:i/>
          <w:iCs/>
          <w:sz w:val="22"/>
          <w:szCs w:val="22"/>
        </w:rPr>
      </w:pPr>
      <w:r w:rsidRPr="00FA1D2C">
        <w:rPr>
          <w:i/>
          <w:iCs/>
          <w:sz w:val="22"/>
          <w:szCs w:val="22"/>
        </w:rPr>
        <w:t>a)</w:t>
      </w:r>
      <w:r w:rsidRPr="00FA1D2C">
        <w:rPr>
          <w:i/>
          <w:iCs/>
          <w:sz w:val="22"/>
          <w:szCs w:val="22"/>
        </w:rPr>
        <w:tab/>
        <w:t>con qualsiasi altro rapporto di lavoro subordinato presso soggetti pubblici e privati;</w:t>
      </w:r>
    </w:p>
    <w:p w:rsidR="00FA1D2C" w:rsidRPr="00FA1D2C" w:rsidRDefault="00FA1D2C" w:rsidP="00FA1D2C">
      <w:pPr>
        <w:ind w:left="284" w:hanging="284"/>
        <w:jc w:val="both"/>
        <w:rPr>
          <w:i/>
          <w:iCs/>
          <w:sz w:val="22"/>
          <w:szCs w:val="22"/>
        </w:rPr>
      </w:pPr>
      <w:r w:rsidRPr="00FA1D2C">
        <w:rPr>
          <w:i/>
          <w:iCs/>
          <w:sz w:val="22"/>
          <w:szCs w:val="22"/>
        </w:rPr>
        <w:t>b)</w:t>
      </w:r>
      <w:r w:rsidRPr="00FA1D2C">
        <w:rPr>
          <w:i/>
          <w:iCs/>
          <w:sz w:val="22"/>
          <w:szCs w:val="22"/>
        </w:rPr>
        <w:tab/>
        <w:t>con la titolarità degli assegni di ricerca anche presso altri Atenei;</w:t>
      </w:r>
    </w:p>
    <w:p w:rsidR="00FA1D2C" w:rsidRPr="00FA1D2C" w:rsidRDefault="00FA1D2C" w:rsidP="00FA1D2C">
      <w:pPr>
        <w:ind w:left="284" w:hanging="284"/>
        <w:jc w:val="both"/>
        <w:rPr>
          <w:i/>
          <w:iCs/>
          <w:sz w:val="22"/>
          <w:szCs w:val="22"/>
        </w:rPr>
      </w:pPr>
      <w:r w:rsidRPr="00FA1D2C">
        <w:rPr>
          <w:i/>
          <w:iCs/>
          <w:sz w:val="22"/>
          <w:szCs w:val="22"/>
        </w:rPr>
        <w:t>c) con qualsiasi borsa di studio o assegno a qualunque titolo conferiti anche da soggetti terzi.</w:t>
      </w:r>
    </w:p>
    <w:p w:rsidR="00FA1D2C" w:rsidRPr="00FA1D2C" w:rsidRDefault="00FA1D2C" w:rsidP="00FA1D2C">
      <w:pPr>
        <w:jc w:val="both"/>
        <w:rPr>
          <w:i/>
          <w:iCs/>
          <w:sz w:val="22"/>
          <w:szCs w:val="22"/>
        </w:rPr>
      </w:pPr>
      <w:r w:rsidRPr="00FA1D2C">
        <w:rPr>
          <w:i/>
          <w:iCs/>
          <w:sz w:val="22"/>
          <w:szCs w:val="22"/>
        </w:rPr>
        <w:t>2. Non sono ammessi alle selezioni i professori universitari di prima e seconda fascia ed i ricercatori già assunti a tempo indeterminato, ancorché cessati dal servizio.</w:t>
      </w:r>
    </w:p>
    <w:p w:rsidR="00FA1D2C" w:rsidRPr="00FA1D2C" w:rsidRDefault="00FA1D2C" w:rsidP="00FA1D2C">
      <w:pPr>
        <w:jc w:val="both"/>
        <w:rPr>
          <w:i/>
          <w:iCs/>
          <w:sz w:val="22"/>
          <w:szCs w:val="22"/>
        </w:rPr>
      </w:pPr>
      <w:r w:rsidRPr="00FA1D2C">
        <w:rPr>
          <w:i/>
          <w:iCs/>
          <w:sz w:val="22"/>
          <w:szCs w:val="22"/>
        </w:rPr>
        <w:t>3. Non sono inoltre ammessi coloro che abbiano già stipulato contratti in qualità di assegnista di ricerca e di ricercatore a tempo determinato ai sensi degli artt. 22 e 24, legge 240/2010, presso il Politecnico di Bari o altri Atenei italiani, statali, non statali o telematici, nonché gli enti di cui all'art. 22, comma 1, legge 240/2010, per un periodo che, sommato alla durata prevista dal contratto bandito, superi complessivamente i dodici anni anche non continuativi. Ai fini della durata dei predetti rapporti non rilevano i periodi trascorsi in aspettativa per maternità o per motivi di salute secondo la normativa vigente.</w:t>
      </w:r>
    </w:p>
    <w:p w:rsidR="00FA1D2C" w:rsidRPr="00FA1D2C" w:rsidRDefault="00FA1D2C" w:rsidP="00FA1D2C">
      <w:pPr>
        <w:jc w:val="both"/>
        <w:rPr>
          <w:i/>
          <w:iCs/>
          <w:sz w:val="22"/>
          <w:szCs w:val="22"/>
        </w:rPr>
      </w:pPr>
      <w:r w:rsidRPr="00FA1D2C">
        <w:rPr>
          <w:i/>
          <w:iCs/>
          <w:sz w:val="22"/>
          <w:szCs w:val="22"/>
        </w:rPr>
        <w:t>4. Ai ricercatori a tempo  determinato  è consentito  lo svolgimento  di ulteriori incarichi didattici, oltre a quelli di cui agli artt. 3 e 4 del presente Regolamento, mediante affidamento a titolo oneroso.</w:t>
      </w:r>
    </w:p>
    <w:p w:rsidR="00FA1D2C" w:rsidRPr="00FA1D2C" w:rsidRDefault="00FA1D2C" w:rsidP="00FA1D2C">
      <w:pPr>
        <w:jc w:val="both"/>
        <w:rPr>
          <w:i/>
          <w:iCs/>
          <w:sz w:val="22"/>
          <w:szCs w:val="22"/>
        </w:rPr>
      </w:pPr>
      <w:r w:rsidRPr="00FA1D2C">
        <w:rPr>
          <w:i/>
          <w:iCs/>
          <w:sz w:val="22"/>
          <w:szCs w:val="22"/>
        </w:rPr>
        <w:t>5. Ai sensi dell'art. 6, commi 11 e 12, legge 240/2010, ai ricercatori a tempo pieno è consentito lo svolgimento di ulteriori incarichi conferiti da parte di soggetti terzi, previa autorizzazione del Rettore, su parere vincolante del Direttore del Dipartimento di afferenza, purché compatibili con il regolare svolgimento delle attività istituzionali e nel rispetto del divieto di concorrenza.</w:t>
      </w:r>
    </w:p>
    <w:p w:rsidR="00FA1D2C" w:rsidRPr="00FA1D2C" w:rsidRDefault="00FA1D2C" w:rsidP="00FA1D2C">
      <w:pPr>
        <w:jc w:val="both"/>
        <w:rPr>
          <w:i/>
          <w:iCs/>
          <w:sz w:val="22"/>
          <w:szCs w:val="22"/>
        </w:rPr>
      </w:pPr>
      <w:r w:rsidRPr="00FA1D2C">
        <w:rPr>
          <w:i/>
          <w:iCs/>
          <w:sz w:val="22"/>
          <w:szCs w:val="22"/>
        </w:rPr>
        <w:t>6. Ai sensi dell'art. 6, commi 11e 12, legge 240/2010, ai ricercatori a tempo definito è consentito lo svolgimento di attività libero professionali, nonché di ulteriori attività conferite da soggetti terzi, previa comunicazione all'amministrazione, purché non arrechino pregiudizio alle attività istituzionali e non determinino situazioni di conflitto di interessi con l'Ateneo.</w:t>
      </w:r>
    </w:p>
    <w:p w:rsidR="00FA1D2C" w:rsidRPr="00FA1D2C" w:rsidRDefault="00FA1D2C" w:rsidP="00FA1D2C">
      <w:pPr>
        <w:jc w:val="both"/>
        <w:rPr>
          <w:i/>
          <w:iCs/>
          <w:sz w:val="22"/>
          <w:szCs w:val="22"/>
        </w:rPr>
      </w:pPr>
      <w:r w:rsidRPr="00FA1D2C">
        <w:rPr>
          <w:i/>
          <w:iCs/>
          <w:sz w:val="22"/>
          <w:szCs w:val="22"/>
        </w:rPr>
        <w:t>7. La titolarità dei contratti di cui al presente Regolamento costituisce titolo preferenziale nei concorsi per l'accesso nella Pubblica Amministrazione.</w:t>
      </w:r>
    </w:p>
    <w:p w:rsidR="00FA1D2C" w:rsidRPr="00FA1D2C" w:rsidRDefault="00FA1D2C" w:rsidP="00FA1D2C">
      <w:pPr>
        <w:ind w:firstLine="567"/>
        <w:jc w:val="both"/>
        <w:rPr>
          <w:i/>
          <w:iCs/>
          <w:sz w:val="22"/>
          <w:szCs w:val="22"/>
        </w:rPr>
      </w:pPr>
    </w:p>
    <w:p w:rsidR="00FA1D2C" w:rsidRPr="00FA1D2C" w:rsidRDefault="00FA1D2C" w:rsidP="00FA1D2C">
      <w:pPr>
        <w:jc w:val="both"/>
        <w:rPr>
          <w:i/>
          <w:iCs/>
          <w:sz w:val="22"/>
          <w:szCs w:val="22"/>
        </w:rPr>
      </w:pPr>
      <w:r w:rsidRPr="00FA1D2C">
        <w:rPr>
          <w:i/>
          <w:iCs/>
          <w:sz w:val="22"/>
          <w:szCs w:val="22"/>
        </w:rPr>
        <w:t>Art. 14 Mobilità</w:t>
      </w:r>
    </w:p>
    <w:p w:rsidR="00FA1D2C" w:rsidRPr="00FA1D2C" w:rsidRDefault="00FA1D2C" w:rsidP="00FA1D2C">
      <w:pPr>
        <w:jc w:val="both"/>
        <w:rPr>
          <w:i/>
          <w:iCs/>
          <w:sz w:val="22"/>
          <w:szCs w:val="22"/>
        </w:rPr>
      </w:pPr>
      <w:r w:rsidRPr="00FA1D2C">
        <w:rPr>
          <w:i/>
          <w:iCs/>
          <w:sz w:val="22"/>
          <w:szCs w:val="22"/>
        </w:rPr>
        <w:t>In caso di mobilità tra Atenei, i ricercatori a tempo determinato responsabili di progetti di ricerca finanziati da soggetti diversi dall'Università di appartenenza, conservano la titolarità dei progetti e dei relativi finanziamenti,ove scientificamente possibile e con l'accordo del committente di ricerca.</w:t>
      </w:r>
    </w:p>
    <w:p w:rsidR="00FA1D2C" w:rsidRPr="00FA1D2C" w:rsidRDefault="00FA1D2C" w:rsidP="00FA1D2C">
      <w:pPr>
        <w:ind w:firstLine="567"/>
        <w:jc w:val="both"/>
        <w:rPr>
          <w:i/>
          <w:iCs/>
          <w:sz w:val="22"/>
          <w:szCs w:val="22"/>
        </w:rPr>
      </w:pPr>
    </w:p>
    <w:p w:rsidR="00FA1D2C" w:rsidRPr="00FA1D2C" w:rsidRDefault="00FA1D2C" w:rsidP="00FA1D2C">
      <w:pPr>
        <w:jc w:val="both"/>
        <w:rPr>
          <w:i/>
          <w:iCs/>
          <w:sz w:val="22"/>
          <w:szCs w:val="22"/>
        </w:rPr>
      </w:pPr>
      <w:r w:rsidRPr="00FA1D2C">
        <w:rPr>
          <w:i/>
          <w:iCs/>
          <w:sz w:val="22"/>
          <w:szCs w:val="22"/>
        </w:rPr>
        <w:t>Art. 15 Norme transitorie e finali</w:t>
      </w:r>
    </w:p>
    <w:p w:rsidR="00FA1D2C" w:rsidRPr="00FA1D2C" w:rsidRDefault="00FA1D2C" w:rsidP="00FA1D2C">
      <w:pPr>
        <w:jc w:val="both"/>
        <w:rPr>
          <w:i/>
          <w:iCs/>
          <w:sz w:val="22"/>
          <w:szCs w:val="22"/>
        </w:rPr>
      </w:pPr>
      <w:r w:rsidRPr="00FA1D2C">
        <w:rPr>
          <w:i/>
          <w:iCs/>
          <w:sz w:val="22"/>
          <w:szCs w:val="22"/>
        </w:rPr>
        <w:t>1. Per quanto non previsto dal presente Regolamento, e per quanto compatibili, si applicano le disposizioni del Codice Civile e la normativa in materia di ricercatori universitari.</w:t>
      </w:r>
    </w:p>
    <w:p w:rsidR="00FA1D2C" w:rsidRPr="00FA1D2C" w:rsidRDefault="00FA1D2C" w:rsidP="00FA1D2C">
      <w:pPr>
        <w:jc w:val="both"/>
        <w:rPr>
          <w:i/>
          <w:iCs/>
          <w:sz w:val="22"/>
          <w:szCs w:val="22"/>
        </w:rPr>
      </w:pPr>
      <w:r w:rsidRPr="00FA1D2C">
        <w:rPr>
          <w:i/>
          <w:iCs/>
          <w:sz w:val="22"/>
          <w:szCs w:val="22"/>
        </w:rPr>
        <w:t>2. Nelle more della riorganizzazione dell'Ateneo di cui all'art. 2, comma 2, legge 240/2010, la proposta di attivazione dei contratti di cui agli artt. 3 e 4 del presente Regolamento compete alle Facoltà.</w:t>
      </w:r>
    </w:p>
    <w:p w:rsidR="00FA1D2C" w:rsidRPr="00FA1D2C" w:rsidRDefault="00FA1D2C" w:rsidP="00FA1D2C">
      <w:pPr>
        <w:jc w:val="both"/>
        <w:rPr>
          <w:i/>
          <w:iCs/>
          <w:sz w:val="22"/>
          <w:szCs w:val="22"/>
        </w:rPr>
      </w:pPr>
      <w:r w:rsidRPr="00FA1D2C">
        <w:rPr>
          <w:i/>
          <w:iCs/>
          <w:sz w:val="22"/>
          <w:szCs w:val="22"/>
        </w:rPr>
        <w:t>3. Nelle more della riorganizzazione dell'Ateneo di cui all'art. 2, comma 2, legge 240/2010, l'approvazione delle proposte di attivazione dei contratti di cui agli artt. 3 e 4 del presente Regolamento competono al Senato Accademico dietro parere obbligatorio del Consiglio di Amministrazione, tenuto conto della programmazione del personale dell'Ateneo.</w:t>
      </w:r>
    </w:p>
    <w:p w:rsidR="00FA1D2C" w:rsidRPr="00FA1D2C" w:rsidRDefault="00FA1D2C" w:rsidP="00FA1D2C">
      <w:pPr>
        <w:jc w:val="both"/>
        <w:rPr>
          <w:i/>
          <w:iCs/>
          <w:sz w:val="22"/>
          <w:szCs w:val="22"/>
        </w:rPr>
      </w:pPr>
      <w:r w:rsidRPr="00FA1D2C">
        <w:rPr>
          <w:i/>
          <w:iCs/>
          <w:sz w:val="22"/>
          <w:szCs w:val="22"/>
        </w:rPr>
        <w:t>4. Il presente Regolamento entra in vigore il giorno successivo all'emanazione del relativo Decreto Rettorale.</w:t>
      </w:r>
      <w:r>
        <w:rPr>
          <w:i/>
          <w:iCs/>
          <w:sz w:val="22"/>
          <w:szCs w:val="22"/>
        </w:rPr>
        <w:t>”</w:t>
      </w:r>
    </w:p>
    <w:p w:rsidR="00FA1D2C" w:rsidRDefault="00FA1D2C" w:rsidP="006D6DB9">
      <w:pPr>
        <w:autoSpaceDE w:val="0"/>
        <w:autoSpaceDN w:val="0"/>
        <w:adjustRightInd w:val="0"/>
        <w:spacing w:after="120"/>
        <w:jc w:val="both"/>
        <w:rPr>
          <w:sz w:val="22"/>
          <w:szCs w:val="22"/>
        </w:rPr>
      </w:pPr>
    </w:p>
    <w:p w:rsidR="00FA1D2C" w:rsidRPr="00CA1400" w:rsidRDefault="00FA1D2C" w:rsidP="00B43DD1">
      <w:pPr>
        <w:spacing w:after="120"/>
        <w:ind w:left="284" w:hanging="284"/>
        <w:rPr>
          <w:sz w:val="22"/>
          <w:szCs w:val="22"/>
        </w:rPr>
      </w:pPr>
      <w:r w:rsidRPr="00CA1400">
        <w:rPr>
          <w:sz w:val="22"/>
          <w:szCs w:val="22"/>
        </w:rPr>
        <w:t>La presente delibera è immediatamente esecutiva.</w:t>
      </w:r>
    </w:p>
    <w:p w:rsidR="00FA1D2C" w:rsidRPr="00CA1400" w:rsidRDefault="00FA1D2C" w:rsidP="00B43DD1">
      <w:pPr>
        <w:pStyle w:val="Corpotesto"/>
        <w:tabs>
          <w:tab w:val="center" w:pos="1980"/>
          <w:tab w:val="center" w:pos="7200"/>
        </w:tabs>
        <w:rPr>
          <w:iCs/>
          <w:sz w:val="22"/>
          <w:szCs w:val="22"/>
        </w:rPr>
      </w:pPr>
      <w:r w:rsidRPr="00CA1400">
        <w:rPr>
          <w:iCs/>
          <w:sz w:val="22"/>
          <w:szCs w:val="22"/>
        </w:rPr>
        <w:t>Gli Uffici dell'Amministrazione Centrale opereranno in conformità, nell'ambito delle rispettive competenze.</w:t>
      </w:r>
    </w:p>
    <w:p w:rsidR="009A1EC9" w:rsidRDefault="009A1EC9" w:rsidP="006D6DB9">
      <w:pPr>
        <w:autoSpaceDE w:val="0"/>
        <w:autoSpaceDN w:val="0"/>
        <w:adjustRightInd w:val="0"/>
        <w:spacing w:after="120"/>
        <w:jc w:val="both"/>
        <w:rPr>
          <w:sz w:val="22"/>
          <w:szCs w:val="22"/>
        </w:rPr>
      </w:pPr>
      <w:r>
        <w:rPr>
          <w:sz w:val="22"/>
          <w:szCs w:val="22"/>
        </w:rPr>
        <w:br w:type="page"/>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3673"/>
        <w:gridCol w:w="4124"/>
        <w:gridCol w:w="2643"/>
      </w:tblGrid>
      <w:tr w:rsidR="00412023" w:rsidRPr="00EC2063" w:rsidTr="00B43DD1">
        <w:trPr>
          <w:trHeight w:val="1495"/>
          <w:jc w:val="center"/>
        </w:trPr>
        <w:tc>
          <w:tcPr>
            <w:tcW w:w="7797" w:type="dxa"/>
            <w:gridSpan w:val="2"/>
            <w:tcBorders>
              <w:bottom w:val="single" w:sz="4" w:space="0" w:color="auto"/>
            </w:tcBorders>
            <w:shd w:val="clear" w:color="auto" w:fill="auto"/>
            <w:vAlign w:val="center"/>
          </w:tcPr>
          <w:p w:rsidR="00412023" w:rsidRPr="00EC2063" w:rsidRDefault="00412023" w:rsidP="00B43DD1">
            <w:pPr>
              <w:jc w:val="center"/>
              <w:rPr>
                <w:noProof/>
                <w:color w:val="000000"/>
              </w:rPr>
            </w:pPr>
            <w:r w:rsidRPr="00EC2063">
              <w:rPr>
                <w:noProof/>
              </w:rPr>
              <w:lastRenderedPageBreak/>
              <w:drawing>
                <wp:inline distT="0" distB="0" distL="0" distR="0" wp14:anchorId="0F858FF9" wp14:editId="11F10579">
                  <wp:extent cx="511810" cy="511810"/>
                  <wp:effectExtent l="0" t="0" r="2540" b="2540"/>
                  <wp:docPr id="33" name="Immagine 2" descr="Simbolo_Poli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mbolo_Politecni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inline>
              </w:drawing>
            </w:r>
          </w:p>
          <w:p w:rsidR="00412023" w:rsidRPr="00EC2063" w:rsidRDefault="00412023" w:rsidP="00B43DD1">
            <w:pPr>
              <w:jc w:val="center"/>
            </w:pPr>
            <w:r w:rsidRPr="00EC2063">
              <w:rPr>
                <w:color w:val="009999"/>
              </w:rPr>
              <w:t>Politecnico di Bari</w:t>
            </w:r>
          </w:p>
        </w:tc>
        <w:tc>
          <w:tcPr>
            <w:tcW w:w="2643" w:type="dxa"/>
            <w:tcBorders>
              <w:left w:val="single" w:sz="4" w:space="0" w:color="auto"/>
            </w:tcBorders>
            <w:shd w:val="clear" w:color="auto" w:fill="auto"/>
            <w:vAlign w:val="center"/>
          </w:tcPr>
          <w:p w:rsidR="00412023" w:rsidRPr="00EC2063" w:rsidRDefault="00412023" w:rsidP="00B43DD1">
            <w:pPr>
              <w:jc w:val="center"/>
              <w:rPr>
                <w:b/>
                <w:spacing w:val="20"/>
                <w:u w:val="single"/>
              </w:rPr>
            </w:pPr>
            <w:r w:rsidRPr="00EC2063">
              <w:rPr>
                <w:b/>
                <w:spacing w:val="20"/>
                <w:u w:val="single"/>
              </w:rPr>
              <w:t xml:space="preserve">Verbale n. </w:t>
            </w:r>
            <w:r>
              <w:rPr>
                <w:b/>
                <w:spacing w:val="20"/>
                <w:u w:val="single"/>
              </w:rPr>
              <w:t>18</w:t>
            </w:r>
          </w:p>
          <w:p w:rsidR="00412023" w:rsidRPr="00EC2063" w:rsidRDefault="00412023" w:rsidP="00B43DD1">
            <w:pPr>
              <w:jc w:val="center"/>
            </w:pPr>
            <w:r w:rsidRPr="00EC2063">
              <w:rPr>
                <w:b/>
                <w:spacing w:val="20"/>
                <w:u w:val="single"/>
              </w:rPr>
              <w:t xml:space="preserve">del </w:t>
            </w:r>
            <w:r>
              <w:rPr>
                <w:b/>
                <w:spacing w:val="20"/>
                <w:u w:val="single"/>
              </w:rPr>
              <w:t>02 dicembre</w:t>
            </w:r>
            <w:r w:rsidRPr="00EC2063">
              <w:rPr>
                <w:b/>
                <w:spacing w:val="20"/>
                <w:u w:val="single"/>
              </w:rPr>
              <w:t xml:space="preserve"> 2014</w:t>
            </w:r>
          </w:p>
        </w:tc>
      </w:tr>
      <w:tr w:rsidR="00412023" w:rsidRPr="00EC2063" w:rsidTr="00B43DD1">
        <w:trPr>
          <w:trHeight w:val="847"/>
          <w:jc w:val="center"/>
        </w:trPr>
        <w:tc>
          <w:tcPr>
            <w:tcW w:w="3673" w:type="dxa"/>
            <w:tcBorders>
              <w:right w:val="single" w:sz="4" w:space="0" w:color="auto"/>
            </w:tcBorders>
            <w:shd w:val="clear" w:color="auto" w:fill="auto"/>
            <w:vAlign w:val="center"/>
          </w:tcPr>
          <w:p w:rsidR="00412023" w:rsidRPr="00C4089C" w:rsidRDefault="00412023" w:rsidP="00B43DD1">
            <w:pPr>
              <w:pStyle w:val="Paragrafoelenco"/>
              <w:autoSpaceDE w:val="0"/>
              <w:autoSpaceDN w:val="0"/>
              <w:adjustRightInd w:val="0"/>
              <w:ind w:left="0"/>
              <w:jc w:val="center"/>
              <w:rPr>
                <w:bCs/>
                <w:sz w:val="20"/>
                <w:szCs w:val="20"/>
              </w:rPr>
            </w:pPr>
            <w:r w:rsidRPr="00C4089C">
              <w:rPr>
                <w:bCs/>
                <w:sz w:val="20"/>
                <w:szCs w:val="20"/>
              </w:rPr>
              <w:t>PROGRAMMAZIONE E ATTIVITA’ NORMATIVA</w:t>
            </w:r>
          </w:p>
          <w:p w:rsidR="00412023" w:rsidRPr="001C0D14" w:rsidRDefault="00412023" w:rsidP="00B43DD1">
            <w:pPr>
              <w:pStyle w:val="Paragrafoelenco"/>
              <w:spacing w:after="120"/>
              <w:ind w:left="709" w:hanging="709"/>
              <w:jc w:val="center"/>
              <w:rPr>
                <w:b/>
                <w:sz w:val="18"/>
                <w:szCs w:val="18"/>
              </w:rPr>
            </w:pPr>
          </w:p>
        </w:tc>
        <w:tc>
          <w:tcPr>
            <w:tcW w:w="6767" w:type="dxa"/>
            <w:gridSpan w:val="2"/>
            <w:tcBorders>
              <w:left w:val="single" w:sz="4" w:space="0" w:color="auto"/>
            </w:tcBorders>
            <w:shd w:val="clear" w:color="auto" w:fill="auto"/>
            <w:vAlign w:val="center"/>
          </w:tcPr>
          <w:p w:rsidR="00412023" w:rsidRPr="00C4089C" w:rsidRDefault="00412023" w:rsidP="00B43DD1">
            <w:pPr>
              <w:pStyle w:val="Paragrafoelenco"/>
              <w:autoSpaceDE w:val="0"/>
              <w:autoSpaceDN w:val="0"/>
              <w:adjustRightInd w:val="0"/>
              <w:ind w:left="0"/>
              <w:rPr>
                <w:b/>
                <w:bCs/>
                <w:sz w:val="22"/>
                <w:szCs w:val="22"/>
              </w:rPr>
            </w:pPr>
            <w:r w:rsidRPr="0004707D">
              <w:rPr>
                <w:b/>
                <w:bCs/>
                <w:sz w:val="22"/>
                <w:szCs w:val="22"/>
              </w:rPr>
              <w:t>113®</w:t>
            </w:r>
            <w:r w:rsidRPr="0004707D">
              <w:rPr>
                <w:b/>
                <w:bCs/>
                <w:sz w:val="22"/>
                <w:szCs w:val="22"/>
              </w:rPr>
              <w:tab/>
              <w:t>Regolamento studen</w:t>
            </w:r>
            <w:r>
              <w:rPr>
                <w:b/>
                <w:bCs/>
                <w:sz w:val="22"/>
                <w:szCs w:val="22"/>
              </w:rPr>
              <w:t>ti part time</w:t>
            </w:r>
          </w:p>
        </w:tc>
      </w:tr>
    </w:tbl>
    <w:p w:rsidR="00FA1D2C" w:rsidRDefault="00FA1D2C" w:rsidP="006D6DB9">
      <w:pPr>
        <w:autoSpaceDE w:val="0"/>
        <w:autoSpaceDN w:val="0"/>
        <w:adjustRightInd w:val="0"/>
        <w:spacing w:after="120"/>
        <w:jc w:val="both"/>
        <w:rPr>
          <w:sz w:val="22"/>
          <w:szCs w:val="22"/>
        </w:rPr>
      </w:pPr>
    </w:p>
    <w:p w:rsidR="00412023" w:rsidRDefault="00412023" w:rsidP="006D6DB9">
      <w:pPr>
        <w:autoSpaceDE w:val="0"/>
        <w:autoSpaceDN w:val="0"/>
        <w:adjustRightInd w:val="0"/>
        <w:spacing w:after="120"/>
        <w:jc w:val="both"/>
        <w:rPr>
          <w:sz w:val="22"/>
          <w:szCs w:val="22"/>
        </w:rPr>
      </w:pPr>
      <w:r>
        <w:rPr>
          <w:sz w:val="22"/>
          <w:szCs w:val="22"/>
        </w:rPr>
        <w:t xml:space="preserve">Se ne rinvia la discussione, dando mandato </w:t>
      </w:r>
      <w:r w:rsidR="00EE1A6C">
        <w:rPr>
          <w:sz w:val="22"/>
          <w:szCs w:val="22"/>
        </w:rPr>
        <w:t>a</w:t>
      </w:r>
      <w:r>
        <w:rPr>
          <w:sz w:val="22"/>
          <w:szCs w:val="22"/>
        </w:rPr>
        <w:t>i</w:t>
      </w:r>
      <w:r w:rsidR="00EE1A6C">
        <w:rPr>
          <w:sz w:val="22"/>
          <w:szCs w:val="22"/>
        </w:rPr>
        <w:t xml:space="preserve"> rappresentanti degli</w:t>
      </w:r>
      <w:r>
        <w:rPr>
          <w:sz w:val="22"/>
          <w:szCs w:val="22"/>
        </w:rPr>
        <w:t xml:space="preserve"> studenti</w:t>
      </w:r>
      <w:r w:rsidR="00D515F4">
        <w:rPr>
          <w:sz w:val="22"/>
          <w:szCs w:val="22"/>
        </w:rPr>
        <w:t xml:space="preserve"> in CdA </w:t>
      </w:r>
      <w:r>
        <w:rPr>
          <w:sz w:val="22"/>
          <w:szCs w:val="22"/>
        </w:rPr>
        <w:t>di presentare una proposta di modifica al testo trasmesso.</w:t>
      </w:r>
    </w:p>
    <w:p w:rsidR="00412023" w:rsidRDefault="00412023" w:rsidP="006D6DB9">
      <w:pPr>
        <w:autoSpaceDE w:val="0"/>
        <w:autoSpaceDN w:val="0"/>
        <w:adjustRightInd w:val="0"/>
        <w:spacing w:after="120"/>
        <w:jc w:val="both"/>
        <w:rPr>
          <w:sz w:val="22"/>
          <w:szCs w:val="22"/>
        </w:rPr>
      </w:pPr>
      <w:r>
        <w:rPr>
          <w:sz w:val="22"/>
          <w:szCs w:val="22"/>
        </w:rPr>
        <w:br w:type="page"/>
      </w:r>
    </w:p>
    <w:p w:rsidR="00412023" w:rsidRDefault="00CC3433" w:rsidP="00412023">
      <w:pPr>
        <w:pStyle w:val="Paragrafoelenco"/>
        <w:autoSpaceDE w:val="0"/>
        <w:autoSpaceDN w:val="0"/>
        <w:adjustRightInd w:val="0"/>
        <w:ind w:left="0"/>
        <w:rPr>
          <w:b/>
          <w:bCs/>
          <w:sz w:val="22"/>
          <w:szCs w:val="22"/>
        </w:rPr>
      </w:pPr>
      <w:r>
        <w:rPr>
          <w:b/>
          <w:bCs/>
          <w:sz w:val="22"/>
          <w:szCs w:val="22"/>
        </w:rPr>
        <w:lastRenderedPageBreak/>
        <w:t>Entra la professoressa Ficarelli.</w:t>
      </w:r>
    </w:p>
    <w:p w:rsidR="00CC3433" w:rsidRDefault="00CC3433" w:rsidP="00412023">
      <w:pPr>
        <w:pStyle w:val="Paragrafoelenco"/>
        <w:autoSpaceDE w:val="0"/>
        <w:autoSpaceDN w:val="0"/>
        <w:adjustRightInd w:val="0"/>
        <w:ind w:left="0"/>
        <w:rPr>
          <w:b/>
          <w:bCs/>
          <w:sz w:val="22"/>
          <w:szCs w:val="22"/>
        </w:rPr>
      </w:pPr>
    </w:p>
    <w:p w:rsidR="00412023" w:rsidRPr="00412023" w:rsidRDefault="00412023" w:rsidP="00412023">
      <w:pPr>
        <w:pStyle w:val="Paragrafoelenco"/>
        <w:autoSpaceDE w:val="0"/>
        <w:autoSpaceDN w:val="0"/>
        <w:adjustRightInd w:val="0"/>
        <w:ind w:left="0"/>
        <w:rPr>
          <w:bCs/>
          <w:sz w:val="22"/>
          <w:szCs w:val="22"/>
        </w:rPr>
      </w:pPr>
      <w:r w:rsidRPr="00412023">
        <w:rPr>
          <w:bCs/>
          <w:sz w:val="22"/>
          <w:szCs w:val="22"/>
        </w:rPr>
        <w:t>Il Rettore propone il rinvio dei seguenti punti all’OdG in assenza di aggiornamenti alle informative in possesso:</w:t>
      </w:r>
    </w:p>
    <w:p w:rsidR="00412023" w:rsidRPr="00894A2F" w:rsidRDefault="00894A2F" w:rsidP="00412023">
      <w:pPr>
        <w:pStyle w:val="Paragrafoelenco"/>
        <w:numPr>
          <w:ilvl w:val="0"/>
          <w:numId w:val="26"/>
        </w:numPr>
        <w:autoSpaceDE w:val="0"/>
        <w:autoSpaceDN w:val="0"/>
        <w:adjustRightInd w:val="0"/>
        <w:ind w:left="0" w:firstLine="0"/>
        <w:rPr>
          <w:b/>
          <w:bCs/>
          <w:sz w:val="22"/>
          <w:szCs w:val="22"/>
        </w:rPr>
      </w:pPr>
      <w:r>
        <w:rPr>
          <w:b/>
          <w:bCs/>
          <w:sz w:val="22"/>
          <w:szCs w:val="22"/>
        </w:rPr>
        <w:t>42/13</w:t>
      </w:r>
      <w:r w:rsidR="00412023" w:rsidRPr="00894A2F">
        <w:rPr>
          <w:b/>
          <w:bCs/>
          <w:sz w:val="22"/>
          <w:szCs w:val="22"/>
        </w:rPr>
        <w:tab/>
        <w:t xml:space="preserve">Situazione debitoria SSIS Puglia. </w:t>
      </w:r>
    </w:p>
    <w:p w:rsidR="00412023" w:rsidRPr="00894A2F" w:rsidRDefault="00894A2F" w:rsidP="00B43DD1">
      <w:pPr>
        <w:pStyle w:val="Paragrafoelenco"/>
        <w:numPr>
          <w:ilvl w:val="0"/>
          <w:numId w:val="26"/>
        </w:numPr>
        <w:autoSpaceDE w:val="0"/>
        <w:autoSpaceDN w:val="0"/>
        <w:adjustRightInd w:val="0"/>
        <w:ind w:left="0" w:firstLine="0"/>
        <w:rPr>
          <w:b/>
          <w:bCs/>
          <w:sz w:val="22"/>
          <w:szCs w:val="22"/>
        </w:rPr>
      </w:pPr>
      <w:r>
        <w:rPr>
          <w:b/>
          <w:bCs/>
          <w:sz w:val="22"/>
          <w:szCs w:val="22"/>
        </w:rPr>
        <w:t>88/13</w:t>
      </w:r>
      <w:r w:rsidR="00412023" w:rsidRPr="00894A2F">
        <w:rPr>
          <w:b/>
          <w:bCs/>
          <w:sz w:val="22"/>
          <w:szCs w:val="22"/>
        </w:rPr>
        <w:tab/>
        <w:t>Progetto Arianna – PON 2000-2006 – Chiusura progetto e rilevazione delle perdite.</w:t>
      </w:r>
    </w:p>
    <w:p w:rsidR="00412023" w:rsidRPr="00894A2F" w:rsidRDefault="00894A2F" w:rsidP="00412023">
      <w:pPr>
        <w:pStyle w:val="Paragrafoelenco"/>
        <w:numPr>
          <w:ilvl w:val="0"/>
          <w:numId w:val="26"/>
        </w:numPr>
        <w:autoSpaceDE w:val="0"/>
        <w:autoSpaceDN w:val="0"/>
        <w:adjustRightInd w:val="0"/>
        <w:ind w:left="709" w:hanging="709"/>
        <w:rPr>
          <w:b/>
          <w:bCs/>
          <w:sz w:val="22"/>
          <w:szCs w:val="22"/>
        </w:rPr>
      </w:pPr>
      <w:r>
        <w:rPr>
          <w:b/>
          <w:bCs/>
          <w:sz w:val="22"/>
          <w:szCs w:val="22"/>
        </w:rPr>
        <w:t>127/13</w:t>
      </w:r>
      <w:r w:rsidR="00412023" w:rsidRPr="00894A2F">
        <w:rPr>
          <w:b/>
          <w:bCs/>
          <w:sz w:val="22"/>
          <w:szCs w:val="22"/>
        </w:rPr>
        <w:tab/>
        <w:t>Rinnovo della Convenzione per la concessione di Infrastrutture Attrezzature e Servizi con lo Spin Off Best srl.</w:t>
      </w:r>
    </w:p>
    <w:p w:rsidR="00412023" w:rsidRPr="00894A2F" w:rsidRDefault="00894A2F" w:rsidP="00412023">
      <w:pPr>
        <w:pStyle w:val="Paragrafoelenco"/>
        <w:numPr>
          <w:ilvl w:val="0"/>
          <w:numId w:val="26"/>
        </w:numPr>
        <w:autoSpaceDE w:val="0"/>
        <w:autoSpaceDN w:val="0"/>
        <w:adjustRightInd w:val="0"/>
        <w:ind w:left="709" w:hanging="709"/>
        <w:rPr>
          <w:b/>
          <w:bCs/>
          <w:sz w:val="22"/>
          <w:szCs w:val="22"/>
        </w:rPr>
      </w:pPr>
      <w:r>
        <w:rPr>
          <w:b/>
          <w:bCs/>
          <w:sz w:val="22"/>
          <w:szCs w:val="22"/>
        </w:rPr>
        <w:t>3</w:t>
      </w:r>
      <w:r w:rsidR="00412023" w:rsidRPr="00894A2F">
        <w:rPr>
          <w:b/>
          <w:bCs/>
          <w:sz w:val="22"/>
          <w:szCs w:val="22"/>
        </w:rPr>
        <w:tab/>
        <w:t>Spin-off T&amp;A Tecnologica e Ambiente Srl. Proroga della permanenza dello spin off nelle strutture del Politecnico di Bari.</w:t>
      </w:r>
    </w:p>
    <w:p w:rsidR="00412023" w:rsidRPr="00894A2F" w:rsidRDefault="00412023" w:rsidP="00412023">
      <w:pPr>
        <w:pStyle w:val="Paragrafoelenco"/>
        <w:numPr>
          <w:ilvl w:val="0"/>
          <w:numId w:val="26"/>
        </w:numPr>
        <w:autoSpaceDE w:val="0"/>
        <w:autoSpaceDN w:val="0"/>
        <w:adjustRightInd w:val="0"/>
        <w:ind w:left="709" w:hanging="709"/>
        <w:rPr>
          <w:b/>
          <w:bCs/>
          <w:sz w:val="22"/>
          <w:szCs w:val="22"/>
        </w:rPr>
      </w:pPr>
      <w:r w:rsidRPr="00894A2F">
        <w:rPr>
          <w:b/>
          <w:bCs/>
          <w:sz w:val="22"/>
          <w:szCs w:val="22"/>
        </w:rPr>
        <w:t>85</w:t>
      </w:r>
      <w:r w:rsidRPr="00894A2F">
        <w:rPr>
          <w:b/>
          <w:bCs/>
          <w:sz w:val="22"/>
          <w:szCs w:val="22"/>
        </w:rPr>
        <w:tab/>
        <w:t>Spin off Microlaben srl. Concessione a titolo oneroso di infrastrutture, attrezzature e servizi alla società spin off.</w:t>
      </w:r>
    </w:p>
    <w:p w:rsidR="00412023" w:rsidRDefault="00412023" w:rsidP="00412023">
      <w:pPr>
        <w:autoSpaceDE w:val="0"/>
        <w:autoSpaceDN w:val="0"/>
        <w:adjustRightInd w:val="0"/>
        <w:rPr>
          <w:bCs/>
          <w:sz w:val="22"/>
          <w:szCs w:val="22"/>
        </w:rPr>
      </w:pPr>
      <w:r>
        <w:rPr>
          <w:bCs/>
          <w:sz w:val="22"/>
          <w:szCs w:val="22"/>
        </w:rPr>
        <w:t>Il Consiglio di Amministrazione approva.</w:t>
      </w:r>
      <w:r>
        <w:rPr>
          <w:bCs/>
          <w:sz w:val="22"/>
          <w:szCs w:val="22"/>
        </w:rPr>
        <w:br w:type="page"/>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3673"/>
        <w:gridCol w:w="4124"/>
        <w:gridCol w:w="2643"/>
      </w:tblGrid>
      <w:tr w:rsidR="00412023" w:rsidRPr="00EC2063" w:rsidTr="00B43DD1">
        <w:trPr>
          <w:trHeight w:val="1495"/>
          <w:jc w:val="center"/>
        </w:trPr>
        <w:tc>
          <w:tcPr>
            <w:tcW w:w="7797" w:type="dxa"/>
            <w:gridSpan w:val="2"/>
            <w:tcBorders>
              <w:bottom w:val="single" w:sz="4" w:space="0" w:color="auto"/>
            </w:tcBorders>
            <w:shd w:val="clear" w:color="auto" w:fill="auto"/>
            <w:vAlign w:val="center"/>
          </w:tcPr>
          <w:p w:rsidR="00412023" w:rsidRPr="00EC2063" w:rsidRDefault="00412023" w:rsidP="00B43DD1">
            <w:pPr>
              <w:jc w:val="center"/>
              <w:rPr>
                <w:noProof/>
                <w:color w:val="000000"/>
              </w:rPr>
            </w:pPr>
            <w:r w:rsidRPr="00EC2063">
              <w:rPr>
                <w:noProof/>
              </w:rPr>
              <w:lastRenderedPageBreak/>
              <w:drawing>
                <wp:inline distT="0" distB="0" distL="0" distR="0" wp14:anchorId="152B1B2C" wp14:editId="31BE3609">
                  <wp:extent cx="511810" cy="511810"/>
                  <wp:effectExtent l="0" t="0" r="2540" b="2540"/>
                  <wp:docPr id="34" name="Immagine 2" descr="Simbolo_Poli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mbolo_Politecni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inline>
              </w:drawing>
            </w:r>
          </w:p>
          <w:p w:rsidR="00412023" w:rsidRPr="00EC2063" w:rsidRDefault="00412023" w:rsidP="00B43DD1">
            <w:pPr>
              <w:jc w:val="center"/>
            </w:pPr>
            <w:r w:rsidRPr="00EC2063">
              <w:rPr>
                <w:color w:val="009999"/>
              </w:rPr>
              <w:t>Politecnico di Bari</w:t>
            </w:r>
          </w:p>
        </w:tc>
        <w:tc>
          <w:tcPr>
            <w:tcW w:w="2643" w:type="dxa"/>
            <w:tcBorders>
              <w:left w:val="single" w:sz="4" w:space="0" w:color="auto"/>
            </w:tcBorders>
            <w:shd w:val="clear" w:color="auto" w:fill="auto"/>
            <w:vAlign w:val="center"/>
          </w:tcPr>
          <w:p w:rsidR="00412023" w:rsidRPr="00EC2063" w:rsidRDefault="00412023" w:rsidP="00B43DD1">
            <w:pPr>
              <w:jc w:val="center"/>
              <w:rPr>
                <w:b/>
                <w:spacing w:val="20"/>
                <w:u w:val="single"/>
              </w:rPr>
            </w:pPr>
            <w:r w:rsidRPr="00EC2063">
              <w:rPr>
                <w:b/>
                <w:spacing w:val="20"/>
                <w:u w:val="single"/>
              </w:rPr>
              <w:t xml:space="preserve">Verbale n. </w:t>
            </w:r>
            <w:r>
              <w:rPr>
                <w:b/>
                <w:spacing w:val="20"/>
                <w:u w:val="single"/>
              </w:rPr>
              <w:t>18</w:t>
            </w:r>
          </w:p>
          <w:p w:rsidR="00412023" w:rsidRPr="00EC2063" w:rsidRDefault="00412023" w:rsidP="00B43DD1">
            <w:pPr>
              <w:jc w:val="center"/>
            </w:pPr>
            <w:r w:rsidRPr="00EC2063">
              <w:rPr>
                <w:b/>
                <w:spacing w:val="20"/>
                <w:u w:val="single"/>
              </w:rPr>
              <w:t xml:space="preserve">del </w:t>
            </w:r>
            <w:r>
              <w:rPr>
                <w:b/>
                <w:spacing w:val="20"/>
                <w:u w:val="single"/>
              </w:rPr>
              <w:t>02 dicembre</w:t>
            </w:r>
            <w:r w:rsidRPr="00EC2063">
              <w:rPr>
                <w:b/>
                <w:spacing w:val="20"/>
                <w:u w:val="single"/>
              </w:rPr>
              <w:t xml:space="preserve"> 2014</w:t>
            </w:r>
          </w:p>
        </w:tc>
      </w:tr>
      <w:tr w:rsidR="00412023" w:rsidRPr="00EC2063" w:rsidTr="00B43DD1">
        <w:trPr>
          <w:trHeight w:val="847"/>
          <w:jc w:val="center"/>
        </w:trPr>
        <w:tc>
          <w:tcPr>
            <w:tcW w:w="3673" w:type="dxa"/>
            <w:tcBorders>
              <w:right w:val="single" w:sz="4" w:space="0" w:color="auto"/>
            </w:tcBorders>
            <w:shd w:val="clear" w:color="auto" w:fill="auto"/>
            <w:vAlign w:val="center"/>
          </w:tcPr>
          <w:p w:rsidR="00412023" w:rsidRPr="00DF1025" w:rsidRDefault="00412023" w:rsidP="00B43DD1">
            <w:pPr>
              <w:pStyle w:val="Paragrafoelenco"/>
              <w:autoSpaceDE w:val="0"/>
              <w:autoSpaceDN w:val="0"/>
              <w:adjustRightInd w:val="0"/>
              <w:ind w:left="0"/>
              <w:jc w:val="center"/>
              <w:rPr>
                <w:bCs/>
                <w:sz w:val="20"/>
                <w:szCs w:val="20"/>
              </w:rPr>
            </w:pPr>
            <w:r w:rsidRPr="0004707D">
              <w:rPr>
                <w:bCs/>
                <w:sz w:val="20"/>
                <w:szCs w:val="20"/>
              </w:rPr>
              <w:t>RICERCA E TRASFERIMENTO TECNOLOGICO</w:t>
            </w:r>
          </w:p>
        </w:tc>
        <w:tc>
          <w:tcPr>
            <w:tcW w:w="6767" w:type="dxa"/>
            <w:gridSpan w:val="2"/>
            <w:tcBorders>
              <w:left w:val="single" w:sz="4" w:space="0" w:color="auto"/>
            </w:tcBorders>
            <w:shd w:val="clear" w:color="auto" w:fill="auto"/>
            <w:vAlign w:val="center"/>
          </w:tcPr>
          <w:p w:rsidR="00412023" w:rsidRPr="00C4089C" w:rsidRDefault="00412023" w:rsidP="00B43DD1">
            <w:pPr>
              <w:pStyle w:val="Paragrafoelenco"/>
              <w:autoSpaceDE w:val="0"/>
              <w:autoSpaceDN w:val="0"/>
              <w:adjustRightInd w:val="0"/>
              <w:ind w:left="0"/>
              <w:rPr>
                <w:b/>
                <w:bCs/>
                <w:sz w:val="22"/>
                <w:szCs w:val="22"/>
              </w:rPr>
            </w:pPr>
            <w:r w:rsidRPr="0004707D">
              <w:rPr>
                <w:b/>
                <w:bCs/>
                <w:sz w:val="22"/>
                <w:szCs w:val="22"/>
              </w:rPr>
              <w:t>114     Spin off Polishape 3D Srl: proposta di recesso di soci, trasferimento di quote e proposta di s</w:t>
            </w:r>
            <w:r>
              <w:rPr>
                <w:b/>
                <w:bCs/>
                <w:sz w:val="22"/>
                <w:szCs w:val="22"/>
              </w:rPr>
              <w:t xml:space="preserve">uccessivo aumento di capitale. </w:t>
            </w:r>
          </w:p>
        </w:tc>
      </w:tr>
    </w:tbl>
    <w:p w:rsidR="00412023" w:rsidRPr="00412023" w:rsidRDefault="00412023" w:rsidP="00412023">
      <w:pPr>
        <w:autoSpaceDE w:val="0"/>
        <w:autoSpaceDN w:val="0"/>
        <w:adjustRightInd w:val="0"/>
        <w:rPr>
          <w:bCs/>
          <w:sz w:val="22"/>
          <w:szCs w:val="22"/>
        </w:rPr>
      </w:pPr>
    </w:p>
    <w:p w:rsidR="00412023" w:rsidRPr="00412023" w:rsidRDefault="00412023" w:rsidP="00412023">
      <w:pPr>
        <w:pStyle w:val="Corpotesto"/>
        <w:spacing w:line="360" w:lineRule="auto"/>
        <w:rPr>
          <w:sz w:val="22"/>
          <w:szCs w:val="22"/>
        </w:rPr>
      </w:pPr>
      <w:r w:rsidRPr="00412023">
        <w:rPr>
          <w:sz w:val="22"/>
          <w:szCs w:val="22"/>
        </w:rPr>
        <w:t xml:space="preserve">Il Rettore informa che con PEC del 6.11.2014 il Prof. Galantucci, quale A.D. e Presidente della società spin off – ha comunicato le proposte di recesso e trasferimento di due quote societarie, nonché successivo aumento di capitale sociale, secondo quanto dettagliato nella nota </w:t>
      </w:r>
      <w:r w:rsidR="004C2F70">
        <w:rPr>
          <w:sz w:val="22"/>
          <w:szCs w:val="22"/>
        </w:rPr>
        <w:t>trasmessa ai Consiglieri congiuntamente all’ordine del giorno della presente seduta.</w:t>
      </w:r>
    </w:p>
    <w:p w:rsidR="00412023" w:rsidRPr="00412023" w:rsidRDefault="00412023" w:rsidP="00412023">
      <w:pPr>
        <w:autoSpaceDE w:val="0"/>
        <w:autoSpaceDN w:val="0"/>
        <w:spacing w:line="360" w:lineRule="auto"/>
        <w:jc w:val="both"/>
        <w:rPr>
          <w:sz w:val="22"/>
          <w:szCs w:val="22"/>
        </w:rPr>
      </w:pPr>
      <w:r w:rsidRPr="00412023">
        <w:rPr>
          <w:sz w:val="22"/>
          <w:szCs w:val="22"/>
        </w:rPr>
        <w:t>Ciò premesso, il Rettore invita il consesso ad esprimersi in merito.</w:t>
      </w:r>
    </w:p>
    <w:p w:rsidR="00412023" w:rsidRPr="004C2F70" w:rsidRDefault="00412023" w:rsidP="00412023">
      <w:pPr>
        <w:pStyle w:val="Rientrocorpodeltesto"/>
        <w:tabs>
          <w:tab w:val="left" w:pos="9638"/>
        </w:tabs>
        <w:spacing w:after="0"/>
        <w:ind w:left="0" w:firstLine="425"/>
        <w:jc w:val="center"/>
        <w:rPr>
          <w:b/>
          <w:sz w:val="22"/>
          <w:szCs w:val="22"/>
        </w:rPr>
      </w:pPr>
      <w:r w:rsidRPr="004C2F70">
        <w:rPr>
          <w:b/>
          <w:sz w:val="22"/>
          <w:szCs w:val="22"/>
        </w:rPr>
        <w:t>IL CONSIGLIO DI AMMINISTRAZIONE</w:t>
      </w:r>
    </w:p>
    <w:p w:rsidR="00412023" w:rsidRPr="00412023" w:rsidRDefault="00412023" w:rsidP="00412023">
      <w:pPr>
        <w:pStyle w:val="Rientrocorpodeltesto"/>
        <w:tabs>
          <w:tab w:val="left" w:pos="9638"/>
        </w:tabs>
        <w:spacing w:after="0"/>
        <w:ind w:left="0" w:firstLine="425"/>
        <w:jc w:val="center"/>
        <w:rPr>
          <w:sz w:val="22"/>
          <w:szCs w:val="22"/>
        </w:rPr>
      </w:pPr>
    </w:p>
    <w:p w:rsidR="00412023" w:rsidRPr="00412023" w:rsidRDefault="00412023" w:rsidP="00412023">
      <w:pPr>
        <w:ind w:left="2160" w:hanging="2160"/>
        <w:jc w:val="both"/>
        <w:rPr>
          <w:sz w:val="22"/>
          <w:szCs w:val="22"/>
        </w:rPr>
      </w:pPr>
      <w:r w:rsidRPr="00412023">
        <w:rPr>
          <w:sz w:val="22"/>
          <w:szCs w:val="22"/>
        </w:rPr>
        <w:t>VISTO</w:t>
      </w:r>
      <w:r w:rsidRPr="00412023">
        <w:rPr>
          <w:sz w:val="22"/>
          <w:szCs w:val="22"/>
        </w:rPr>
        <w:tab/>
        <w:t>lo Statuto del Politecnico di Bari;</w:t>
      </w:r>
    </w:p>
    <w:p w:rsidR="00412023" w:rsidRPr="00412023" w:rsidRDefault="00412023" w:rsidP="00412023">
      <w:pPr>
        <w:ind w:left="2160" w:hanging="2160"/>
        <w:jc w:val="both"/>
        <w:rPr>
          <w:sz w:val="22"/>
          <w:szCs w:val="22"/>
        </w:rPr>
      </w:pPr>
      <w:r w:rsidRPr="00412023">
        <w:rPr>
          <w:sz w:val="22"/>
          <w:szCs w:val="22"/>
        </w:rPr>
        <w:t>VISTO</w:t>
      </w:r>
      <w:r w:rsidRPr="00412023">
        <w:rPr>
          <w:sz w:val="22"/>
          <w:szCs w:val="22"/>
        </w:rPr>
        <w:tab/>
        <w:t>il Regolamento per la costituzione e partecipazione a spin off del Politecnico di Bari;</w:t>
      </w:r>
    </w:p>
    <w:p w:rsidR="00412023" w:rsidRDefault="00412023" w:rsidP="00412023">
      <w:pPr>
        <w:ind w:left="2160" w:hanging="2160"/>
        <w:jc w:val="both"/>
        <w:rPr>
          <w:sz w:val="22"/>
          <w:szCs w:val="22"/>
        </w:rPr>
      </w:pPr>
      <w:r w:rsidRPr="00412023">
        <w:rPr>
          <w:sz w:val="22"/>
          <w:szCs w:val="22"/>
        </w:rPr>
        <w:t xml:space="preserve">VISTA </w:t>
      </w:r>
      <w:r w:rsidRPr="00412023">
        <w:rPr>
          <w:sz w:val="22"/>
          <w:szCs w:val="22"/>
        </w:rPr>
        <w:tab/>
        <w:t>la nota del 6.11.2014 a firma del Prof. Luigi Maria Galantucci;</w:t>
      </w:r>
    </w:p>
    <w:p w:rsidR="004C2F70" w:rsidRPr="00412023" w:rsidRDefault="004C2F70" w:rsidP="00412023">
      <w:pPr>
        <w:ind w:left="2160" w:hanging="2160"/>
        <w:jc w:val="both"/>
        <w:rPr>
          <w:sz w:val="22"/>
          <w:szCs w:val="22"/>
        </w:rPr>
      </w:pPr>
      <w:r>
        <w:rPr>
          <w:sz w:val="22"/>
          <w:szCs w:val="22"/>
        </w:rPr>
        <w:t>all’unanimità,</w:t>
      </w:r>
    </w:p>
    <w:p w:rsidR="00EE1A6C" w:rsidRDefault="00EE1A6C" w:rsidP="004C2F70">
      <w:pPr>
        <w:autoSpaceDE w:val="0"/>
        <w:autoSpaceDN w:val="0"/>
        <w:adjustRightInd w:val="0"/>
        <w:spacing w:after="120" w:line="360" w:lineRule="auto"/>
        <w:jc w:val="both"/>
        <w:rPr>
          <w:sz w:val="22"/>
          <w:szCs w:val="22"/>
        </w:rPr>
      </w:pPr>
    </w:p>
    <w:p w:rsidR="004C2F70" w:rsidRPr="0036469B" w:rsidRDefault="00EE1A6C" w:rsidP="004C2F70">
      <w:pPr>
        <w:autoSpaceDE w:val="0"/>
        <w:autoSpaceDN w:val="0"/>
        <w:adjustRightInd w:val="0"/>
        <w:spacing w:after="120" w:line="360" w:lineRule="auto"/>
        <w:jc w:val="both"/>
        <w:rPr>
          <w:sz w:val="22"/>
          <w:szCs w:val="22"/>
        </w:rPr>
      </w:pPr>
      <w:r w:rsidRPr="0036469B">
        <w:rPr>
          <w:sz w:val="22"/>
          <w:szCs w:val="22"/>
        </w:rPr>
        <w:t>rinvia il punto all’OdG con la richiesta che il rappresentante del Poliba in seno agli organi del Polishape presenti una specifica relazione</w:t>
      </w:r>
      <w:r w:rsidR="0036469B" w:rsidRPr="0036469B">
        <w:rPr>
          <w:sz w:val="22"/>
          <w:szCs w:val="22"/>
        </w:rPr>
        <w:t xml:space="preserve"> circa le motivazioni, le prospettive e un giudizio sulla proposta di aumento del capitale sociale.</w:t>
      </w:r>
    </w:p>
    <w:p w:rsidR="0036469B" w:rsidRPr="0036469B" w:rsidRDefault="0036469B" w:rsidP="00E534E5">
      <w:pPr>
        <w:pStyle w:val="Standard"/>
        <w:spacing w:after="120"/>
        <w:jc w:val="both"/>
        <w:rPr>
          <w:rFonts w:eastAsia="Times New Roman"/>
          <w:kern w:val="0"/>
          <w:sz w:val="22"/>
          <w:szCs w:val="22"/>
          <w:lang w:eastAsia="it-IT"/>
        </w:rPr>
      </w:pPr>
      <w:r w:rsidRPr="0036469B">
        <w:rPr>
          <w:rFonts w:eastAsia="Times New Roman"/>
          <w:kern w:val="0"/>
          <w:sz w:val="22"/>
          <w:szCs w:val="22"/>
          <w:lang w:eastAsia="it-IT"/>
        </w:rPr>
        <w:t>La presente delibera è immediatamente esecutiva.</w:t>
      </w:r>
    </w:p>
    <w:p w:rsidR="0036469B" w:rsidRPr="00E534E5" w:rsidRDefault="0036469B" w:rsidP="00E534E5">
      <w:pPr>
        <w:jc w:val="both"/>
        <w:rPr>
          <w:sz w:val="22"/>
          <w:szCs w:val="22"/>
        </w:rPr>
      </w:pPr>
      <w:r w:rsidRPr="00E534E5">
        <w:rPr>
          <w:sz w:val="22"/>
          <w:szCs w:val="22"/>
        </w:rPr>
        <w:t>Gli uffici dell’Amministrazione centrale opereranno in conformità, nell’ambito delle rispettive competenze.</w:t>
      </w:r>
    </w:p>
    <w:p w:rsidR="0036469B" w:rsidRPr="00E534E5" w:rsidRDefault="0036469B" w:rsidP="0036469B">
      <w:pPr>
        <w:pStyle w:val="Paragrafoelenco"/>
        <w:numPr>
          <w:ilvl w:val="0"/>
          <w:numId w:val="19"/>
        </w:numPr>
        <w:spacing w:after="120" w:line="276" w:lineRule="auto"/>
        <w:jc w:val="both"/>
        <w:rPr>
          <w:lang w:eastAsia="en-US"/>
        </w:rPr>
      </w:pPr>
      <w:r w:rsidRPr="00E534E5">
        <w:rPr>
          <w:lang w:eastAsia="en-US"/>
        </w:rPr>
        <w:br w:type="page"/>
      </w:r>
    </w:p>
    <w:p w:rsidR="00894A2F" w:rsidRDefault="00894A2F" w:rsidP="004C2F70">
      <w:pPr>
        <w:autoSpaceDE w:val="0"/>
        <w:autoSpaceDN w:val="0"/>
        <w:adjustRightInd w:val="0"/>
        <w:spacing w:after="120" w:line="360" w:lineRule="auto"/>
        <w:jc w:val="both"/>
        <w:rPr>
          <w:sz w:val="22"/>
          <w:szCs w:val="22"/>
        </w:rPr>
      </w:pPr>
      <w:r>
        <w:rPr>
          <w:sz w:val="22"/>
          <w:szCs w:val="22"/>
        </w:rPr>
        <w:lastRenderedPageBreak/>
        <w:t>Il Rettore propone il rinvio dei seguenti punti all’OdG in attesa di approfondimenti:</w:t>
      </w:r>
    </w:p>
    <w:p w:rsidR="00894A2F" w:rsidRPr="0004707D" w:rsidRDefault="00894A2F" w:rsidP="00894A2F">
      <w:pPr>
        <w:pStyle w:val="Paragrafoelenco"/>
        <w:autoSpaceDE w:val="0"/>
        <w:autoSpaceDN w:val="0"/>
        <w:adjustRightInd w:val="0"/>
        <w:ind w:left="0"/>
        <w:rPr>
          <w:b/>
          <w:bCs/>
          <w:sz w:val="22"/>
          <w:szCs w:val="22"/>
        </w:rPr>
      </w:pPr>
      <w:r w:rsidRPr="0004707D">
        <w:rPr>
          <w:b/>
          <w:bCs/>
          <w:sz w:val="22"/>
          <w:szCs w:val="22"/>
        </w:rPr>
        <w:t xml:space="preserve">115    Spin off APIS Srl. Convenzione per la concessione di spazi, attrezzature e servizi. </w:t>
      </w:r>
    </w:p>
    <w:p w:rsidR="00894A2F" w:rsidRPr="0004707D" w:rsidRDefault="00894A2F" w:rsidP="00894A2F">
      <w:pPr>
        <w:pStyle w:val="Paragrafoelenco"/>
        <w:autoSpaceDE w:val="0"/>
        <w:autoSpaceDN w:val="0"/>
        <w:adjustRightInd w:val="0"/>
        <w:ind w:left="0"/>
        <w:rPr>
          <w:b/>
          <w:bCs/>
          <w:sz w:val="22"/>
          <w:szCs w:val="22"/>
        </w:rPr>
      </w:pPr>
      <w:r w:rsidRPr="0004707D">
        <w:rPr>
          <w:b/>
          <w:bCs/>
          <w:sz w:val="22"/>
          <w:szCs w:val="22"/>
        </w:rPr>
        <w:t>116    Spin off  Bred Srl. Rinnovo della Convenzione fra lo spin off e Dipartimento</w:t>
      </w:r>
    </w:p>
    <w:p w:rsidR="00894A2F" w:rsidRDefault="00894A2F" w:rsidP="00894A2F">
      <w:pPr>
        <w:autoSpaceDE w:val="0"/>
        <w:autoSpaceDN w:val="0"/>
        <w:adjustRightInd w:val="0"/>
        <w:spacing w:after="120"/>
        <w:jc w:val="both"/>
        <w:rPr>
          <w:sz w:val="22"/>
          <w:szCs w:val="22"/>
        </w:rPr>
      </w:pPr>
    </w:p>
    <w:p w:rsidR="00894A2F" w:rsidRDefault="00894A2F" w:rsidP="00894A2F">
      <w:pPr>
        <w:autoSpaceDE w:val="0"/>
        <w:autoSpaceDN w:val="0"/>
        <w:adjustRightInd w:val="0"/>
        <w:spacing w:after="120"/>
        <w:jc w:val="both"/>
        <w:rPr>
          <w:sz w:val="22"/>
          <w:szCs w:val="22"/>
        </w:rPr>
      </w:pPr>
      <w:r>
        <w:rPr>
          <w:sz w:val="22"/>
          <w:szCs w:val="22"/>
        </w:rPr>
        <w:t>Il Consiglio di Amministrazione approva</w:t>
      </w:r>
      <w:r>
        <w:rPr>
          <w:sz w:val="22"/>
          <w:szCs w:val="22"/>
        </w:rPr>
        <w:br w:type="page"/>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3673"/>
        <w:gridCol w:w="4124"/>
        <w:gridCol w:w="2643"/>
      </w:tblGrid>
      <w:tr w:rsidR="00894A2F" w:rsidRPr="00EC2063" w:rsidTr="00B43DD1">
        <w:trPr>
          <w:trHeight w:val="1495"/>
          <w:jc w:val="center"/>
        </w:trPr>
        <w:tc>
          <w:tcPr>
            <w:tcW w:w="7797" w:type="dxa"/>
            <w:gridSpan w:val="2"/>
            <w:tcBorders>
              <w:bottom w:val="single" w:sz="4" w:space="0" w:color="auto"/>
            </w:tcBorders>
            <w:shd w:val="clear" w:color="auto" w:fill="auto"/>
            <w:vAlign w:val="center"/>
          </w:tcPr>
          <w:p w:rsidR="00894A2F" w:rsidRPr="00EC2063" w:rsidRDefault="00894A2F" w:rsidP="00B43DD1">
            <w:pPr>
              <w:jc w:val="center"/>
              <w:rPr>
                <w:noProof/>
                <w:color w:val="000000"/>
              </w:rPr>
            </w:pPr>
            <w:r w:rsidRPr="00EC2063">
              <w:rPr>
                <w:noProof/>
              </w:rPr>
              <w:lastRenderedPageBreak/>
              <w:drawing>
                <wp:inline distT="0" distB="0" distL="0" distR="0" wp14:anchorId="19693CA1" wp14:editId="7547A7FA">
                  <wp:extent cx="511810" cy="511810"/>
                  <wp:effectExtent l="0" t="0" r="2540" b="2540"/>
                  <wp:docPr id="35" name="Immagine 2" descr="Simbolo_Poli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mbolo_Politecni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inline>
              </w:drawing>
            </w:r>
          </w:p>
          <w:p w:rsidR="00894A2F" w:rsidRPr="00EC2063" w:rsidRDefault="00894A2F" w:rsidP="00B43DD1">
            <w:pPr>
              <w:jc w:val="center"/>
            </w:pPr>
            <w:r w:rsidRPr="00EC2063">
              <w:rPr>
                <w:color w:val="009999"/>
              </w:rPr>
              <w:t>Politecnico di Bari</w:t>
            </w:r>
          </w:p>
        </w:tc>
        <w:tc>
          <w:tcPr>
            <w:tcW w:w="2643" w:type="dxa"/>
            <w:tcBorders>
              <w:left w:val="single" w:sz="4" w:space="0" w:color="auto"/>
            </w:tcBorders>
            <w:shd w:val="clear" w:color="auto" w:fill="auto"/>
            <w:vAlign w:val="center"/>
          </w:tcPr>
          <w:p w:rsidR="00894A2F" w:rsidRPr="00EC2063" w:rsidRDefault="00894A2F" w:rsidP="00B43DD1">
            <w:pPr>
              <w:jc w:val="center"/>
              <w:rPr>
                <w:b/>
                <w:spacing w:val="20"/>
                <w:u w:val="single"/>
              </w:rPr>
            </w:pPr>
            <w:r w:rsidRPr="00EC2063">
              <w:rPr>
                <w:b/>
                <w:spacing w:val="20"/>
                <w:u w:val="single"/>
              </w:rPr>
              <w:t xml:space="preserve">Verbale n. </w:t>
            </w:r>
            <w:r>
              <w:rPr>
                <w:b/>
                <w:spacing w:val="20"/>
                <w:u w:val="single"/>
              </w:rPr>
              <w:t>18</w:t>
            </w:r>
          </w:p>
          <w:p w:rsidR="00894A2F" w:rsidRPr="00EC2063" w:rsidRDefault="00894A2F" w:rsidP="00B43DD1">
            <w:pPr>
              <w:jc w:val="center"/>
            </w:pPr>
            <w:r w:rsidRPr="00EC2063">
              <w:rPr>
                <w:b/>
                <w:spacing w:val="20"/>
                <w:u w:val="single"/>
              </w:rPr>
              <w:t xml:space="preserve">del </w:t>
            </w:r>
            <w:r>
              <w:rPr>
                <w:b/>
                <w:spacing w:val="20"/>
                <w:u w:val="single"/>
              </w:rPr>
              <w:t>02 dicembre</w:t>
            </w:r>
            <w:r w:rsidRPr="00EC2063">
              <w:rPr>
                <w:b/>
                <w:spacing w:val="20"/>
                <w:u w:val="single"/>
              </w:rPr>
              <w:t xml:space="preserve"> 2014</w:t>
            </w:r>
          </w:p>
        </w:tc>
      </w:tr>
      <w:tr w:rsidR="00894A2F" w:rsidRPr="00EC2063" w:rsidTr="00B43DD1">
        <w:trPr>
          <w:trHeight w:val="847"/>
          <w:jc w:val="center"/>
        </w:trPr>
        <w:tc>
          <w:tcPr>
            <w:tcW w:w="3673" w:type="dxa"/>
            <w:tcBorders>
              <w:right w:val="single" w:sz="4" w:space="0" w:color="auto"/>
            </w:tcBorders>
            <w:shd w:val="clear" w:color="auto" w:fill="auto"/>
            <w:vAlign w:val="center"/>
          </w:tcPr>
          <w:p w:rsidR="00894A2F" w:rsidRPr="00DF1025" w:rsidRDefault="00894A2F" w:rsidP="00B43DD1">
            <w:pPr>
              <w:pStyle w:val="Paragrafoelenco"/>
              <w:autoSpaceDE w:val="0"/>
              <w:autoSpaceDN w:val="0"/>
              <w:adjustRightInd w:val="0"/>
              <w:ind w:left="0"/>
              <w:jc w:val="center"/>
              <w:rPr>
                <w:bCs/>
                <w:sz w:val="20"/>
                <w:szCs w:val="20"/>
              </w:rPr>
            </w:pPr>
            <w:r w:rsidRPr="0004707D">
              <w:rPr>
                <w:bCs/>
                <w:sz w:val="20"/>
                <w:szCs w:val="20"/>
              </w:rPr>
              <w:t>RICERCA E TRASFERIMENTO TECNOLOGICO</w:t>
            </w:r>
          </w:p>
        </w:tc>
        <w:tc>
          <w:tcPr>
            <w:tcW w:w="6767" w:type="dxa"/>
            <w:gridSpan w:val="2"/>
            <w:tcBorders>
              <w:left w:val="single" w:sz="4" w:space="0" w:color="auto"/>
            </w:tcBorders>
            <w:shd w:val="clear" w:color="auto" w:fill="auto"/>
            <w:vAlign w:val="center"/>
          </w:tcPr>
          <w:p w:rsidR="00894A2F" w:rsidRPr="00C4089C" w:rsidRDefault="00894A2F" w:rsidP="00B43DD1">
            <w:pPr>
              <w:pStyle w:val="Paragrafoelenco"/>
              <w:autoSpaceDE w:val="0"/>
              <w:autoSpaceDN w:val="0"/>
              <w:adjustRightInd w:val="0"/>
              <w:ind w:left="0"/>
              <w:rPr>
                <w:b/>
                <w:bCs/>
                <w:sz w:val="22"/>
                <w:szCs w:val="22"/>
              </w:rPr>
            </w:pPr>
            <w:r w:rsidRPr="0004707D">
              <w:rPr>
                <w:b/>
                <w:bCs/>
                <w:sz w:val="22"/>
                <w:szCs w:val="22"/>
              </w:rPr>
              <w:t>117</w:t>
            </w:r>
            <w:r w:rsidRPr="0004707D">
              <w:rPr>
                <w:b/>
                <w:bCs/>
                <w:sz w:val="22"/>
                <w:szCs w:val="22"/>
              </w:rPr>
              <w:sym w:font="Wingdings" w:char="00FB"/>
            </w:r>
            <w:r w:rsidRPr="0004707D">
              <w:rPr>
                <w:b/>
                <w:bCs/>
                <w:sz w:val="22"/>
                <w:szCs w:val="22"/>
              </w:rPr>
              <w:t xml:space="preserve">        Contratti tra DTA E POLIBA per l’esecuzione di quota di ricerca e formazione dei progetti PON APULIA </w:t>
            </w:r>
            <w:r>
              <w:rPr>
                <w:b/>
                <w:bCs/>
                <w:sz w:val="22"/>
                <w:szCs w:val="22"/>
              </w:rPr>
              <w:t>SPACE, DITECO, MEA, TEMA, SPIA.</w:t>
            </w:r>
          </w:p>
        </w:tc>
      </w:tr>
    </w:tbl>
    <w:p w:rsidR="00894A2F" w:rsidRDefault="00894A2F" w:rsidP="004C2F70">
      <w:pPr>
        <w:autoSpaceDE w:val="0"/>
        <w:autoSpaceDN w:val="0"/>
        <w:adjustRightInd w:val="0"/>
        <w:spacing w:after="120" w:line="360" w:lineRule="auto"/>
        <w:jc w:val="both"/>
        <w:rPr>
          <w:sz w:val="22"/>
          <w:szCs w:val="22"/>
        </w:rPr>
      </w:pPr>
    </w:p>
    <w:p w:rsidR="00894A2F" w:rsidRPr="00894A2F" w:rsidRDefault="00894A2F" w:rsidP="00894A2F">
      <w:pPr>
        <w:ind w:firstLine="284"/>
        <w:jc w:val="both"/>
        <w:rPr>
          <w:sz w:val="22"/>
          <w:szCs w:val="22"/>
        </w:rPr>
      </w:pPr>
      <w:r w:rsidRPr="00894A2F">
        <w:rPr>
          <w:sz w:val="22"/>
          <w:szCs w:val="22"/>
        </w:rPr>
        <w:t xml:space="preserve">Il Rettore informa che il Distretto Tecnologico Aerospaziale. DTA scarl, di cui il Politecnico di Bari è socio, ha presentato al Ministero dell’Istruzione, dell’Università e della Ricerca specifico studio di fattibilità a valere sul Titolo III dell’Avviso di cui al D.D. 713/ric. comprendente i seguenti progetti di ricerca e formazione </w:t>
      </w:r>
    </w:p>
    <w:p w:rsidR="00894A2F" w:rsidRPr="00894A2F" w:rsidRDefault="00894A2F" w:rsidP="00894A2F">
      <w:pPr>
        <w:ind w:firstLine="284"/>
        <w:jc w:val="both"/>
        <w:rPr>
          <w:sz w:val="22"/>
          <w:szCs w:val="22"/>
        </w:rPr>
      </w:pPr>
      <w:r w:rsidRPr="00894A2F">
        <w:rPr>
          <w:sz w:val="22"/>
          <w:szCs w:val="22"/>
        </w:rPr>
        <w:t>•</w:t>
      </w:r>
      <w:r w:rsidRPr="00894A2F">
        <w:rPr>
          <w:sz w:val="22"/>
          <w:szCs w:val="22"/>
        </w:rPr>
        <w:tab/>
        <w:t>APULIA SPACE codice identificativo PON03PE_00067_6</w:t>
      </w:r>
    </w:p>
    <w:p w:rsidR="00894A2F" w:rsidRPr="00894A2F" w:rsidRDefault="00894A2F" w:rsidP="00894A2F">
      <w:pPr>
        <w:ind w:firstLine="284"/>
        <w:jc w:val="both"/>
        <w:rPr>
          <w:sz w:val="22"/>
          <w:szCs w:val="22"/>
        </w:rPr>
      </w:pPr>
      <w:r w:rsidRPr="00894A2F">
        <w:rPr>
          <w:sz w:val="22"/>
          <w:szCs w:val="22"/>
        </w:rPr>
        <w:t>•</w:t>
      </w:r>
      <w:r w:rsidRPr="00894A2F">
        <w:rPr>
          <w:sz w:val="22"/>
          <w:szCs w:val="22"/>
        </w:rPr>
        <w:tab/>
        <w:t>DITECO codice identificativo PON03PE_00067_2</w:t>
      </w:r>
    </w:p>
    <w:p w:rsidR="00894A2F" w:rsidRPr="00894A2F" w:rsidRDefault="00894A2F" w:rsidP="00894A2F">
      <w:pPr>
        <w:ind w:firstLine="284"/>
        <w:jc w:val="both"/>
        <w:rPr>
          <w:sz w:val="22"/>
          <w:szCs w:val="22"/>
        </w:rPr>
      </w:pPr>
      <w:r w:rsidRPr="00894A2F">
        <w:rPr>
          <w:sz w:val="22"/>
          <w:szCs w:val="22"/>
        </w:rPr>
        <w:t>•</w:t>
      </w:r>
      <w:r w:rsidRPr="00894A2F">
        <w:rPr>
          <w:sz w:val="22"/>
          <w:szCs w:val="22"/>
        </w:rPr>
        <w:tab/>
        <w:t>MEA codice identificativo PON03PE_00067_8</w:t>
      </w:r>
    </w:p>
    <w:p w:rsidR="00894A2F" w:rsidRPr="00894A2F" w:rsidRDefault="00894A2F" w:rsidP="00894A2F">
      <w:pPr>
        <w:ind w:firstLine="284"/>
        <w:jc w:val="both"/>
        <w:rPr>
          <w:sz w:val="22"/>
          <w:szCs w:val="22"/>
        </w:rPr>
      </w:pPr>
      <w:r w:rsidRPr="00894A2F">
        <w:rPr>
          <w:sz w:val="22"/>
          <w:szCs w:val="22"/>
        </w:rPr>
        <w:t>•</w:t>
      </w:r>
      <w:r w:rsidRPr="00894A2F">
        <w:rPr>
          <w:sz w:val="22"/>
          <w:szCs w:val="22"/>
        </w:rPr>
        <w:tab/>
        <w:t>SPIA codice identificativo PON03PE_00067_3</w:t>
      </w:r>
    </w:p>
    <w:p w:rsidR="00894A2F" w:rsidRPr="00894A2F" w:rsidRDefault="00894A2F" w:rsidP="00894A2F">
      <w:pPr>
        <w:ind w:firstLine="284"/>
        <w:jc w:val="both"/>
        <w:rPr>
          <w:sz w:val="22"/>
          <w:szCs w:val="22"/>
        </w:rPr>
      </w:pPr>
      <w:r w:rsidRPr="00894A2F">
        <w:rPr>
          <w:sz w:val="22"/>
          <w:szCs w:val="22"/>
        </w:rPr>
        <w:t>•</w:t>
      </w:r>
      <w:r w:rsidRPr="00894A2F">
        <w:rPr>
          <w:sz w:val="22"/>
          <w:szCs w:val="22"/>
        </w:rPr>
        <w:tab/>
        <w:t>TEMA codice identificativo PON03PE_00067_4</w:t>
      </w:r>
    </w:p>
    <w:p w:rsidR="00894A2F" w:rsidRPr="00894A2F" w:rsidRDefault="00894A2F" w:rsidP="00894A2F">
      <w:pPr>
        <w:ind w:firstLine="284"/>
        <w:jc w:val="both"/>
        <w:rPr>
          <w:sz w:val="22"/>
          <w:szCs w:val="22"/>
        </w:rPr>
      </w:pPr>
      <w:r w:rsidRPr="00894A2F">
        <w:rPr>
          <w:sz w:val="22"/>
          <w:szCs w:val="22"/>
        </w:rPr>
        <w:t xml:space="preserve">Il Rettore comunica che con decreto direttoriale MIUR del 23 aprile 2012, n. 190/ric. sono state approvate le graduatorie delle proposte degli studi di fattibilità, pervenuti a valere sul titolo III dell’Avviso di cui al D.D. 713/ric e con successivi decreti MIUR, nel seguito indicati, i suddetti progetti sono stati ammessi agli interventi previsti dalla normativa di cui al D.M. 593/2000 </w:t>
      </w:r>
    </w:p>
    <w:p w:rsidR="00894A2F" w:rsidRPr="00894A2F" w:rsidRDefault="00894A2F" w:rsidP="00894A2F">
      <w:pPr>
        <w:ind w:firstLine="284"/>
        <w:jc w:val="both"/>
        <w:rPr>
          <w:sz w:val="22"/>
          <w:szCs w:val="22"/>
        </w:rPr>
      </w:pPr>
      <w:r w:rsidRPr="00894A2F">
        <w:rPr>
          <w:sz w:val="22"/>
          <w:szCs w:val="22"/>
        </w:rPr>
        <w:t>•</w:t>
      </w:r>
      <w:r w:rsidRPr="00894A2F">
        <w:rPr>
          <w:sz w:val="22"/>
          <w:szCs w:val="22"/>
        </w:rPr>
        <w:tab/>
        <w:t>APULIA SPACE DD. MIUR 1553 del 06/05/2014</w:t>
      </w:r>
    </w:p>
    <w:p w:rsidR="00894A2F" w:rsidRPr="00894A2F" w:rsidRDefault="00894A2F" w:rsidP="00894A2F">
      <w:pPr>
        <w:ind w:firstLine="284"/>
        <w:jc w:val="both"/>
        <w:rPr>
          <w:sz w:val="22"/>
          <w:szCs w:val="22"/>
        </w:rPr>
      </w:pPr>
      <w:r w:rsidRPr="00894A2F">
        <w:rPr>
          <w:sz w:val="22"/>
          <w:szCs w:val="22"/>
        </w:rPr>
        <w:t>•</w:t>
      </w:r>
      <w:r w:rsidRPr="00894A2F">
        <w:rPr>
          <w:sz w:val="22"/>
          <w:szCs w:val="22"/>
        </w:rPr>
        <w:tab/>
        <w:t>DITECO DD. MIUR 1550 del 06/05/2014</w:t>
      </w:r>
    </w:p>
    <w:p w:rsidR="00894A2F" w:rsidRPr="00894A2F" w:rsidRDefault="00894A2F" w:rsidP="00894A2F">
      <w:pPr>
        <w:ind w:firstLine="284"/>
        <w:jc w:val="both"/>
        <w:rPr>
          <w:sz w:val="22"/>
          <w:szCs w:val="22"/>
        </w:rPr>
      </w:pPr>
      <w:r w:rsidRPr="00894A2F">
        <w:rPr>
          <w:sz w:val="22"/>
          <w:szCs w:val="22"/>
        </w:rPr>
        <w:t>•</w:t>
      </w:r>
      <w:r w:rsidRPr="00894A2F">
        <w:rPr>
          <w:sz w:val="22"/>
          <w:szCs w:val="22"/>
        </w:rPr>
        <w:tab/>
        <w:t>MEA DD. MIUR 1555 del 06/05/2014</w:t>
      </w:r>
    </w:p>
    <w:p w:rsidR="00894A2F" w:rsidRPr="00894A2F" w:rsidRDefault="00894A2F" w:rsidP="00894A2F">
      <w:pPr>
        <w:ind w:firstLine="284"/>
        <w:jc w:val="both"/>
        <w:rPr>
          <w:sz w:val="22"/>
          <w:szCs w:val="22"/>
        </w:rPr>
      </w:pPr>
      <w:r w:rsidRPr="00894A2F">
        <w:rPr>
          <w:sz w:val="22"/>
          <w:szCs w:val="22"/>
        </w:rPr>
        <w:t>•</w:t>
      </w:r>
      <w:r w:rsidRPr="00894A2F">
        <w:rPr>
          <w:sz w:val="22"/>
          <w:szCs w:val="22"/>
        </w:rPr>
        <w:tab/>
        <w:t>SPIA DD. MIUR 1551 del 06/05/2014</w:t>
      </w:r>
    </w:p>
    <w:p w:rsidR="00894A2F" w:rsidRPr="00894A2F" w:rsidRDefault="00894A2F" w:rsidP="00894A2F">
      <w:pPr>
        <w:ind w:firstLine="284"/>
        <w:jc w:val="both"/>
        <w:rPr>
          <w:sz w:val="22"/>
          <w:szCs w:val="22"/>
        </w:rPr>
      </w:pPr>
      <w:r w:rsidRPr="00894A2F">
        <w:rPr>
          <w:sz w:val="22"/>
          <w:szCs w:val="22"/>
        </w:rPr>
        <w:t>•</w:t>
      </w:r>
      <w:r w:rsidRPr="00894A2F">
        <w:rPr>
          <w:sz w:val="22"/>
          <w:szCs w:val="22"/>
        </w:rPr>
        <w:tab/>
        <w:t>TEMA DD. MIUR 1552 del 06/05/2014</w:t>
      </w:r>
    </w:p>
    <w:p w:rsidR="00894A2F" w:rsidRPr="00894A2F" w:rsidRDefault="00894A2F" w:rsidP="00894A2F">
      <w:pPr>
        <w:ind w:firstLine="284"/>
        <w:jc w:val="both"/>
        <w:rPr>
          <w:sz w:val="22"/>
          <w:szCs w:val="22"/>
        </w:rPr>
      </w:pPr>
      <w:r w:rsidRPr="00894A2F">
        <w:rPr>
          <w:sz w:val="22"/>
          <w:szCs w:val="22"/>
        </w:rPr>
        <w:t>Il Rettore informa, altresì, che per i progetti di cui trattasi sono stati sottoscritti tra MIUR e DTA i relativi Atti di Obbligo e Accettazione sottoscritti tra MIUR e DTA e identificati con protocollo e data quivi elencati:</w:t>
      </w:r>
    </w:p>
    <w:p w:rsidR="00894A2F" w:rsidRPr="00894A2F" w:rsidRDefault="00894A2F" w:rsidP="00894A2F">
      <w:pPr>
        <w:ind w:firstLine="284"/>
        <w:jc w:val="both"/>
        <w:rPr>
          <w:sz w:val="22"/>
          <w:szCs w:val="22"/>
        </w:rPr>
      </w:pPr>
      <w:r w:rsidRPr="00894A2F">
        <w:rPr>
          <w:sz w:val="22"/>
          <w:szCs w:val="22"/>
        </w:rPr>
        <w:t>•</w:t>
      </w:r>
      <w:r w:rsidRPr="00894A2F">
        <w:rPr>
          <w:sz w:val="22"/>
          <w:szCs w:val="22"/>
        </w:rPr>
        <w:tab/>
        <w:t>APULIA SPACE PROT. 25473 DEL 06/11/2014</w:t>
      </w:r>
    </w:p>
    <w:p w:rsidR="00894A2F" w:rsidRPr="00894A2F" w:rsidRDefault="00894A2F" w:rsidP="00894A2F">
      <w:pPr>
        <w:ind w:firstLine="284"/>
        <w:jc w:val="both"/>
        <w:rPr>
          <w:sz w:val="22"/>
          <w:szCs w:val="22"/>
        </w:rPr>
      </w:pPr>
      <w:r w:rsidRPr="00894A2F">
        <w:rPr>
          <w:sz w:val="22"/>
          <w:szCs w:val="22"/>
        </w:rPr>
        <w:t>•</w:t>
      </w:r>
      <w:r w:rsidRPr="00894A2F">
        <w:rPr>
          <w:sz w:val="22"/>
          <w:szCs w:val="22"/>
        </w:rPr>
        <w:tab/>
        <w:t>DITECO PROT. 24861 DEL 31/10/2014</w:t>
      </w:r>
    </w:p>
    <w:p w:rsidR="00894A2F" w:rsidRPr="00894A2F" w:rsidRDefault="00894A2F" w:rsidP="00894A2F">
      <w:pPr>
        <w:ind w:firstLine="284"/>
        <w:jc w:val="both"/>
        <w:rPr>
          <w:sz w:val="22"/>
          <w:szCs w:val="22"/>
        </w:rPr>
      </w:pPr>
      <w:r w:rsidRPr="00894A2F">
        <w:rPr>
          <w:sz w:val="22"/>
          <w:szCs w:val="22"/>
        </w:rPr>
        <w:t>•</w:t>
      </w:r>
      <w:r w:rsidRPr="00894A2F">
        <w:rPr>
          <w:sz w:val="22"/>
          <w:szCs w:val="22"/>
        </w:rPr>
        <w:tab/>
        <w:t>MEA PROT. 24855 DEL 31/10/2014</w:t>
      </w:r>
    </w:p>
    <w:p w:rsidR="00894A2F" w:rsidRPr="00894A2F" w:rsidRDefault="00894A2F" w:rsidP="00894A2F">
      <w:pPr>
        <w:ind w:firstLine="284"/>
        <w:jc w:val="both"/>
        <w:rPr>
          <w:sz w:val="22"/>
          <w:szCs w:val="22"/>
        </w:rPr>
      </w:pPr>
      <w:r w:rsidRPr="00894A2F">
        <w:rPr>
          <w:sz w:val="22"/>
          <w:szCs w:val="22"/>
        </w:rPr>
        <w:t>•</w:t>
      </w:r>
      <w:r w:rsidRPr="00894A2F">
        <w:rPr>
          <w:sz w:val="22"/>
          <w:szCs w:val="22"/>
        </w:rPr>
        <w:tab/>
        <w:t>SPIA PROT. 24860 DEL 31/10/2014</w:t>
      </w:r>
    </w:p>
    <w:p w:rsidR="00894A2F" w:rsidRPr="00894A2F" w:rsidRDefault="00894A2F" w:rsidP="00894A2F">
      <w:pPr>
        <w:ind w:firstLine="284"/>
        <w:jc w:val="both"/>
        <w:rPr>
          <w:sz w:val="22"/>
          <w:szCs w:val="22"/>
        </w:rPr>
      </w:pPr>
      <w:r w:rsidRPr="00894A2F">
        <w:rPr>
          <w:sz w:val="22"/>
          <w:szCs w:val="22"/>
        </w:rPr>
        <w:t>•</w:t>
      </w:r>
      <w:r w:rsidRPr="00894A2F">
        <w:rPr>
          <w:sz w:val="22"/>
          <w:szCs w:val="22"/>
        </w:rPr>
        <w:tab/>
        <w:t>TEMA PROT. 24858 DEL 31/10/2014</w:t>
      </w:r>
    </w:p>
    <w:p w:rsidR="00894A2F" w:rsidRPr="00894A2F" w:rsidRDefault="00894A2F" w:rsidP="00894A2F">
      <w:pPr>
        <w:ind w:firstLine="284"/>
        <w:jc w:val="both"/>
        <w:rPr>
          <w:sz w:val="22"/>
          <w:szCs w:val="22"/>
        </w:rPr>
      </w:pPr>
    </w:p>
    <w:p w:rsidR="00894A2F" w:rsidRPr="00894A2F" w:rsidRDefault="00894A2F" w:rsidP="00894A2F">
      <w:pPr>
        <w:ind w:firstLine="284"/>
        <w:jc w:val="both"/>
        <w:rPr>
          <w:sz w:val="22"/>
          <w:szCs w:val="22"/>
        </w:rPr>
      </w:pPr>
      <w:r w:rsidRPr="00894A2F">
        <w:rPr>
          <w:sz w:val="22"/>
          <w:szCs w:val="22"/>
        </w:rPr>
        <w:t>Atteso che quota parte delle attività del Progetto di Ricerca e Formazione dovrà essere eseguita dal Politecnico di Bari in qualità di socio esecutore così come previsto nel Piano di Lavoro e Scheda Costi coerentemente con il Capitolato Tecnico, DTA s.c.a.r.l. e Politecnico di Bari hanno ritenuto necessario concludere un contratto per convenire la disciplina dei loro rapporti e per prevedere regole che risultino conformi e coerenti con tutte quelle – pattizie o legali, di qualsiasi rango - esistenti, stabilite e/o richiamate dal D. Lgs. n. 297/1999, D.M. n. 593/2000 e dal Disciplinare/Atto d’Obbligo di ciascun progetto in argomento.</w:t>
      </w:r>
    </w:p>
    <w:p w:rsidR="00894A2F" w:rsidRPr="00894A2F" w:rsidRDefault="00894A2F" w:rsidP="00894A2F">
      <w:pPr>
        <w:ind w:firstLine="284"/>
        <w:jc w:val="both"/>
        <w:rPr>
          <w:sz w:val="22"/>
          <w:szCs w:val="22"/>
        </w:rPr>
      </w:pPr>
      <w:r w:rsidRPr="00894A2F">
        <w:rPr>
          <w:sz w:val="22"/>
          <w:szCs w:val="22"/>
        </w:rPr>
        <w:t>Il Rettore comunica che i Dipartimenti del Politecnico di Bari che hanno collaborato nella redazione dello studio di fattibilità in premessa e che pertanto beneficeranno delle agevolazioni MIUR, per il tramite del DTA, e saranno tenuti al rispetto degli obblighi di cui al contratto tra Ateneo e DTA scarl, sono nel seguito indicati, unitamente ai Referenti per le attività di ricerca e di formazione:</w:t>
      </w:r>
    </w:p>
    <w:p w:rsidR="00894A2F" w:rsidRPr="00894A2F" w:rsidRDefault="00894A2F" w:rsidP="00894A2F">
      <w:pPr>
        <w:ind w:firstLine="284"/>
        <w:jc w:val="both"/>
        <w:rPr>
          <w:sz w:val="22"/>
          <w:szCs w:val="22"/>
        </w:rPr>
      </w:pPr>
    </w:p>
    <w:p w:rsidR="00894A2F" w:rsidRPr="00894A2F" w:rsidRDefault="00894A2F" w:rsidP="00894A2F">
      <w:pPr>
        <w:ind w:firstLine="284"/>
        <w:jc w:val="both"/>
        <w:rPr>
          <w:sz w:val="22"/>
          <w:szCs w:val="22"/>
        </w:rPr>
      </w:pPr>
      <w:r w:rsidRPr="00894A2F">
        <w:rPr>
          <w:sz w:val="22"/>
          <w:szCs w:val="22"/>
        </w:rPr>
        <w:t>•</w:t>
      </w:r>
      <w:r w:rsidRPr="00894A2F">
        <w:rPr>
          <w:sz w:val="22"/>
          <w:szCs w:val="22"/>
        </w:rPr>
        <w:tab/>
        <w:t>APULIA SPACE Dipartimenti DEI, DMMM, DICAR, DIF, Referente attivita' scientifica: Prof. Ciminelli, Referente attivita' didattica: Prof. Ciminelli</w:t>
      </w:r>
    </w:p>
    <w:p w:rsidR="00894A2F" w:rsidRPr="00894A2F" w:rsidRDefault="00894A2F" w:rsidP="00894A2F">
      <w:pPr>
        <w:ind w:firstLine="284"/>
        <w:jc w:val="both"/>
        <w:rPr>
          <w:sz w:val="22"/>
          <w:szCs w:val="22"/>
        </w:rPr>
      </w:pPr>
    </w:p>
    <w:p w:rsidR="00894A2F" w:rsidRPr="00894A2F" w:rsidRDefault="00894A2F" w:rsidP="00894A2F">
      <w:pPr>
        <w:ind w:firstLine="284"/>
        <w:jc w:val="both"/>
        <w:rPr>
          <w:sz w:val="22"/>
          <w:szCs w:val="22"/>
        </w:rPr>
      </w:pPr>
      <w:r w:rsidRPr="00894A2F">
        <w:rPr>
          <w:sz w:val="22"/>
          <w:szCs w:val="22"/>
        </w:rPr>
        <w:t>•</w:t>
      </w:r>
      <w:r w:rsidRPr="00894A2F">
        <w:rPr>
          <w:sz w:val="22"/>
          <w:szCs w:val="22"/>
        </w:rPr>
        <w:tab/>
        <w:t>DITECO Dipartimento DMMM, Referente attivita' scientifica: Prof.  Pappalettere, Referente attivita' didattica: Prof. Pappalettere</w:t>
      </w:r>
    </w:p>
    <w:p w:rsidR="00894A2F" w:rsidRPr="00894A2F" w:rsidRDefault="00894A2F" w:rsidP="00894A2F">
      <w:pPr>
        <w:ind w:firstLine="284"/>
        <w:jc w:val="both"/>
        <w:rPr>
          <w:sz w:val="22"/>
          <w:szCs w:val="22"/>
        </w:rPr>
      </w:pPr>
    </w:p>
    <w:p w:rsidR="00894A2F" w:rsidRPr="00894A2F" w:rsidRDefault="00894A2F" w:rsidP="00894A2F">
      <w:pPr>
        <w:ind w:firstLine="284"/>
        <w:jc w:val="both"/>
        <w:rPr>
          <w:sz w:val="22"/>
          <w:szCs w:val="22"/>
        </w:rPr>
      </w:pPr>
      <w:r w:rsidRPr="00894A2F">
        <w:rPr>
          <w:sz w:val="22"/>
          <w:szCs w:val="22"/>
        </w:rPr>
        <w:lastRenderedPageBreak/>
        <w:t>•</w:t>
      </w:r>
      <w:r w:rsidRPr="00894A2F">
        <w:rPr>
          <w:sz w:val="22"/>
          <w:szCs w:val="22"/>
        </w:rPr>
        <w:tab/>
        <w:t>MEA Dipartimento DEI, Referente attivita' scientifica: Prof.  Naso, Referente attivita' didattica: Prof. Naso</w:t>
      </w:r>
    </w:p>
    <w:p w:rsidR="00894A2F" w:rsidRPr="00894A2F" w:rsidRDefault="00894A2F" w:rsidP="00894A2F">
      <w:pPr>
        <w:ind w:firstLine="284"/>
        <w:jc w:val="both"/>
        <w:rPr>
          <w:sz w:val="22"/>
          <w:szCs w:val="22"/>
        </w:rPr>
      </w:pPr>
    </w:p>
    <w:p w:rsidR="00894A2F" w:rsidRPr="00894A2F" w:rsidRDefault="00894A2F" w:rsidP="00894A2F">
      <w:pPr>
        <w:ind w:firstLine="284"/>
        <w:jc w:val="both"/>
        <w:rPr>
          <w:sz w:val="22"/>
          <w:szCs w:val="22"/>
        </w:rPr>
      </w:pPr>
      <w:r w:rsidRPr="00894A2F">
        <w:rPr>
          <w:sz w:val="22"/>
          <w:szCs w:val="22"/>
        </w:rPr>
        <w:t>•</w:t>
      </w:r>
      <w:r w:rsidRPr="00894A2F">
        <w:rPr>
          <w:sz w:val="22"/>
          <w:szCs w:val="22"/>
        </w:rPr>
        <w:tab/>
        <w:t>SPIA Dipartimento DMMM, Referente attivita' scientifica: Prof.  Pappalettere, Referente attivita' didattica: Prof. Pappalettere</w:t>
      </w:r>
    </w:p>
    <w:p w:rsidR="00894A2F" w:rsidRPr="00894A2F" w:rsidRDefault="00894A2F" w:rsidP="00894A2F">
      <w:pPr>
        <w:ind w:firstLine="284"/>
        <w:jc w:val="both"/>
        <w:rPr>
          <w:sz w:val="22"/>
          <w:szCs w:val="22"/>
        </w:rPr>
      </w:pPr>
    </w:p>
    <w:p w:rsidR="00894A2F" w:rsidRPr="00894A2F" w:rsidRDefault="00894A2F" w:rsidP="00894A2F">
      <w:pPr>
        <w:ind w:firstLine="284"/>
        <w:jc w:val="both"/>
        <w:rPr>
          <w:sz w:val="22"/>
          <w:szCs w:val="22"/>
        </w:rPr>
      </w:pPr>
      <w:r w:rsidRPr="00894A2F">
        <w:rPr>
          <w:sz w:val="22"/>
          <w:szCs w:val="22"/>
        </w:rPr>
        <w:t>•</w:t>
      </w:r>
      <w:r w:rsidRPr="00894A2F">
        <w:rPr>
          <w:sz w:val="22"/>
          <w:szCs w:val="22"/>
        </w:rPr>
        <w:tab/>
        <w:t>TEMA Dipartimento DMMM, Referente attivita' scientifica: Prof. Campanelli, Referente attivita' didattica: Prof. Campanelli</w:t>
      </w:r>
    </w:p>
    <w:p w:rsidR="00894A2F" w:rsidRPr="00894A2F" w:rsidRDefault="00894A2F" w:rsidP="00894A2F">
      <w:pPr>
        <w:ind w:firstLine="284"/>
        <w:jc w:val="both"/>
        <w:rPr>
          <w:sz w:val="22"/>
          <w:szCs w:val="22"/>
        </w:rPr>
      </w:pPr>
    </w:p>
    <w:p w:rsidR="00894A2F" w:rsidRPr="00894A2F" w:rsidRDefault="00894A2F" w:rsidP="00894A2F">
      <w:pPr>
        <w:ind w:firstLine="284"/>
        <w:jc w:val="both"/>
        <w:rPr>
          <w:sz w:val="22"/>
          <w:szCs w:val="22"/>
        </w:rPr>
      </w:pPr>
      <w:r w:rsidRPr="00894A2F">
        <w:rPr>
          <w:sz w:val="22"/>
          <w:szCs w:val="22"/>
        </w:rPr>
        <w:t>Il Rettore, infine, rappresenta la necessità di formalizzare con urgenza le scritture private tra DTA s.c.a.r.l. e Politecnico di Bari in considerazione della circostanza che tutti i progetti di cui trattasi sono già in avanzato corso di attuazione. A riguardo, il Rettore fa presente che in data 28 novembre u.s. si è tenuta, presso la sede del DTA, l’Assemblea Ordinaria dei Soci, ed a seguire Consiglio di Amministrazione, con lo scopo, tra gli altri, di definire meglio le condizioni di erogazione dei finanziamenti MIUR ai soci esecutori ed altri aspetti contrattuali utili alla formalizzazione delle scritture private di cui trattasi.</w:t>
      </w:r>
    </w:p>
    <w:p w:rsidR="00894A2F" w:rsidRPr="00894A2F" w:rsidRDefault="00894A2F" w:rsidP="00894A2F">
      <w:pPr>
        <w:ind w:firstLine="284"/>
        <w:jc w:val="both"/>
        <w:rPr>
          <w:sz w:val="22"/>
          <w:szCs w:val="22"/>
        </w:rPr>
      </w:pPr>
      <w:r w:rsidRPr="00894A2F">
        <w:rPr>
          <w:sz w:val="22"/>
          <w:szCs w:val="22"/>
        </w:rPr>
        <w:t>Il Rettore, in ultimo, comunica che non appena in possesso dei verbali definitivi delle riunioni dell’Assemblea e del Consiglio del Distretto Tecnologico Aerospaziale, sarà possibile sottoscrivere i contratti tra DTA e Politecnico di Bari per l’esecuzione di quota di ricerca e formazione dei progetti PON APULIA SPACE, DITECO, MEA, TEMA, SPIA.</w:t>
      </w:r>
    </w:p>
    <w:p w:rsidR="00894A2F" w:rsidRPr="00894A2F" w:rsidRDefault="00894A2F" w:rsidP="00894A2F">
      <w:pPr>
        <w:ind w:firstLine="284"/>
        <w:jc w:val="both"/>
        <w:rPr>
          <w:sz w:val="22"/>
          <w:szCs w:val="22"/>
        </w:rPr>
      </w:pPr>
    </w:p>
    <w:p w:rsidR="00894A2F" w:rsidRPr="000F2AAF" w:rsidRDefault="00894A2F" w:rsidP="005E184E">
      <w:pPr>
        <w:spacing w:after="120"/>
        <w:jc w:val="both"/>
        <w:rPr>
          <w:sz w:val="22"/>
          <w:szCs w:val="22"/>
        </w:rPr>
      </w:pPr>
      <w:r w:rsidRPr="000F2AAF">
        <w:rPr>
          <w:sz w:val="22"/>
          <w:szCs w:val="22"/>
        </w:rPr>
        <w:t>Terminata la relazione il Rettore invita il Consiglio a deliberare in merito.</w:t>
      </w:r>
    </w:p>
    <w:p w:rsidR="00894A2F" w:rsidRPr="000F2AAF" w:rsidRDefault="00894A2F" w:rsidP="000F2AAF">
      <w:pPr>
        <w:spacing w:after="120"/>
        <w:jc w:val="center"/>
        <w:rPr>
          <w:b/>
          <w:sz w:val="22"/>
          <w:szCs w:val="22"/>
        </w:rPr>
      </w:pPr>
      <w:r w:rsidRPr="000F2AAF">
        <w:rPr>
          <w:b/>
          <w:sz w:val="22"/>
          <w:szCs w:val="22"/>
        </w:rPr>
        <w:t>IL CONSIGLIO DI AMMINISTRAZIONE</w:t>
      </w:r>
    </w:p>
    <w:p w:rsidR="00894A2F" w:rsidRDefault="00894A2F" w:rsidP="00894A2F">
      <w:pPr>
        <w:ind w:left="1701" w:hanging="1701"/>
        <w:jc w:val="both"/>
        <w:rPr>
          <w:sz w:val="22"/>
          <w:szCs w:val="22"/>
        </w:rPr>
      </w:pPr>
      <w:r>
        <w:rPr>
          <w:sz w:val="22"/>
          <w:szCs w:val="22"/>
        </w:rPr>
        <w:t>UDITA</w:t>
      </w:r>
      <w:r>
        <w:rPr>
          <w:sz w:val="22"/>
          <w:szCs w:val="22"/>
        </w:rPr>
        <w:tab/>
        <w:t>la relazione del Rettore</w:t>
      </w:r>
    </w:p>
    <w:p w:rsidR="00894A2F" w:rsidRDefault="00894A2F" w:rsidP="00894A2F">
      <w:pPr>
        <w:ind w:left="1701" w:hanging="1701"/>
        <w:jc w:val="both"/>
        <w:rPr>
          <w:sz w:val="22"/>
          <w:szCs w:val="22"/>
        </w:rPr>
      </w:pPr>
      <w:r>
        <w:rPr>
          <w:sz w:val="22"/>
          <w:szCs w:val="22"/>
        </w:rPr>
        <w:t>CONSIDERATO</w:t>
      </w:r>
      <w:r>
        <w:rPr>
          <w:sz w:val="22"/>
          <w:szCs w:val="22"/>
        </w:rPr>
        <w:tab/>
        <w:t xml:space="preserve">che </w:t>
      </w:r>
      <w:r w:rsidRPr="00894A2F">
        <w:rPr>
          <w:sz w:val="22"/>
          <w:szCs w:val="22"/>
        </w:rPr>
        <w:t xml:space="preserve">non appena in possesso dei verbali definitivi delle riunioni dell’Assemblea e del Consiglio del Distretto Tecnologico Aerospaziale, sarà possibile sottoscrivere i </w:t>
      </w:r>
      <w:r>
        <w:rPr>
          <w:sz w:val="22"/>
          <w:szCs w:val="22"/>
        </w:rPr>
        <w:t xml:space="preserve">relativi </w:t>
      </w:r>
      <w:r w:rsidRPr="00894A2F">
        <w:rPr>
          <w:sz w:val="22"/>
          <w:szCs w:val="22"/>
        </w:rPr>
        <w:t>contratti</w:t>
      </w:r>
    </w:p>
    <w:p w:rsidR="0015684A" w:rsidRDefault="0015684A" w:rsidP="00894A2F">
      <w:pPr>
        <w:ind w:left="1701" w:hanging="1701"/>
        <w:jc w:val="both"/>
        <w:rPr>
          <w:sz w:val="22"/>
          <w:szCs w:val="22"/>
        </w:rPr>
      </w:pPr>
      <w:r>
        <w:rPr>
          <w:sz w:val="22"/>
          <w:szCs w:val="22"/>
        </w:rPr>
        <w:t>All’unanimità</w:t>
      </w:r>
    </w:p>
    <w:p w:rsidR="00894A2F" w:rsidRDefault="00894A2F" w:rsidP="00894A2F">
      <w:pPr>
        <w:ind w:left="1701" w:hanging="1701"/>
        <w:jc w:val="both"/>
        <w:rPr>
          <w:sz w:val="22"/>
          <w:szCs w:val="22"/>
        </w:rPr>
      </w:pPr>
    </w:p>
    <w:p w:rsidR="00894A2F" w:rsidRDefault="00894A2F" w:rsidP="00894A2F">
      <w:pPr>
        <w:ind w:left="1701" w:hanging="1701"/>
        <w:jc w:val="both"/>
        <w:rPr>
          <w:b/>
          <w:sz w:val="22"/>
          <w:szCs w:val="22"/>
        </w:rPr>
      </w:pPr>
      <w:r w:rsidRPr="0015684A">
        <w:rPr>
          <w:b/>
          <w:sz w:val="22"/>
          <w:szCs w:val="22"/>
        </w:rPr>
        <w:t>Prende atto di quanto comunicato</w:t>
      </w:r>
      <w:r w:rsidR="0015684A">
        <w:rPr>
          <w:b/>
          <w:sz w:val="22"/>
          <w:szCs w:val="22"/>
        </w:rPr>
        <w:t xml:space="preserve"> e</w:t>
      </w:r>
    </w:p>
    <w:p w:rsidR="0015684A" w:rsidRDefault="0015684A" w:rsidP="00894A2F">
      <w:pPr>
        <w:ind w:left="1701" w:hanging="1701"/>
        <w:jc w:val="both"/>
        <w:rPr>
          <w:b/>
          <w:sz w:val="22"/>
          <w:szCs w:val="22"/>
        </w:rPr>
      </w:pPr>
    </w:p>
    <w:p w:rsidR="0015684A" w:rsidRPr="0015684A" w:rsidRDefault="0015684A" w:rsidP="0015684A">
      <w:pPr>
        <w:ind w:left="1701" w:hanging="1701"/>
        <w:jc w:val="center"/>
        <w:rPr>
          <w:b/>
          <w:sz w:val="22"/>
          <w:szCs w:val="22"/>
        </w:rPr>
      </w:pPr>
      <w:r>
        <w:rPr>
          <w:b/>
          <w:sz w:val="22"/>
          <w:szCs w:val="22"/>
        </w:rPr>
        <w:t>DELIBERA</w:t>
      </w:r>
    </w:p>
    <w:p w:rsidR="00894A2F" w:rsidRDefault="00894A2F" w:rsidP="00894A2F">
      <w:pPr>
        <w:ind w:left="1701" w:hanging="1701"/>
        <w:jc w:val="both"/>
        <w:rPr>
          <w:sz w:val="22"/>
          <w:szCs w:val="22"/>
        </w:rPr>
      </w:pPr>
    </w:p>
    <w:p w:rsidR="0015684A" w:rsidRDefault="0015684A" w:rsidP="0015684A">
      <w:pPr>
        <w:spacing w:after="120"/>
        <w:ind w:right="-23"/>
        <w:jc w:val="both"/>
        <w:rPr>
          <w:sz w:val="22"/>
          <w:szCs w:val="22"/>
        </w:rPr>
      </w:pPr>
      <w:r>
        <w:rPr>
          <w:sz w:val="22"/>
          <w:szCs w:val="22"/>
        </w:rPr>
        <w:t>di dare ampio mandato al Magnifico Rettore per l’assolvimento degli adempimenti necessari alla formalizzazione e alla sottoscrizione dei relativi contratti.</w:t>
      </w:r>
    </w:p>
    <w:p w:rsidR="0015684A" w:rsidRPr="005C602B" w:rsidRDefault="0015684A" w:rsidP="00E534E5">
      <w:pPr>
        <w:pStyle w:val="Standard"/>
        <w:spacing w:after="120"/>
        <w:jc w:val="both"/>
        <w:rPr>
          <w:rFonts w:eastAsia="Times New Roman"/>
          <w:kern w:val="0"/>
          <w:sz w:val="22"/>
          <w:szCs w:val="22"/>
          <w:lang w:eastAsia="it-IT"/>
        </w:rPr>
      </w:pPr>
      <w:r w:rsidRPr="005C602B">
        <w:rPr>
          <w:rFonts w:eastAsia="Times New Roman"/>
          <w:kern w:val="0"/>
          <w:sz w:val="22"/>
          <w:szCs w:val="22"/>
          <w:lang w:eastAsia="it-IT"/>
        </w:rPr>
        <w:t>La presente delibera è immediatamente esecutiva.</w:t>
      </w:r>
    </w:p>
    <w:p w:rsidR="0015684A" w:rsidRPr="00E534E5" w:rsidRDefault="0015684A" w:rsidP="00E534E5">
      <w:pPr>
        <w:jc w:val="both"/>
        <w:rPr>
          <w:sz w:val="22"/>
          <w:szCs w:val="22"/>
        </w:rPr>
      </w:pPr>
      <w:r w:rsidRPr="00E534E5">
        <w:rPr>
          <w:sz w:val="22"/>
          <w:szCs w:val="22"/>
        </w:rPr>
        <w:t>Gli uffici dell’Amministrazione centrale opereranno in conformità, nell’ambito delle rispettive competenze.</w:t>
      </w:r>
    </w:p>
    <w:p w:rsidR="0015684A" w:rsidRPr="00E534E5" w:rsidRDefault="0015684A" w:rsidP="0015684A">
      <w:pPr>
        <w:pStyle w:val="Paragrafoelenco"/>
        <w:numPr>
          <w:ilvl w:val="0"/>
          <w:numId w:val="19"/>
        </w:numPr>
        <w:spacing w:after="120" w:line="276" w:lineRule="auto"/>
        <w:jc w:val="both"/>
        <w:rPr>
          <w:sz w:val="22"/>
          <w:szCs w:val="22"/>
          <w:lang w:eastAsia="en-US"/>
        </w:rPr>
      </w:pPr>
      <w:r w:rsidRPr="00E534E5">
        <w:rPr>
          <w:sz w:val="22"/>
          <w:szCs w:val="22"/>
          <w:lang w:eastAsia="en-US"/>
        </w:rPr>
        <w:br w:type="page"/>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3673"/>
        <w:gridCol w:w="4124"/>
        <w:gridCol w:w="2643"/>
      </w:tblGrid>
      <w:tr w:rsidR="0015684A" w:rsidRPr="00EC2063" w:rsidTr="00B43DD1">
        <w:trPr>
          <w:trHeight w:val="1495"/>
          <w:jc w:val="center"/>
        </w:trPr>
        <w:tc>
          <w:tcPr>
            <w:tcW w:w="7797" w:type="dxa"/>
            <w:gridSpan w:val="2"/>
            <w:tcBorders>
              <w:bottom w:val="single" w:sz="4" w:space="0" w:color="auto"/>
            </w:tcBorders>
            <w:shd w:val="clear" w:color="auto" w:fill="auto"/>
            <w:vAlign w:val="center"/>
          </w:tcPr>
          <w:p w:rsidR="0015684A" w:rsidRPr="00EC2063" w:rsidRDefault="0015684A" w:rsidP="00B43DD1">
            <w:pPr>
              <w:jc w:val="center"/>
              <w:rPr>
                <w:noProof/>
                <w:color w:val="000000"/>
              </w:rPr>
            </w:pPr>
            <w:r w:rsidRPr="00EC2063">
              <w:rPr>
                <w:noProof/>
              </w:rPr>
              <w:lastRenderedPageBreak/>
              <w:drawing>
                <wp:inline distT="0" distB="0" distL="0" distR="0" wp14:anchorId="7C35970E" wp14:editId="2EF0FB1C">
                  <wp:extent cx="511810" cy="511810"/>
                  <wp:effectExtent l="0" t="0" r="2540" b="2540"/>
                  <wp:docPr id="36" name="Immagine 2" descr="Simbolo_Poli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mbolo_Politecni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inline>
              </w:drawing>
            </w:r>
          </w:p>
          <w:p w:rsidR="0015684A" w:rsidRPr="00EC2063" w:rsidRDefault="0015684A" w:rsidP="00B43DD1">
            <w:pPr>
              <w:jc w:val="center"/>
            </w:pPr>
            <w:r w:rsidRPr="00EC2063">
              <w:rPr>
                <w:color w:val="009999"/>
              </w:rPr>
              <w:t>Politecnico di Bari</w:t>
            </w:r>
          </w:p>
        </w:tc>
        <w:tc>
          <w:tcPr>
            <w:tcW w:w="2643" w:type="dxa"/>
            <w:tcBorders>
              <w:left w:val="single" w:sz="4" w:space="0" w:color="auto"/>
            </w:tcBorders>
            <w:shd w:val="clear" w:color="auto" w:fill="auto"/>
            <w:vAlign w:val="center"/>
          </w:tcPr>
          <w:p w:rsidR="0015684A" w:rsidRPr="00EC2063" w:rsidRDefault="0015684A" w:rsidP="00B43DD1">
            <w:pPr>
              <w:jc w:val="center"/>
              <w:rPr>
                <w:b/>
                <w:spacing w:val="20"/>
                <w:u w:val="single"/>
              </w:rPr>
            </w:pPr>
            <w:r w:rsidRPr="00EC2063">
              <w:rPr>
                <w:b/>
                <w:spacing w:val="20"/>
                <w:u w:val="single"/>
              </w:rPr>
              <w:t xml:space="preserve">Verbale n. </w:t>
            </w:r>
            <w:r>
              <w:rPr>
                <w:b/>
                <w:spacing w:val="20"/>
                <w:u w:val="single"/>
              </w:rPr>
              <w:t>18</w:t>
            </w:r>
          </w:p>
          <w:p w:rsidR="0015684A" w:rsidRPr="00EC2063" w:rsidRDefault="0015684A" w:rsidP="00B43DD1">
            <w:pPr>
              <w:jc w:val="center"/>
            </w:pPr>
            <w:r w:rsidRPr="00EC2063">
              <w:rPr>
                <w:b/>
                <w:spacing w:val="20"/>
                <w:u w:val="single"/>
              </w:rPr>
              <w:t xml:space="preserve">del </w:t>
            </w:r>
            <w:r>
              <w:rPr>
                <w:b/>
                <w:spacing w:val="20"/>
                <w:u w:val="single"/>
              </w:rPr>
              <w:t>02 dicembre</w:t>
            </w:r>
            <w:r w:rsidRPr="00EC2063">
              <w:rPr>
                <w:b/>
                <w:spacing w:val="20"/>
                <w:u w:val="single"/>
              </w:rPr>
              <w:t xml:space="preserve"> 2014</w:t>
            </w:r>
          </w:p>
        </w:tc>
      </w:tr>
      <w:tr w:rsidR="0015684A" w:rsidRPr="00EC2063" w:rsidTr="00B43DD1">
        <w:trPr>
          <w:trHeight w:val="847"/>
          <w:jc w:val="center"/>
        </w:trPr>
        <w:tc>
          <w:tcPr>
            <w:tcW w:w="3673" w:type="dxa"/>
            <w:tcBorders>
              <w:right w:val="single" w:sz="4" w:space="0" w:color="auto"/>
            </w:tcBorders>
            <w:shd w:val="clear" w:color="auto" w:fill="auto"/>
            <w:vAlign w:val="center"/>
          </w:tcPr>
          <w:p w:rsidR="0015684A" w:rsidRPr="00DF1025" w:rsidRDefault="0015684A" w:rsidP="00B43DD1">
            <w:pPr>
              <w:pStyle w:val="Paragrafoelenco"/>
              <w:autoSpaceDE w:val="0"/>
              <w:autoSpaceDN w:val="0"/>
              <w:adjustRightInd w:val="0"/>
              <w:ind w:left="0"/>
              <w:jc w:val="center"/>
              <w:rPr>
                <w:bCs/>
                <w:sz w:val="20"/>
                <w:szCs w:val="20"/>
              </w:rPr>
            </w:pPr>
            <w:r w:rsidRPr="0004707D">
              <w:rPr>
                <w:bCs/>
                <w:sz w:val="20"/>
                <w:szCs w:val="20"/>
              </w:rPr>
              <w:t>RICERCA E TRASFERIMENTO TECNOLOGICO</w:t>
            </w:r>
          </w:p>
        </w:tc>
        <w:tc>
          <w:tcPr>
            <w:tcW w:w="6767" w:type="dxa"/>
            <w:gridSpan w:val="2"/>
            <w:tcBorders>
              <w:left w:val="single" w:sz="4" w:space="0" w:color="auto"/>
            </w:tcBorders>
            <w:shd w:val="clear" w:color="auto" w:fill="auto"/>
            <w:vAlign w:val="center"/>
          </w:tcPr>
          <w:p w:rsidR="0015684A" w:rsidRPr="00C4089C" w:rsidRDefault="0015684A" w:rsidP="00B43DD1">
            <w:pPr>
              <w:pStyle w:val="Paragrafoelenco"/>
              <w:autoSpaceDE w:val="0"/>
              <w:autoSpaceDN w:val="0"/>
              <w:adjustRightInd w:val="0"/>
              <w:ind w:left="0"/>
              <w:rPr>
                <w:b/>
                <w:bCs/>
                <w:sz w:val="22"/>
                <w:szCs w:val="22"/>
              </w:rPr>
            </w:pPr>
            <w:r w:rsidRPr="0004707D">
              <w:rPr>
                <w:b/>
                <w:bCs/>
                <w:sz w:val="22"/>
                <w:szCs w:val="22"/>
              </w:rPr>
              <w:t>118</w:t>
            </w:r>
            <w:r w:rsidRPr="0004707D">
              <w:rPr>
                <w:b/>
                <w:bCs/>
                <w:sz w:val="22"/>
                <w:szCs w:val="22"/>
              </w:rPr>
              <w:tab/>
              <w:t xml:space="preserve">Regolamentazione dell’utilizzo delle risorse accantonate nel fondo unico di Ateneo di cui alla delibera  n.52/13  del 26 </w:t>
            </w:r>
            <w:r>
              <w:rPr>
                <w:b/>
                <w:bCs/>
                <w:sz w:val="22"/>
                <w:szCs w:val="22"/>
              </w:rPr>
              <w:t>marzo 2014: Nomina Commissione.</w:t>
            </w:r>
          </w:p>
        </w:tc>
      </w:tr>
    </w:tbl>
    <w:p w:rsidR="00894A2F" w:rsidRDefault="00EE1A6C" w:rsidP="0066655F">
      <w:pPr>
        <w:spacing w:after="120"/>
        <w:jc w:val="both"/>
        <w:rPr>
          <w:sz w:val="22"/>
          <w:szCs w:val="22"/>
        </w:rPr>
      </w:pPr>
      <w:r>
        <w:rPr>
          <w:sz w:val="22"/>
          <w:szCs w:val="22"/>
        </w:rPr>
        <w:t>Il R</w:t>
      </w:r>
      <w:r w:rsidR="0066655F" w:rsidRPr="0066655F">
        <w:rPr>
          <w:sz w:val="22"/>
          <w:szCs w:val="22"/>
        </w:rPr>
        <w:t>ettore ricorda che nella seduta del 26 marzo 2014 questo Consiglio a proposito della Proposta di revisione della delibera n°84 del 25/09/2012 relativa all’entità percentuale del contributo da prelevare sulle agevolazioni ottenute in seguito alla presentazione ed approvazione di Progetti di Ricerca e/o Sviluppo da parte del Politecnico su fondi di qualsiasi provenienza, a fronte di spese generali e di costi del personale sostenuti dall’Amministrazione</w:t>
      </w:r>
      <w:r w:rsidR="0066655F">
        <w:rPr>
          <w:sz w:val="22"/>
          <w:szCs w:val="22"/>
        </w:rPr>
        <w:t>, ha deliberato che:</w:t>
      </w:r>
    </w:p>
    <w:p w:rsidR="0066655F" w:rsidRPr="0066655F" w:rsidRDefault="0066655F" w:rsidP="0066655F">
      <w:pPr>
        <w:spacing w:after="120"/>
        <w:jc w:val="both"/>
        <w:rPr>
          <w:sz w:val="22"/>
          <w:szCs w:val="22"/>
        </w:rPr>
      </w:pPr>
      <w:r>
        <w:rPr>
          <w:sz w:val="22"/>
          <w:szCs w:val="22"/>
        </w:rPr>
        <w:t>…….</w:t>
      </w:r>
    </w:p>
    <w:p w:rsidR="0066655F" w:rsidRPr="0066655F" w:rsidRDefault="0066655F" w:rsidP="0066655F">
      <w:pPr>
        <w:autoSpaceDE w:val="0"/>
        <w:autoSpaceDN w:val="0"/>
        <w:adjustRightInd w:val="0"/>
        <w:spacing w:after="120"/>
        <w:jc w:val="both"/>
        <w:rPr>
          <w:i/>
          <w:sz w:val="22"/>
          <w:szCs w:val="22"/>
        </w:rPr>
      </w:pPr>
      <w:r>
        <w:rPr>
          <w:sz w:val="22"/>
          <w:szCs w:val="22"/>
        </w:rPr>
        <w:t>“</w:t>
      </w:r>
      <w:r w:rsidRPr="0066655F">
        <w:rPr>
          <w:i/>
          <w:sz w:val="22"/>
          <w:szCs w:val="22"/>
        </w:rPr>
        <w:t>Fermo restando quanto previsto al punto a) della precedente delibera (quote da prelevare dalle spese generali comunque esposte nella rendicontazione) di approvare la riduzione al 50% della quota dei costi del personale interno (docente e tecnico-amministrativo), esposto a consuntivo (o secondo stati avanzamento lavori) nel progetto e ristorato dal Soggetto erogatore del finanziamento. Le risorse così determinate, saranno accantonate nel fondo unico di Ateneo, già istituito, annotando l’origine di ciascun progetto.</w:t>
      </w:r>
    </w:p>
    <w:p w:rsidR="0066655F" w:rsidRPr="0066655F" w:rsidRDefault="0066655F" w:rsidP="0066655F">
      <w:pPr>
        <w:autoSpaceDE w:val="0"/>
        <w:autoSpaceDN w:val="0"/>
        <w:adjustRightInd w:val="0"/>
        <w:spacing w:after="120"/>
        <w:jc w:val="both"/>
        <w:rPr>
          <w:i/>
          <w:sz w:val="22"/>
          <w:szCs w:val="22"/>
        </w:rPr>
      </w:pPr>
      <w:r w:rsidRPr="0066655F">
        <w:rPr>
          <w:i/>
          <w:sz w:val="22"/>
          <w:szCs w:val="22"/>
        </w:rPr>
        <w:t>Il Consiglio di Amministrazione invita il Direttore Generale a vigilare sui progetti che ricadono nella fattispecie verificando le somme che devono essere corrisposte nel capitolo pertinente.</w:t>
      </w:r>
    </w:p>
    <w:p w:rsidR="0066655F" w:rsidRPr="0066655F" w:rsidRDefault="0066655F" w:rsidP="0066655F">
      <w:pPr>
        <w:autoSpaceDE w:val="0"/>
        <w:autoSpaceDN w:val="0"/>
        <w:adjustRightInd w:val="0"/>
        <w:spacing w:after="120"/>
        <w:jc w:val="both"/>
        <w:rPr>
          <w:sz w:val="22"/>
          <w:szCs w:val="22"/>
        </w:rPr>
      </w:pPr>
      <w:r w:rsidRPr="0066655F">
        <w:rPr>
          <w:i/>
          <w:sz w:val="22"/>
          <w:szCs w:val="22"/>
        </w:rPr>
        <w:t>Il Consiglio auspica, altresì, una specifica regolamentazione della materia.</w:t>
      </w:r>
      <w:r>
        <w:rPr>
          <w:i/>
          <w:sz w:val="22"/>
          <w:szCs w:val="22"/>
        </w:rPr>
        <w:t>”</w:t>
      </w:r>
    </w:p>
    <w:p w:rsidR="0066655F" w:rsidRDefault="0066655F" w:rsidP="0066655F">
      <w:pPr>
        <w:autoSpaceDE w:val="0"/>
        <w:autoSpaceDN w:val="0"/>
        <w:adjustRightInd w:val="0"/>
        <w:spacing w:after="120"/>
        <w:jc w:val="both"/>
        <w:rPr>
          <w:sz w:val="22"/>
          <w:szCs w:val="22"/>
        </w:rPr>
      </w:pPr>
      <w:r>
        <w:rPr>
          <w:sz w:val="22"/>
          <w:szCs w:val="22"/>
        </w:rPr>
        <w:t>…….</w:t>
      </w:r>
    </w:p>
    <w:p w:rsidR="0066655F" w:rsidRDefault="0066655F" w:rsidP="0066655F">
      <w:pPr>
        <w:autoSpaceDE w:val="0"/>
        <w:autoSpaceDN w:val="0"/>
        <w:adjustRightInd w:val="0"/>
        <w:spacing w:after="120"/>
        <w:jc w:val="both"/>
        <w:rPr>
          <w:sz w:val="22"/>
          <w:szCs w:val="22"/>
        </w:rPr>
      </w:pPr>
      <w:r>
        <w:rPr>
          <w:sz w:val="22"/>
          <w:szCs w:val="22"/>
        </w:rPr>
        <w:t>Alla luce di quanto deliberato, nella suddetta seduta, il Rettore ritiene opportuno che il Consiglio nomini una Commissione istruttoria che abbia il compito di predisporre una regolamentazione sull’utilizzo delle somme accantonate nello specifico fondo di Ateneo.</w:t>
      </w:r>
    </w:p>
    <w:p w:rsidR="0066655F" w:rsidRDefault="0066655F" w:rsidP="005E184E">
      <w:pPr>
        <w:spacing w:after="120"/>
        <w:jc w:val="both"/>
        <w:rPr>
          <w:sz w:val="22"/>
          <w:szCs w:val="22"/>
        </w:rPr>
      </w:pPr>
      <w:r w:rsidRPr="000F2AAF">
        <w:rPr>
          <w:sz w:val="22"/>
          <w:szCs w:val="22"/>
        </w:rPr>
        <w:t>Terminata la relazione il Rettore invita il Consiglio a deliberare in merito.</w:t>
      </w:r>
    </w:p>
    <w:p w:rsidR="0036469B" w:rsidRPr="000F2AAF" w:rsidRDefault="0036469B" w:rsidP="005E184E">
      <w:pPr>
        <w:spacing w:after="120"/>
        <w:jc w:val="both"/>
        <w:rPr>
          <w:sz w:val="22"/>
          <w:szCs w:val="22"/>
        </w:rPr>
      </w:pPr>
      <w:r>
        <w:rPr>
          <w:sz w:val="22"/>
          <w:szCs w:val="22"/>
        </w:rPr>
        <w:t>Il Consigliere Fratino propone che la Commissione sia composta anche da componenti del Senato Accademico</w:t>
      </w:r>
    </w:p>
    <w:p w:rsidR="0066655F" w:rsidRPr="000F2AAF" w:rsidRDefault="0066655F" w:rsidP="000F2AAF">
      <w:pPr>
        <w:spacing w:after="120"/>
        <w:jc w:val="center"/>
        <w:rPr>
          <w:b/>
          <w:sz w:val="22"/>
          <w:szCs w:val="22"/>
        </w:rPr>
      </w:pPr>
      <w:r w:rsidRPr="000F2AAF">
        <w:rPr>
          <w:b/>
          <w:sz w:val="22"/>
          <w:szCs w:val="22"/>
        </w:rPr>
        <w:t>IL CONSIGLIO DI AMMINISTRAZIONE</w:t>
      </w:r>
    </w:p>
    <w:p w:rsidR="0066655F" w:rsidRDefault="0066655F" w:rsidP="0066655F">
      <w:pPr>
        <w:spacing w:after="120"/>
        <w:ind w:left="1701" w:hanging="1701"/>
        <w:rPr>
          <w:sz w:val="22"/>
          <w:szCs w:val="22"/>
        </w:rPr>
      </w:pPr>
      <w:r>
        <w:rPr>
          <w:sz w:val="22"/>
          <w:szCs w:val="22"/>
        </w:rPr>
        <w:t>UDITA</w:t>
      </w:r>
      <w:r>
        <w:rPr>
          <w:sz w:val="22"/>
          <w:szCs w:val="22"/>
        </w:rPr>
        <w:tab/>
        <w:t>la relazione del Rettore</w:t>
      </w:r>
    </w:p>
    <w:p w:rsidR="0066655F" w:rsidRDefault="0066655F" w:rsidP="0066655F">
      <w:pPr>
        <w:spacing w:after="120"/>
        <w:ind w:left="1701" w:hanging="1701"/>
        <w:rPr>
          <w:sz w:val="22"/>
          <w:szCs w:val="22"/>
        </w:rPr>
      </w:pPr>
      <w:r>
        <w:rPr>
          <w:sz w:val="22"/>
          <w:szCs w:val="22"/>
        </w:rPr>
        <w:t xml:space="preserve">VISTA </w:t>
      </w:r>
      <w:r>
        <w:rPr>
          <w:sz w:val="22"/>
          <w:szCs w:val="22"/>
        </w:rPr>
        <w:tab/>
        <w:t>la delibera di questo Consiglio del 26 marzo 2014</w:t>
      </w:r>
    </w:p>
    <w:p w:rsidR="0066655F" w:rsidRPr="00936C75" w:rsidRDefault="0066655F" w:rsidP="000F2AAF">
      <w:pPr>
        <w:spacing w:after="120"/>
        <w:jc w:val="both"/>
        <w:rPr>
          <w:sz w:val="22"/>
          <w:szCs w:val="22"/>
          <w:lang w:eastAsia="en-US"/>
        </w:rPr>
      </w:pPr>
      <w:r>
        <w:rPr>
          <w:sz w:val="22"/>
          <w:szCs w:val="22"/>
          <w:lang w:eastAsia="en-US"/>
        </w:rPr>
        <w:t>all’unanimità</w:t>
      </w:r>
    </w:p>
    <w:p w:rsidR="0066655F" w:rsidRPr="00E534E5" w:rsidRDefault="0066655F" w:rsidP="000F2AAF">
      <w:pPr>
        <w:spacing w:after="120"/>
        <w:jc w:val="center"/>
        <w:rPr>
          <w:b/>
          <w:sz w:val="22"/>
          <w:szCs w:val="22"/>
        </w:rPr>
      </w:pPr>
      <w:r w:rsidRPr="00E534E5">
        <w:rPr>
          <w:b/>
          <w:sz w:val="22"/>
          <w:szCs w:val="22"/>
        </w:rPr>
        <w:t>DELIBERA</w:t>
      </w:r>
    </w:p>
    <w:p w:rsidR="0066655F" w:rsidRDefault="0066655F" w:rsidP="00B43DD1">
      <w:pPr>
        <w:spacing w:after="120"/>
        <w:ind w:left="284" w:hanging="284"/>
        <w:rPr>
          <w:sz w:val="22"/>
          <w:szCs w:val="22"/>
        </w:rPr>
      </w:pPr>
      <w:r>
        <w:rPr>
          <w:sz w:val="22"/>
          <w:szCs w:val="22"/>
        </w:rPr>
        <w:t>di nominare una Commissione così composta:</w:t>
      </w:r>
    </w:p>
    <w:p w:rsidR="00FD59F3" w:rsidRDefault="00FD59F3" w:rsidP="00B43DD1">
      <w:pPr>
        <w:spacing w:after="120"/>
        <w:ind w:left="284" w:hanging="284"/>
        <w:rPr>
          <w:sz w:val="22"/>
          <w:szCs w:val="22"/>
        </w:rPr>
      </w:pPr>
      <w:r>
        <w:rPr>
          <w:sz w:val="22"/>
          <w:szCs w:val="22"/>
        </w:rPr>
        <w:t>prof</w:t>
      </w:r>
      <w:r w:rsidR="0066655F">
        <w:rPr>
          <w:sz w:val="22"/>
          <w:szCs w:val="22"/>
        </w:rPr>
        <w:t xml:space="preserve">. </w:t>
      </w:r>
      <w:r>
        <w:rPr>
          <w:sz w:val="22"/>
          <w:szCs w:val="22"/>
        </w:rPr>
        <w:t xml:space="preserve">Orazio </w:t>
      </w:r>
      <w:r w:rsidR="0066655F">
        <w:rPr>
          <w:sz w:val="22"/>
          <w:szCs w:val="22"/>
        </w:rPr>
        <w:t>Giustolisi</w:t>
      </w:r>
      <w:r>
        <w:rPr>
          <w:sz w:val="22"/>
          <w:szCs w:val="22"/>
        </w:rPr>
        <w:t>;</w:t>
      </w:r>
    </w:p>
    <w:p w:rsidR="00FD59F3" w:rsidRDefault="00FD59F3" w:rsidP="00B43DD1">
      <w:pPr>
        <w:spacing w:after="120"/>
        <w:ind w:left="284" w:hanging="284"/>
        <w:rPr>
          <w:sz w:val="22"/>
          <w:szCs w:val="22"/>
        </w:rPr>
      </w:pPr>
      <w:r>
        <w:rPr>
          <w:sz w:val="22"/>
          <w:szCs w:val="22"/>
        </w:rPr>
        <w:t>prof. Umberto Fratino;</w:t>
      </w:r>
    </w:p>
    <w:p w:rsidR="00FD59F3" w:rsidRDefault="00FD59F3" w:rsidP="00B43DD1">
      <w:pPr>
        <w:spacing w:after="120"/>
        <w:ind w:left="284" w:hanging="284"/>
        <w:rPr>
          <w:sz w:val="22"/>
          <w:szCs w:val="22"/>
        </w:rPr>
      </w:pPr>
      <w:r>
        <w:rPr>
          <w:sz w:val="22"/>
          <w:szCs w:val="22"/>
        </w:rPr>
        <w:t>prof. Francesco Ruggiero;</w:t>
      </w:r>
    </w:p>
    <w:p w:rsidR="00FD59F3" w:rsidRDefault="00FD59F3" w:rsidP="00B43DD1">
      <w:pPr>
        <w:spacing w:after="120"/>
        <w:ind w:left="284" w:hanging="284"/>
        <w:rPr>
          <w:sz w:val="22"/>
          <w:szCs w:val="22"/>
        </w:rPr>
      </w:pPr>
      <w:r>
        <w:rPr>
          <w:sz w:val="22"/>
          <w:szCs w:val="22"/>
        </w:rPr>
        <w:t>prof. David Naso.</w:t>
      </w:r>
    </w:p>
    <w:p w:rsidR="0066655F" w:rsidRDefault="00FD59F3" w:rsidP="00FD59F3">
      <w:pPr>
        <w:spacing w:after="120"/>
        <w:jc w:val="both"/>
        <w:rPr>
          <w:sz w:val="22"/>
          <w:szCs w:val="22"/>
        </w:rPr>
      </w:pPr>
      <w:r w:rsidRPr="00FD59F3">
        <w:rPr>
          <w:sz w:val="22"/>
          <w:szCs w:val="22"/>
        </w:rPr>
        <w:t xml:space="preserve">Tale Commissione avrà il compito di redigere un regolamento che </w:t>
      </w:r>
      <w:r w:rsidR="0066655F" w:rsidRPr="00FD59F3">
        <w:rPr>
          <w:sz w:val="22"/>
          <w:szCs w:val="22"/>
        </w:rPr>
        <w:t xml:space="preserve"> </w:t>
      </w:r>
      <w:r w:rsidRPr="00FD59F3">
        <w:rPr>
          <w:sz w:val="22"/>
          <w:szCs w:val="22"/>
        </w:rPr>
        <w:t xml:space="preserve">disciplini l’utilizzo </w:t>
      </w:r>
      <w:r w:rsidRPr="00FD59F3">
        <w:rPr>
          <w:bCs/>
          <w:sz w:val="22"/>
          <w:szCs w:val="22"/>
        </w:rPr>
        <w:t xml:space="preserve">delle risorse accantonate nel fondo unico di Ateneo di cui alla delibera  n.52/13  del 26 marzo 2014 ed </w:t>
      </w:r>
      <w:r w:rsidRPr="00FD59F3">
        <w:rPr>
          <w:sz w:val="22"/>
          <w:szCs w:val="22"/>
        </w:rPr>
        <w:t>accantonate nello specifico fondo di Ateneo</w:t>
      </w:r>
      <w:r>
        <w:rPr>
          <w:sz w:val="22"/>
          <w:szCs w:val="22"/>
        </w:rPr>
        <w:t>.</w:t>
      </w:r>
    </w:p>
    <w:p w:rsidR="00FD59F3" w:rsidRPr="005C602B" w:rsidRDefault="00FD59F3" w:rsidP="00E534E5">
      <w:pPr>
        <w:pStyle w:val="Standard"/>
        <w:spacing w:after="120"/>
        <w:jc w:val="both"/>
        <w:rPr>
          <w:rFonts w:eastAsia="Times New Roman"/>
          <w:kern w:val="0"/>
          <w:sz w:val="22"/>
          <w:szCs w:val="22"/>
          <w:lang w:eastAsia="it-IT"/>
        </w:rPr>
      </w:pPr>
      <w:r w:rsidRPr="005C602B">
        <w:rPr>
          <w:rFonts w:eastAsia="Times New Roman"/>
          <w:kern w:val="0"/>
          <w:sz w:val="22"/>
          <w:szCs w:val="22"/>
          <w:lang w:eastAsia="it-IT"/>
        </w:rPr>
        <w:t>La presente delibera è immediatamente esecutiva.</w:t>
      </w:r>
    </w:p>
    <w:p w:rsidR="00FD59F3" w:rsidRPr="00E534E5" w:rsidRDefault="00FD59F3" w:rsidP="00E534E5">
      <w:pPr>
        <w:jc w:val="both"/>
        <w:rPr>
          <w:sz w:val="22"/>
          <w:szCs w:val="22"/>
        </w:rPr>
      </w:pPr>
      <w:r w:rsidRPr="00E534E5">
        <w:rPr>
          <w:sz w:val="22"/>
          <w:szCs w:val="22"/>
        </w:rPr>
        <w:t>Gli uffici dell’Amministrazione centrale opereranno in conformità, nell’ambito delle rispettive competenze.</w:t>
      </w:r>
    </w:p>
    <w:p w:rsidR="00FD59F3" w:rsidRPr="00E534E5" w:rsidRDefault="00FD59F3" w:rsidP="00FD59F3">
      <w:pPr>
        <w:pStyle w:val="Paragrafoelenco"/>
        <w:numPr>
          <w:ilvl w:val="0"/>
          <w:numId w:val="19"/>
        </w:numPr>
        <w:spacing w:after="120" w:line="276" w:lineRule="auto"/>
        <w:jc w:val="both"/>
        <w:rPr>
          <w:sz w:val="22"/>
          <w:szCs w:val="22"/>
          <w:lang w:eastAsia="en-US"/>
        </w:rPr>
      </w:pPr>
      <w:r w:rsidRPr="00E534E5">
        <w:rPr>
          <w:sz w:val="22"/>
          <w:szCs w:val="22"/>
          <w:lang w:eastAsia="en-US"/>
        </w:rPr>
        <w:lastRenderedPageBreak/>
        <w:br w:type="page"/>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3673"/>
        <w:gridCol w:w="4124"/>
        <w:gridCol w:w="2643"/>
      </w:tblGrid>
      <w:tr w:rsidR="00A9601C" w:rsidRPr="00EC2063" w:rsidTr="00B43DD1">
        <w:trPr>
          <w:trHeight w:val="1495"/>
          <w:jc w:val="center"/>
        </w:trPr>
        <w:tc>
          <w:tcPr>
            <w:tcW w:w="7797" w:type="dxa"/>
            <w:gridSpan w:val="2"/>
            <w:tcBorders>
              <w:bottom w:val="single" w:sz="4" w:space="0" w:color="auto"/>
            </w:tcBorders>
            <w:shd w:val="clear" w:color="auto" w:fill="auto"/>
            <w:vAlign w:val="center"/>
          </w:tcPr>
          <w:p w:rsidR="00A9601C" w:rsidRPr="00EC2063" w:rsidRDefault="00A9601C" w:rsidP="00B43DD1">
            <w:pPr>
              <w:jc w:val="center"/>
              <w:rPr>
                <w:noProof/>
                <w:color w:val="000000"/>
              </w:rPr>
            </w:pPr>
            <w:r w:rsidRPr="00EC2063">
              <w:rPr>
                <w:noProof/>
              </w:rPr>
              <w:lastRenderedPageBreak/>
              <w:drawing>
                <wp:inline distT="0" distB="0" distL="0" distR="0" wp14:anchorId="135B0C24" wp14:editId="26ED7228">
                  <wp:extent cx="511810" cy="511810"/>
                  <wp:effectExtent l="0" t="0" r="2540" b="2540"/>
                  <wp:docPr id="37" name="Immagine 2" descr="Simbolo_Poli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mbolo_Politecni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inline>
              </w:drawing>
            </w:r>
          </w:p>
          <w:p w:rsidR="00A9601C" w:rsidRPr="00EC2063" w:rsidRDefault="00A9601C" w:rsidP="00B43DD1">
            <w:pPr>
              <w:jc w:val="center"/>
            </w:pPr>
            <w:r w:rsidRPr="00EC2063">
              <w:rPr>
                <w:color w:val="009999"/>
              </w:rPr>
              <w:t>Politecnico di Bari</w:t>
            </w:r>
          </w:p>
        </w:tc>
        <w:tc>
          <w:tcPr>
            <w:tcW w:w="2643" w:type="dxa"/>
            <w:tcBorders>
              <w:left w:val="single" w:sz="4" w:space="0" w:color="auto"/>
            </w:tcBorders>
            <w:shd w:val="clear" w:color="auto" w:fill="auto"/>
            <w:vAlign w:val="center"/>
          </w:tcPr>
          <w:p w:rsidR="00A9601C" w:rsidRPr="00EC2063" w:rsidRDefault="00A9601C" w:rsidP="00B43DD1">
            <w:pPr>
              <w:jc w:val="center"/>
              <w:rPr>
                <w:b/>
                <w:spacing w:val="20"/>
                <w:u w:val="single"/>
              </w:rPr>
            </w:pPr>
            <w:r w:rsidRPr="00EC2063">
              <w:rPr>
                <w:b/>
                <w:spacing w:val="20"/>
                <w:u w:val="single"/>
              </w:rPr>
              <w:t xml:space="preserve">Verbale n. </w:t>
            </w:r>
            <w:r>
              <w:rPr>
                <w:b/>
                <w:spacing w:val="20"/>
                <w:u w:val="single"/>
              </w:rPr>
              <w:t>18</w:t>
            </w:r>
          </w:p>
          <w:p w:rsidR="00A9601C" w:rsidRPr="00EC2063" w:rsidRDefault="00A9601C" w:rsidP="00B43DD1">
            <w:pPr>
              <w:jc w:val="center"/>
            </w:pPr>
            <w:r w:rsidRPr="00EC2063">
              <w:rPr>
                <w:b/>
                <w:spacing w:val="20"/>
                <w:u w:val="single"/>
              </w:rPr>
              <w:t xml:space="preserve">del </w:t>
            </w:r>
            <w:r>
              <w:rPr>
                <w:b/>
                <w:spacing w:val="20"/>
                <w:u w:val="single"/>
              </w:rPr>
              <w:t>02 dicembre</w:t>
            </w:r>
            <w:r w:rsidRPr="00EC2063">
              <w:rPr>
                <w:b/>
                <w:spacing w:val="20"/>
                <w:u w:val="single"/>
              </w:rPr>
              <w:t xml:space="preserve"> 2014</w:t>
            </w:r>
          </w:p>
        </w:tc>
      </w:tr>
      <w:tr w:rsidR="00A9601C" w:rsidRPr="00EC2063" w:rsidTr="00B43DD1">
        <w:trPr>
          <w:trHeight w:val="847"/>
          <w:jc w:val="center"/>
        </w:trPr>
        <w:tc>
          <w:tcPr>
            <w:tcW w:w="3673" w:type="dxa"/>
            <w:tcBorders>
              <w:right w:val="single" w:sz="4" w:space="0" w:color="auto"/>
            </w:tcBorders>
            <w:shd w:val="clear" w:color="auto" w:fill="auto"/>
            <w:vAlign w:val="center"/>
          </w:tcPr>
          <w:p w:rsidR="00A9601C" w:rsidRPr="00DF1025" w:rsidRDefault="00A9601C" w:rsidP="00B43DD1">
            <w:pPr>
              <w:pStyle w:val="Paragrafoelenco"/>
              <w:autoSpaceDE w:val="0"/>
              <w:autoSpaceDN w:val="0"/>
              <w:adjustRightInd w:val="0"/>
              <w:ind w:left="0"/>
              <w:jc w:val="center"/>
              <w:rPr>
                <w:bCs/>
                <w:sz w:val="20"/>
                <w:szCs w:val="20"/>
              </w:rPr>
            </w:pPr>
            <w:r>
              <w:rPr>
                <w:bCs/>
                <w:sz w:val="20"/>
                <w:szCs w:val="20"/>
              </w:rPr>
              <w:t>PERSONALE</w:t>
            </w:r>
          </w:p>
        </w:tc>
        <w:tc>
          <w:tcPr>
            <w:tcW w:w="6767" w:type="dxa"/>
            <w:gridSpan w:val="2"/>
            <w:tcBorders>
              <w:left w:val="single" w:sz="4" w:space="0" w:color="auto"/>
            </w:tcBorders>
            <w:shd w:val="clear" w:color="auto" w:fill="auto"/>
            <w:vAlign w:val="center"/>
          </w:tcPr>
          <w:p w:rsidR="00A9601C" w:rsidRPr="00C4089C" w:rsidRDefault="00A9601C" w:rsidP="00B43DD1">
            <w:pPr>
              <w:pStyle w:val="Paragrafoelenco"/>
              <w:autoSpaceDE w:val="0"/>
              <w:autoSpaceDN w:val="0"/>
              <w:adjustRightInd w:val="0"/>
              <w:ind w:left="0"/>
              <w:jc w:val="both"/>
              <w:rPr>
                <w:b/>
                <w:bCs/>
                <w:sz w:val="22"/>
                <w:szCs w:val="22"/>
              </w:rPr>
            </w:pPr>
            <w:r w:rsidRPr="0004707D">
              <w:rPr>
                <w:b/>
                <w:bCs/>
                <w:sz w:val="22"/>
                <w:szCs w:val="22"/>
              </w:rPr>
              <w:t>95</w:t>
            </w:r>
            <w:r w:rsidRPr="0004707D">
              <w:rPr>
                <w:b/>
                <w:bCs/>
                <w:sz w:val="22"/>
                <w:szCs w:val="22"/>
              </w:rPr>
              <w:sym w:font="Wingdings" w:char="00FB"/>
            </w:r>
            <w:r w:rsidRPr="0004707D">
              <w:rPr>
                <w:b/>
                <w:bCs/>
                <w:sz w:val="22"/>
                <w:szCs w:val="22"/>
              </w:rPr>
              <w:tab/>
              <w:t>Linee di indirizzo per la risoluzione unilaterale del rapporto di lavoro con preavviso di sei mesi (art. 72, comma 11, del D.L. 25/06/2008, n. 112, come novellato dall’art. 1, comma 5, del decreto legge 24/06/2014, n. 90, convertit</w:t>
            </w:r>
            <w:r>
              <w:rPr>
                <w:b/>
                <w:bCs/>
                <w:sz w:val="22"/>
                <w:szCs w:val="22"/>
              </w:rPr>
              <w:t>o in Legge 11/08/2014, n. 114).</w:t>
            </w:r>
          </w:p>
        </w:tc>
      </w:tr>
    </w:tbl>
    <w:p w:rsidR="00FD59F3" w:rsidRDefault="00FD59F3" w:rsidP="00FD59F3">
      <w:pPr>
        <w:spacing w:after="120"/>
        <w:jc w:val="both"/>
        <w:rPr>
          <w:sz w:val="22"/>
          <w:szCs w:val="22"/>
        </w:rPr>
      </w:pPr>
    </w:p>
    <w:p w:rsidR="00A9601C" w:rsidRPr="00FD59F3" w:rsidRDefault="00A9601C" w:rsidP="00FD59F3">
      <w:pPr>
        <w:spacing w:after="120"/>
        <w:jc w:val="both"/>
        <w:rPr>
          <w:sz w:val="22"/>
          <w:szCs w:val="22"/>
        </w:rPr>
      </w:pPr>
      <w:r>
        <w:rPr>
          <w:sz w:val="22"/>
          <w:szCs w:val="22"/>
        </w:rPr>
        <w:t>Se ne rinvia la discussione.</w:t>
      </w:r>
    </w:p>
    <w:p w:rsidR="0066655F" w:rsidRDefault="0066655F" w:rsidP="00B43DD1">
      <w:pPr>
        <w:spacing w:after="120"/>
        <w:ind w:left="284" w:hanging="284"/>
        <w:rPr>
          <w:sz w:val="22"/>
          <w:szCs w:val="22"/>
        </w:rPr>
      </w:pPr>
    </w:p>
    <w:p w:rsidR="0066655F" w:rsidRDefault="0066655F" w:rsidP="00B43DD1">
      <w:pPr>
        <w:spacing w:after="120"/>
        <w:ind w:left="284" w:hanging="284"/>
        <w:rPr>
          <w:sz w:val="22"/>
          <w:szCs w:val="22"/>
        </w:rPr>
      </w:pPr>
    </w:p>
    <w:p w:rsidR="0066655F" w:rsidRDefault="0066655F" w:rsidP="00B43DD1">
      <w:pPr>
        <w:spacing w:after="120"/>
        <w:ind w:left="284" w:hanging="284"/>
        <w:rPr>
          <w:sz w:val="22"/>
          <w:szCs w:val="22"/>
        </w:rPr>
      </w:pPr>
    </w:p>
    <w:p w:rsidR="00894A2F" w:rsidRPr="0066655F" w:rsidRDefault="00894A2F" w:rsidP="0066655F">
      <w:pPr>
        <w:autoSpaceDE w:val="0"/>
        <w:autoSpaceDN w:val="0"/>
        <w:adjustRightInd w:val="0"/>
        <w:spacing w:after="120"/>
        <w:jc w:val="both"/>
        <w:rPr>
          <w:sz w:val="22"/>
          <w:szCs w:val="22"/>
        </w:rPr>
      </w:pPr>
      <w:r w:rsidRPr="0066655F">
        <w:rPr>
          <w:sz w:val="22"/>
          <w:szCs w:val="22"/>
        </w:rPr>
        <w:br w:type="page"/>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3673"/>
        <w:gridCol w:w="4124"/>
        <w:gridCol w:w="2643"/>
      </w:tblGrid>
      <w:tr w:rsidR="00A9601C" w:rsidRPr="00EC2063" w:rsidTr="00B43DD1">
        <w:trPr>
          <w:trHeight w:val="1495"/>
          <w:jc w:val="center"/>
        </w:trPr>
        <w:tc>
          <w:tcPr>
            <w:tcW w:w="7797" w:type="dxa"/>
            <w:gridSpan w:val="2"/>
            <w:tcBorders>
              <w:bottom w:val="single" w:sz="4" w:space="0" w:color="auto"/>
            </w:tcBorders>
            <w:shd w:val="clear" w:color="auto" w:fill="auto"/>
            <w:vAlign w:val="center"/>
          </w:tcPr>
          <w:p w:rsidR="00A9601C" w:rsidRPr="00EC2063" w:rsidRDefault="00A9601C" w:rsidP="00B43DD1">
            <w:pPr>
              <w:jc w:val="center"/>
              <w:rPr>
                <w:noProof/>
                <w:color w:val="000000"/>
              </w:rPr>
            </w:pPr>
            <w:r w:rsidRPr="00EC2063">
              <w:rPr>
                <w:noProof/>
              </w:rPr>
              <w:lastRenderedPageBreak/>
              <w:drawing>
                <wp:inline distT="0" distB="0" distL="0" distR="0" wp14:anchorId="185B0ADD" wp14:editId="77BC8D88">
                  <wp:extent cx="511810" cy="511810"/>
                  <wp:effectExtent l="0" t="0" r="2540" b="2540"/>
                  <wp:docPr id="38" name="Immagine 2" descr="Simbolo_Poli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mbolo_Politecni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inline>
              </w:drawing>
            </w:r>
          </w:p>
          <w:p w:rsidR="00A9601C" w:rsidRPr="00EC2063" w:rsidRDefault="00A9601C" w:rsidP="00B43DD1">
            <w:pPr>
              <w:jc w:val="center"/>
            </w:pPr>
            <w:r w:rsidRPr="00EC2063">
              <w:rPr>
                <w:color w:val="009999"/>
              </w:rPr>
              <w:t>Politecnico di Bari</w:t>
            </w:r>
          </w:p>
        </w:tc>
        <w:tc>
          <w:tcPr>
            <w:tcW w:w="2643" w:type="dxa"/>
            <w:tcBorders>
              <w:left w:val="single" w:sz="4" w:space="0" w:color="auto"/>
            </w:tcBorders>
            <w:shd w:val="clear" w:color="auto" w:fill="auto"/>
            <w:vAlign w:val="center"/>
          </w:tcPr>
          <w:p w:rsidR="00A9601C" w:rsidRPr="00EC2063" w:rsidRDefault="00A9601C" w:rsidP="00B43DD1">
            <w:pPr>
              <w:jc w:val="center"/>
              <w:rPr>
                <w:b/>
                <w:spacing w:val="20"/>
                <w:u w:val="single"/>
              </w:rPr>
            </w:pPr>
            <w:r w:rsidRPr="00EC2063">
              <w:rPr>
                <w:b/>
                <w:spacing w:val="20"/>
                <w:u w:val="single"/>
              </w:rPr>
              <w:t xml:space="preserve">Verbale n. </w:t>
            </w:r>
            <w:r>
              <w:rPr>
                <w:b/>
                <w:spacing w:val="20"/>
                <w:u w:val="single"/>
              </w:rPr>
              <w:t>18</w:t>
            </w:r>
          </w:p>
          <w:p w:rsidR="00A9601C" w:rsidRPr="00EC2063" w:rsidRDefault="00A9601C" w:rsidP="00B43DD1">
            <w:pPr>
              <w:jc w:val="center"/>
            </w:pPr>
            <w:r w:rsidRPr="00EC2063">
              <w:rPr>
                <w:b/>
                <w:spacing w:val="20"/>
                <w:u w:val="single"/>
              </w:rPr>
              <w:t xml:space="preserve">del </w:t>
            </w:r>
            <w:r>
              <w:rPr>
                <w:b/>
                <w:spacing w:val="20"/>
                <w:u w:val="single"/>
              </w:rPr>
              <w:t>02 dicembre</w:t>
            </w:r>
            <w:r w:rsidRPr="00EC2063">
              <w:rPr>
                <w:b/>
                <w:spacing w:val="20"/>
                <w:u w:val="single"/>
              </w:rPr>
              <w:t xml:space="preserve"> 2014</w:t>
            </w:r>
          </w:p>
        </w:tc>
      </w:tr>
      <w:tr w:rsidR="00A9601C" w:rsidRPr="00EC2063" w:rsidTr="00B43DD1">
        <w:trPr>
          <w:trHeight w:val="847"/>
          <w:jc w:val="center"/>
        </w:trPr>
        <w:tc>
          <w:tcPr>
            <w:tcW w:w="3673" w:type="dxa"/>
            <w:tcBorders>
              <w:right w:val="single" w:sz="4" w:space="0" w:color="auto"/>
            </w:tcBorders>
            <w:shd w:val="clear" w:color="auto" w:fill="auto"/>
            <w:vAlign w:val="center"/>
          </w:tcPr>
          <w:p w:rsidR="00A9601C" w:rsidRPr="00DF1025" w:rsidRDefault="00A9601C" w:rsidP="00B43DD1">
            <w:pPr>
              <w:pStyle w:val="Paragrafoelenco"/>
              <w:autoSpaceDE w:val="0"/>
              <w:autoSpaceDN w:val="0"/>
              <w:adjustRightInd w:val="0"/>
              <w:ind w:left="0"/>
              <w:jc w:val="center"/>
              <w:rPr>
                <w:bCs/>
                <w:sz w:val="20"/>
                <w:szCs w:val="20"/>
              </w:rPr>
            </w:pPr>
            <w:r>
              <w:rPr>
                <w:bCs/>
                <w:sz w:val="20"/>
                <w:szCs w:val="20"/>
              </w:rPr>
              <w:t>PERSONALE</w:t>
            </w:r>
          </w:p>
        </w:tc>
        <w:tc>
          <w:tcPr>
            <w:tcW w:w="6767" w:type="dxa"/>
            <w:gridSpan w:val="2"/>
            <w:tcBorders>
              <w:left w:val="single" w:sz="4" w:space="0" w:color="auto"/>
            </w:tcBorders>
            <w:shd w:val="clear" w:color="auto" w:fill="auto"/>
            <w:vAlign w:val="center"/>
          </w:tcPr>
          <w:p w:rsidR="00A9601C" w:rsidRPr="00C4089C" w:rsidRDefault="00A9601C" w:rsidP="00B43DD1">
            <w:pPr>
              <w:pStyle w:val="Paragrafoelenco"/>
              <w:autoSpaceDE w:val="0"/>
              <w:autoSpaceDN w:val="0"/>
              <w:adjustRightInd w:val="0"/>
              <w:ind w:left="0"/>
              <w:rPr>
                <w:b/>
                <w:bCs/>
                <w:sz w:val="22"/>
                <w:szCs w:val="22"/>
              </w:rPr>
            </w:pPr>
            <w:r w:rsidRPr="0004707D">
              <w:rPr>
                <w:b/>
                <w:bCs/>
                <w:sz w:val="22"/>
                <w:szCs w:val="22"/>
              </w:rPr>
              <w:t>119</w:t>
            </w:r>
            <w:r w:rsidRPr="0004707D">
              <w:rPr>
                <w:b/>
                <w:bCs/>
                <w:sz w:val="22"/>
                <w:szCs w:val="22"/>
              </w:rPr>
              <w:sym w:font="Wingdings" w:char="00FB"/>
            </w:r>
            <w:r w:rsidRPr="0004707D">
              <w:rPr>
                <w:b/>
                <w:bCs/>
                <w:sz w:val="22"/>
                <w:szCs w:val="22"/>
              </w:rPr>
              <w:tab/>
              <w:t>Chiamata di Professori di seconda Fascia, ai sensi dell’art.24, comma 6, della legge 30/12/2010 n. 240, presso il Dipartimento di Meccanica, Matematica e Management (art. 13, comma 2, lett l dello Statuto del Politecnico di Bari).</w:t>
            </w:r>
          </w:p>
        </w:tc>
      </w:tr>
    </w:tbl>
    <w:p w:rsidR="00A9601C" w:rsidRDefault="00A9601C" w:rsidP="004C2F70">
      <w:pPr>
        <w:autoSpaceDE w:val="0"/>
        <w:autoSpaceDN w:val="0"/>
        <w:adjustRightInd w:val="0"/>
        <w:spacing w:after="120" w:line="360" w:lineRule="auto"/>
        <w:jc w:val="both"/>
        <w:rPr>
          <w:sz w:val="22"/>
          <w:szCs w:val="22"/>
        </w:rPr>
      </w:pPr>
    </w:p>
    <w:p w:rsidR="00A9601C" w:rsidRPr="00D97732" w:rsidRDefault="00A9601C" w:rsidP="00A9601C">
      <w:pPr>
        <w:ind w:firstLine="709"/>
        <w:jc w:val="both"/>
      </w:pPr>
      <w:r w:rsidRPr="00D97732">
        <w:t xml:space="preserve">Il Rettore riferisce che è conclusa una procedura valutativa, di seguito specificata, per la chiamata di n. 1 posto di Professore di seconda fascia, ai sensi dell’art. 24, comma 6, della Legge 30/12/2010 n. 240 presso il Dipartimento </w:t>
      </w:r>
      <w:r w:rsidRPr="00D97732">
        <w:rPr>
          <w:bCs/>
        </w:rPr>
        <w:t>di Meccanica, Matematica e Management</w:t>
      </w:r>
      <w:r w:rsidRPr="00D97732">
        <w:t xml:space="preserve">, nel s.s.d. </w:t>
      </w:r>
      <w:r w:rsidRPr="00D97732">
        <w:rPr>
          <w:bCs/>
        </w:rPr>
        <w:t>ING-IND/35 “Ingegneria economico-gestionale”</w:t>
      </w:r>
      <w:r w:rsidRPr="00D97732">
        <w:t xml:space="preserve"> (</w:t>
      </w:r>
      <w:r w:rsidRPr="00D97732">
        <w:rPr>
          <w:b/>
        </w:rPr>
        <w:t>cod. PA.DMMM.24.14.13</w:t>
      </w:r>
      <w:r w:rsidRPr="00D97732">
        <w:t>);</w:t>
      </w:r>
    </w:p>
    <w:p w:rsidR="00A9601C" w:rsidRPr="00D97732" w:rsidRDefault="00A9601C" w:rsidP="00A9601C">
      <w:pPr>
        <w:jc w:val="both"/>
        <w:rPr>
          <w:sz w:val="16"/>
          <w:szCs w:val="16"/>
        </w:rPr>
      </w:pPr>
    </w:p>
    <w:p w:rsidR="00A9601C" w:rsidRPr="00D97732" w:rsidRDefault="00A9601C" w:rsidP="00A9601C">
      <w:pPr>
        <w:numPr>
          <w:ilvl w:val="0"/>
          <w:numId w:val="28"/>
        </w:numPr>
        <w:tabs>
          <w:tab w:val="clear" w:pos="720"/>
        </w:tabs>
        <w:ind w:left="284"/>
        <w:jc w:val="both"/>
      </w:pPr>
      <w:r w:rsidRPr="00D97732">
        <w:t>Dipartimento di Meccanica, Matematica e Management</w:t>
      </w:r>
    </w:p>
    <w:p w:rsidR="00A9601C" w:rsidRPr="00D97732" w:rsidRDefault="00A9601C" w:rsidP="00A9601C">
      <w:pPr>
        <w:jc w:val="both"/>
        <w:rPr>
          <w:sz w:val="10"/>
          <w:szCs w:val="10"/>
        </w:rPr>
      </w:pPr>
    </w:p>
    <w:tbl>
      <w:tblPr>
        <w:tblW w:w="1003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968"/>
        <w:gridCol w:w="3957"/>
        <w:gridCol w:w="2264"/>
        <w:gridCol w:w="1842"/>
      </w:tblGrid>
      <w:tr w:rsidR="00A9601C" w:rsidRPr="00D97732" w:rsidTr="00B43DD1">
        <w:tc>
          <w:tcPr>
            <w:tcW w:w="1951" w:type="dxa"/>
            <w:tcBorders>
              <w:top w:val="double" w:sz="4" w:space="0" w:color="auto"/>
              <w:bottom w:val="double" w:sz="4" w:space="0" w:color="auto"/>
            </w:tcBorders>
            <w:shd w:val="clear" w:color="auto" w:fill="auto"/>
          </w:tcPr>
          <w:p w:rsidR="00A9601C" w:rsidRPr="00D97732" w:rsidRDefault="00A9601C" w:rsidP="00B43DD1">
            <w:pPr>
              <w:jc w:val="center"/>
              <w:rPr>
                <w:b/>
                <w:sz w:val="19"/>
                <w:szCs w:val="19"/>
              </w:rPr>
            </w:pPr>
            <w:r w:rsidRPr="00D97732">
              <w:rPr>
                <w:b/>
                <w:sz w:val="19"/>
                <w:szCs w:val="19"/>
              </w:rPr>
              <w:t>BANDO</w:t>
            </w:r>
          </w:p>
          <w:p w:rsidR="00A9601C" w:rsidRPr="00D97732" w:rsidRDefault="00A9601C" w:rsidP="00B43DD1">
            <w:pPr>
              <w:jc w:val="center"/>
              <w:rPr>
                <w:b/>
                <w:sz w:val="19"/>
                <w:szCs w:val="19"/>
              </w:rPr>
            </w:pPr>
            <w:r w:rsidRPr="00D97732">
              <w:rPr>
                <w:b/>
                <w:sz w:val="19"/>
                <w:szCs w:val="19"/>
              </w:rPr>
              <w:t>(decreto Direttore di Dipartimento)</w:t>
            </w:r>
          </w:p>
        </w:tc>
        <w:tc>
          <w:tcPr>
            <w:tcW w:w="3969" w:type="dxa"/>
            <w:tcBorders>
              <w:top w:val="double" w:sz="4" w:space="0" w:color="auto"/>
              <w:bottom w:val="double" w:sz="4" w:space="0" w:color="auto"/>
            </w:tcBorders>
            <w:shd w:val="clear" w:color="auto" w:fill="auto"/>
          </w:tcPr>
          <w:p w:rsidR="00A9601C" w:rsidRPr="00D97732" w:rsidRDefault="00A9601C" w:rsidP="00B43DD1">
            <w:pPr>
              <w:jc w:val="center"/>
              <w:rPr>
                <w:b/>
                <w:sz w:val="19"/>
                <w:szCs w:val="19"/>
              </w:rPr>
            </w:pPr>
            <w:r w:rsidRPr="00D97732">
              <w:rPr>
                <w:b/>
                <w:sz w:val="19"/>
                <w:szCs w:val="19"/>
              </w:rPr>
              <w:t>PUBBLICAZIONE BANDO</w:t>
            </w:r>
          </w:p>
        </w:tc>
        <w:tc>
          <w:tcPr>
            <w:tcW w:w="2268" w:type="dxa"/>
            <w:tcBorders>
              <w:top w:val="double" w:sz="4" w:space="0" w:color="auto"/>
              <w:bottom w:val="double" w:sz="4" w:space="0" w:color="auto"/>
            </w:tcBorders>
            <w:shd w:val="clear" w:color="auto" w:fill="auto"/>
          </w:tcPr>
          <w:p w:rsidR="00A9601C" w:rsidRPr="00D97732" w:rsidRDefault="00A9601C" w:rsidP="00B43DD1">
            <w:pPr>
              <w:jc w:val="center"/>
              <w:rPr>
                <w:b/>
                <w:sz w:val="19"/>
                <w:szCs w:val="19"/>
              </w:rPr>
            </w:pPr>
            <w:r w:rsidRPr="00D97732">
              <w:rPr>
                <w:b/>
                <w:sz w:val="19"/>
                <w:szCs w:val="19"/>
              </w:rPr>
              <w:t>SETTORE SCIENTIFICO-DISCIPLINARE</w:t>
            </w:r>
          </w:p>
        </w:tc>
        <w:tc>
          <w:tcPr>
            <w:tcW w:w="1843" w:type="dxa"/>
            <w:tcBorders>
              <w:top w:val="double" w:sz="4" w:space="0" w:color="auto"/>
              <w:bottom w:val="double" w:sz="4" w:space="0" w:color="auto"/>
            </w:tcBorders>
            <w:shd w:val="clear" w:color="auto" w:fill="auto"/>
          </w:tcPr>
          <w:p w:rsidR="00A9601C" w:rsidRPr="00D97732" w:rsidRDefault="00A9601C" w:rsidP="00B43DD1">
            <w:pPr>
              <w:jc w:val="center"/>
              <w:rPr>
                <w:b/>
                <w:sz w:val="19"/>
                <w:szCs w:val="19"/>
              </w:rPr>
            </w:pPr>
            <w:r w:rsidRPr="00D97732">
              <w:rPr>
                <w:b/>
                <w:sz w:val="19"/>
                <w:szCs w:val="19"/>
              </w:rPr>
              <w:t>DECRETO APPROVAZIONE ATTI</w:t>
            </w:r>
          </w:p>
        </w:tc>
      </w:tr>
      <w:tr w:rsidR="00A9601C" w:rsidRPr="00D97732" w:rsidTr="00B43DD1">
        <w:tc>
          <w:tcPr>
            <w:tcW w:w="1951" w:type="dxa"/>
            <w:shd w:val="clear" w:color="auto" w:fill="auto"/>
          </w:tcPr>
          <w:p w:rsidR="00A9601C" w:rsidRPr="00D97732" w:rsidRDefault="00A9601C" w:rsidP="00B43DD1">
            <w:pPr>
              <w:jc w:val="both"/>
              <w:rPr>
                <w:sz w:val="19"/>
                <w:szCs w:val="19"/>
              </w:rPr>
            </w:pPr>
            <w:r w:rsidRPr="00D97732">
              <w:rPr>
                <w:sz w:val="19"/>
                <w:szCs w:val="19"/>
              </w:rPr>
              <w:t xml:space="preserve">n. 152 del 08/08/2014 (cod. </w:t>
            </w:r>
            <w:r w:rsidRPr="00D97732">
              <w:rPr>
                <w:b/>
                <w:sz w:val="19"/>
                <w:szCs w:val="19"/>
              </w:rPr>
              <w:t>PA.DMMM.24.14.13</w:t>
            </w:r>
            <w:r w:rsidRPr="00D97732">
              <w:rPr>
                <w:sz w:val="19"/>
                <w:szCs w:val="19"/>
              </w:rPr>
              <w:t>)</w:t>
            </w:r>
          </w:p>
        </w:tc>
        <w:tc>
          <w:tcPr>
            <w:tcW w:w="3969" w:type="dxa"/>
            <w:shd w:val="clear" w:color="auto" w:fill="auto"/>
          </w:tcPr>
          <w:p w:rsidR="00A9601C" w:rsidRPr="00D97732" w:rsidRDefault="00A9601C" w:rsidP="00B43DD1">
            <w:pPr>
              <w:jc w:val="both"/>
              <w:rPr>
                <w:sz w:val="19"/>
                <w:szCs w:val="19"/>
              </w:rPr>
            </w:pPr>
            <w:r w:rsidRPr="00D97732">
              <w:rPr>
                <w:sz w:val="19"/>
                <w:szCs w:val="19"/>
              </w:rPr>
              <w:t>pubblicato sui siti web http://www.poliba.it e http:// www.dmmm.poliba.it nonché sull’Albo Ufficiale on-line in data 8/08/2014</w:t>
            </w:r>
          </w:p>
        </w:tc>
        <w:tc>
          <w:tcPr>
            <w:tcW w:w="2268" w:type="dxa"/>
            <w:shd w:val="clear" w:color="auto" w:fill="auto"/>
          </w:tcPr>
          <w:p w:rsidR="00A9601C" w:rsidRPr="00D97732" w:rsidRDefault="00A9601C" w:rsidP="00B43DD1">
            <w:pPr>
              <w:rPr>
                <w:sz w:val="19"/>
                <w:szCs w:val="19"/>
              </w:rPr>
            </w:pPr>
            <w:r w:rsidRPr="00D97732">
              <w:rPr>
                <w:bCs/>
                <w:sz w:val="19"/>
                <w:szCs w:val="19"/>
              </w:rPr>
              <w:t xml:space="preserve">ING-IND/35 </w:t>
            </w:r>
            <w:r w:rsidRPr="00D97732">
              <w:rPr>
                <w:bCs/>
                <w:i/>
                <w:sz w:val="19"/>
                <w:szCs w:val="19"/>
              </w:rPr>
              <w:t>Ingegneria Economico Gestionale</w:t>
            </w:r>
          </w:p>
        </w:tc>
        <w:tc>
          <w:tcPr>
            <w:tcW w:w="1843" w:type="dxa"/>
            <w:shd w:val="clear" w:color="auto" w:fill="auto"/>
          </w:tcPr>
          <w:p w:rsidR="00A9601C" w:rsidRPr="00D97732" w:rsidRDefault="00A9601C" w:rsidP="00B43DD1">
            <w:pPr>
              <w:rPr>
                <w:sz w:val="19"/>
                <w:szCs w:val="19"/>
              </w:rPr>
            </w:pPr>
            <w:r w:rsidRPr="00D97732">
              <w:rPr>
                <w:sz w:val="19"/>
                <w:szCs w:val="19"/>
              </w:rPr>
              <w:t>D.R. n. 431 del 20/11/2014</w:t>
            </w:r>
          </w:p>
        </w:tc>
      </w:tr>
    </w:tbl>
    <w:p w:rsidR="00A9601C" w:rsidRPr="00D97732" w:rsidRDefault="00A9601C" w:rsidP="00A9601C">
      <w:pPr>
        <w:jc w:val="both"/>
        <w:rPr>
          <w:sz w:val="14"/>
        </w:rPr>
      </w:pPr>
    </w:p>
    <w:p w:rsidR="00A9601C" w:rsidRPr="00D97732" w:rsidRDefault="00A9601C" w:rsidP="00A9601C">
      <w:pPr>
        <w:jc w:val="both"/>
        <w:rPr>
          <w:sz w:val="14"/>
        </w:rPr>
      </w:pPr>
    </w:p>
    <w:p w:rsidR="00A9601C" w:rsidRPr="00D97732" w:rsidRDefault="00A9601C" w:rsidP="00A9601C">
      <w:pPr>
        <w:jc w:val="both"/>
        <w:rPr>
          <w:sz w:val="14"/>
        </w:rPr>
      </w:pPr>
    </w:p>
    <w:p w:rsidR="00A9601C" w:rsidRPr="00D97732" w:rsidRDefault="00A9601C" w:rsidP="00A9601C">
      <w:pPr>
        <w:ind w:firstLine="709"/>
        <w:jc w:val="both"/>
        <w:rPr>
          <w:szCs w:val="22"/>
        </w:rPr>
      </w:pPr>
      <w:r w:rsidRPr="00D97732">
        <w:t>Facendo seguito all’approvazione degli atti, il Consiglio di Dipartimento, a norma del comma 1 dell’art. 9 del “</w:t>
      </w:r>
      <w:r w:rsidRPr="00D97732">
        <w:rPr>
          <w:i/>
        </w:rPr>
        <w:t>Regolamento per la disciplina delle chiamate di professori di prima e seconda fascia ai sensi dell’art. 18 della legge n. 240/2010</w:t>
      </w:r>
      <w:r w:rsidRPr="00D97732">
        <w:t xml:space="preserve">” (di cui al D.R. n. 284/2014), ha provveduto a deliberare, in data 20/11/2014, la proposta di chiamata della dott.ssa Barbara Scozzi,  individuata, nel citato decreto di approvazione degli atti, quale candidata qualificata </w:t>
      </w:r>
      <w:r w:rsidRPr="00D97732">
        <w:rPr>
          <w:szCs w:val="22"/>
        </w:rPr>
        <w:t>a svolgere le funzioni didattico-scientifiche per le quali sono è stata bandita la procedura valutativa.</w:t>
      </w:r>
    </w:p>
    <w:p w:rsidR="00A9601C" w:rsidRPr="00D97732" w:rsidRDefault="00A9601C" w:rsidP="00A9601C">
      <w:pPr>
        <w:ind w:firstLine="709"/>
        <w:jc w:val="both"/>
      </w:pPr>
      <w:r w:rsidRPr="00D97732">
        <w:t>Successivamente, il Senato Accademico, nella seduta del 1/12/2014, ha espresso parere favorevole alla chiamata deliberata dal DMMM.</w:t>
      </w:r>
    </w:p>
    <w:p w:rsidR="00A9601C" w:rsidRPr="00D97732" w:rsidRDefault="00A9601C" w:rsidP="00D97732">
      <w:pPr>
        <w:spacing w:after="120"/>
        <w:ind w:firstLine="709"/>
        <w:jc w:val="both"/>
      </w:pPr>
      <w:r w:rsidRPr="00D97732">
        <w:t>Pertanto, a norma del citato art. 9 del “</w:t>
      </w:r>
      <w:r w:rsidRPr="00D97732">
        <w:rPr>
          <w:i/>
        </w:rPr>
        <w:t>Regolamento per la disciplina delle chiamate ….</w:t>
      </w:r>
      <w:r w:rsidRPr="00D97732">
        <w:t>”, nonché del vigente Statuto, il Rettore invita il presente Consesso a deliberare in merito alla chiamata deliberata dal DMMM, come sopra riferito.</w:t>
      </w:r>
    </w:p>
    <w:p w:rsidR="00D97732" w:rsidRPr="000F2AAF" w:rsidRDefault="00D97732" w:rsidP="00D97732">
      <w:pPr>
        <w:spacing w:after="120"/>
        <w:jc w:val="both"/>
        <w:rPr>
          <w:sz w:val="22"/>
          <w:szCs w:val="22"/>
        </w:rPr>
      </w:pPr>
      <w:r w:rsidRPr="000F2AAF">
        <w:rPr>
          <w:sz w:val="22"/>
          <w:szCs w:val="22"/>
        </w:rPr>
        <w:t>Terminata la relazione il Rettore invita il Consiglio a deliberare in merito.</w:t>
      </w:r>
    </w:p>
    <w:p w:rsidR="00D97732" w:rsidRPr="000F2AAF" w:rsidRDefault="00D97732" w:rsidP="000F2AAF">
      <w:pPr>
        <w:spacing w:after="120"/>
        <w:jc w:val="center"/>
        <w:rPr>
          <w:b/>
          <w:sz w:val="22"/>
          <w:szCs w:val="22"/>
        </w:rPr>
      </w:pPr>
      <w:r w:rsidRPr="000F2AAF">
        <w:rPr>
          <w:b/>
          <w:sz w:val="22"/>
          <w:szCs w:val="22"/>
        </w:rPr>
        <w:t>IL CONSIGLIO DI AMMINISTRAZIONE</w:t>
      </w:r>
    </w:p>
    <w:p w:rsidR="00A9601C" w:rsidRPr="00D97732" w:rsidRDefault="00A9601C" w:rsidP="00221161">
      <w:pPr>
        <w:spacing w:after="120"/>
        <w:ind w:left="851" w:hanging="851"/>
        <w:jc w:val="both"/>
      </w:pPr>
      <w:r w:rsidRPr="00D97732">
        <w:t>UDITA</w:t>
      </w:r>
      <w:r w:rsidRPr="00D97732">
        <w:tab/>
        <w:t>la relazione del Rettore;</w:t>
      </w:r>
    </w:p>
    <w:p w:rsidR="00A9601C" w:rsidRPr="00D97732" w:rsidRDefault="00A9601C" w:rsidP="00221161">
      <w:pPr>
        <w:tabs>
          <w:tab w:val="left" w:pos="851"/>
        </w:tabs>
        <w:autoSpaceDE w:val="0"/>
        <w:autoSpaceDN w:val="0"/>
        <w:adjustRightInd w:val="0"/>
        <w:spacing w:after="120"/>
        <w:ind w:left="851" w:hanging="851"/>
        <w:jc w:val="both"/>
      </w:pPr>
      <w:r w:rsidRPr="00D97732">
        <w:rPr>
          <w:bCs/>
        </w:rPr>
        <w:t xml:space="preserve">VISTA </w:t>
      </w:r>
      <w:r w:rsidRPr="00D97732">
        <w:rPr>
          <w:bCs/>
        </w:rPr>
        <w:tab/>
      </w:r>
      <w:smartTag w:uri="urn:schemas-microsoft-com:office:smarttags" w:element="PersonName">
        <w:smartTagPr>
          <w:attr w:name="ProductID" w:val="la Legge"/>
        </w:smartTagPr>
        <w:r w:rsidRPr="00D97732">
          <w:t>la Legge</w:t>
        </w:r>
      </w:smartTag>
      <w:r w:rsidRPr="00D97732">
        <w:t xml:space="preserve"> 30/12/2010, n. 240, recante “</w:t>
      </w:r>
      <w:r w:rsidRPr="00D97732">
        <w:rPr>
          <w:i/>
        </w:rPr>
        <w:t>Norme in materia di organizzazione delle università, di personale accademico e reclutamento, nonché delega al Governo per incentivare la qualità e l’efficienza del sistema universitario</w:t>
      </w:r>
      <w:r w:rsidRPr="00D97732">
        <w:t>”;</w:t>
      </w:r>
    </w:p>
    <w:p w:rsidR="00A9601C" w:rsidRPr="00D97732" w:rsidRDefault="00A9601C" w:rsidP="00221161">
      <w:pPr>
        <w:tabs>
          <w:tab w:val="left" w:pos="851"/>
        </w:tabs>
        <w:spacing w:after="120"/>
        <w:ind w:left="851" w:hanging="851"/>
        <w:jc w:val="both"/>
      </w:pPr>
      <w:r w:rsidRPr="00D97732">
        <w:t>VISTO</w:t>
      </w:r>
      <w:r w:rsidRPr="00D97732">
        <w:tab/>
        <w:t>il “</w:t>
      </w:r>
      <w:r w:rsidRPr="00D97732">
        <w:rPr>
          <w:i/>
        </w:rPr>
        <w:t>Regolamento per la disciplina delle chiamate di professori di prima e seconda fascia ai sensi dell’art. 18 della legge n. 240/2010</w:t>
      </w:r>
      <w:r w:rsidRPr="00D97732">
        <w:t>”, emanato con il D.R. n. 284 del 29/07/2014;</w:t>
      </w:r>
    </w:p>
    <w:p w:rsidR="00A9601C" w:rsidRPr="00D97732" w:rsidRDefault="00A9601C" w:rsidP="00221161">
      <w:pPr>
        <w:tabs>
          <w:tab w:val="left" w:pos="851"/>
        </w:tabs>
        <w:spacing w:after="120"/>
        <w:ind w:left="851" w:hanging="851"/>
        <w:jc w:val="both"/>
      </w:pPr>
      <w:r w:rsidRPr="00D97732">
        <w:t>VISTO</w:t>
      </w:r>
      <w:r w:rsidRPr="00D97732">
        <w:tab/>
        <w:t xml:space="preserve">il decreto del Direttore del Dipartimento di Meccanica, Matematica e Management n. 152 del 08/08/2014 (avviso pubblicato sui siti web http://www.poliba.it/it/bandi-e-concorsi.html e http://www.dmmm.poliba.it, nonché sull’Albo Ufficiale on-line in data 8/08/2014) con il quale sono state indette – tra l’altro - la procedura valutativa per la chiamata di un Professore </w:t>
      </w:r>
      <w:r w:rsidRPr="00D97732">
        <w:lastRenderedPageBreak/>
        <w:t xml:space="preserve">di seconda fascia, ai sensi dell’art. 24, comma 6, della Legge 30/12/2010 n. 240 presso il medesimo Dipartimento, nel s.s.d. </w:t>
      </w:r>
      <w:r w:rsidRPr="00D97732">
        <w:rPr>
          <w:bCs/>
        </w:rPr>
        <w:t>ING-IND/35 “</w:t>
      </w:r>
      <w:r w:rsidRPr="00D97732">
        <w:rPr>
          <w:bCs/>
          <w:i/>
        </w:rPr>
        <w:t>Ingegneria Economico-Gestionale</w:t>
      </w:r>
      <w:r w:rsidRPr="00D97732">
        <w:rPr>
          <w:bCs/>
        </w:rPr>
        <w:t>”</w:t>
      </w:r>
      <w:r w:rsidRPr="00D97732">
        <w:t>;</w:t>
      </w:r>
    </w:p>
    <w:p w:rsidR="00A9601C" w:rsidRPr="00D97732" w:rsidRDefault="00A9601C" w:rsidP="00221161">
      <w:pPr>
        <w:tabs>
          <w:tab w:val="num" w:pos="426"/>
        </w:tabs>
        <w:spacing w:after="120"/>
        <w:ind w:left="851" w:hanging="851"/>
        <w:jc w:val="both"/>
        <w:rPr>
          <w:bCs/>
        </w:rPr>
      </w:pPr>
      <w:r w:rsidRPr="00D97732">
        <w:rPr>
          <w:bCs/>
        </w:rPr>
        <w:t>VISTA</w:t>
      </w:r>
      <w:r w:rsidRPr="00D97732">
        <w:rPr>
          <w:bCs/>
        </w:rPr>
        <w:tab/>
        <w:t xml:space="preserve">la delibera del Consiglio del </w:t>
      </w:r>
      <w:r w:rsidRPr="00D97732">
        <w:rPr>
          <w:iCs/>
        </w:rPr>
        <w:t xml:space="preserve">Dipartimento di </w:t>
      </w:r>
      <w:r w:rsidRPr="00D97732">
        <w:t>Meccanica, Matematica e Management</w:t>
      </w:r>
      <w:r w:rsidRPr="00D97732">
        <w:rPr>
          <w:bCs/>
        </w:rPr>
        <w:t xml:space="preserve"> del 20/11/2014, in merito alla chiamata della dott.ssa Barbara Scozzi  nel ruolo di professore di II fascia, rispettivamente, nel </w:t>
      </w:r>
      <w:r w:rsidRPr="00D97732">
        <w:t xml:space="preserve">s.s.d. </w:t>
      </w:r>
      <w:r w:rsidRPr="00D97732">
        <w:rPr>
          <w:bCs/>
        </w:rPr>
        <w:t xml:space="preserve">ING-IND/35 </w:t>
      </w:r>
      <w:r w:rsidRPr="00D97732">
        <w:rPr>
          <w:bCs/>
          <w:i/>
        </w:rPr>
        <w:t>Ingegneria Economico-Gestionale</w:t>
      </w:r>
      <w:r w:rsidRPr="00D97732">
        <w:rPr>
          <w:bCs/>
        </w:rPr>
        <w:t>;</w:t>
      </w:r>
    </w:p>
    <w:p w:rsidR="00A9601C" w:rsidRPr="00D97732" w:rsidRDefault="00A9601C" w:rsidP="00221161">
      <w:pPr>
        <w:tabs>
          <w:tab w:val="num" w:pos="426"/>
        </w:tabs>
        <w:spacing w:after="120"/>
        <w:ind w:left="851" w:hanging="851"/>
        <w:jc w:val="both"/>
        <w:rPr>
          <w:bCs/>
        </w:rPr>
      </w:pPr>
      <w:r w:rsidRPr="00D97732">
        <w:rPr>
          <w:bCs/>
        </w:rPr>
        <w:t>VISTA</w:t>
      </w:r>
      <w:r w:rsidRPr="00D97732">
        <w:rPr>
          <w:bCs/>
        </w:rPr>
        <w:tab/>
        <w:t>la delibera del Senato Accademico del 1/12/2014;</w:t>
      </w:r>
    </w:p>
    <w:p w:rsidR="00914FE2" w:rsidRDefault="00914FE2" w:rsidP="00221161">
      <w:pPr>
        <w:spacing w:after="120"/>
        <w:ind w:left="993" w:hanging="993"/>
        <w:jc w:val="both"/>
        <w:rPr>
          <w:bCs/>
        </w:rPr>
      </w:pPr>
      <w:r>
        <w:rPr>
          <w:bCs/>
        </w:rPr>
        <w:t>DOPO</w:t>
      </w:r>
      <w:r>
        <w:rPr>
          <w:bCs/>
        </w:rPr>
        <w:tab/>
        <w:t>ampia discussione</w:t>
      </w:r>
    </w:p>
    <w:p w:rsidR="00A9601C" w:rsidRPr="00D97732" w:rsidRDefault="00D97732" w:rsidP="00221161">
      <w:pPr>
        <w:spacing w:after="120"/>
        <w:ind w:left="993" w:hanging="993"/>
        <w:jc w:val="both"/>
        <w:rPr>
          <w:bCs/>
        </w:rPr>
      </w:pPr>
      <w:r w:rsidRPr="00D97732">
        <w:rPr>
          <w:bCs/>
        </w:rPr>
        <w:t>all’unanimità</w:t>
      </w:r>
    </w:p>
    <w:p w:rsidR="00A9601C" w:rsidRPr="00D97732" w:rsidRDefault="00A9601C" w:rsidP="00A9601C">
      <w:pPr>
        <w:ind w:left="993" w:hanging="993"/>
        <w:jc w:val="both"/>
        <w:rPr>
          <w:sz w:val="10"/>
        </w:rPr>
      </w:pPr>
    </w:p>
    <w:p w:rsidR="00A9601C" w:rsidRPr="00D97732" w:rsidRDefault="00A9601C" w:rsidP="00D97732">
      <w:pPr>
        <w:pStyle w:val="Titolo4"/>
        <w:jc w:val="center"/>
      </w:pPr>
      <w:r w:rsidRPr="00D97732">
        <w:t>DELIBERA</w:t>
      </w:r>
    </w:p>
    <w:p w:rsidR="00A9601C" w:rsidRDefault="00A9601C" w:rsidP="00A9601C">
      <w:pPr>
        <w:ind w:left="993" w:hanging="993"/>
        <w:jc w:val="both"/>
        <w:rPr>
          <w:sz w:val="10"/>
        </w:rPr>
      </w:pPr>
    </w:p>
    <w:p w:rsidR="00D97732" w:rsidRPr="00442E55" w:rsidRDefault="00D97732" w:rsidP="00171D17">
      <w:pPr>
        <w:spacing w:after="200" w:line="276" w:lineRule="auto"/>
        <w:jc w:val="both"/>
        <w:rPr>
          <w:sz w:val="22"/>
          <w:szCs w:val="22"/>
        </w:rPr>
      </w:pPr>
      <w:r w:rsidRPr="00442E55">
        <w:t>di approvare</w:t>
      </w:r>
      <w:r>
        <w:t>, con decorrenza</w:t>
      </w:r>
      <w:r w:rsidR="00171D17">
        <w:t xml:space="preserve"> dal 02 gennaio 2015,</w:t>
      </w:r>
      <w:r w:rsidRPr="00442E55">
        <w:t xml:space="preserve"> la proposta di chiamata </w:t>
      </w:r>
      <w:r w:rsidRPr="00D97732">
        <w:rPr>
          <w:bCs/>
        </w:rPr>
        <w:t xml:space="preserve">del </w:t>
      </w:r>
      <w:r w:rsidRPr="00D97732">
        <w:rPr>
          <w:iCs/>
        </w:rPr>
        <w:t xml:space="preserve">Dipartimento di </w:t>
      </w:r>
      <w:r w:rsidRPr="00442E55">
        <w:t xml:space="preserve">Meccanica, Matematica e Management </w:t>
      </w:r>
      <w:r w:rsidRPr="00D97732">
        <w:rPr>
          <w:bCs/>
        </w:rPr>
        <w:t>della dott.ssa Barbara Scozzi  nel ru</w:t>
      </w:r>
      <w:r w:rsidR="00171D17">
        <w:rPr>
          <w:bCs/>
        </w:rPr>
        <w:t>olo di professore di II fascia</w:t>
      </w:r>
      <w:r w:rsidRPr="00D97732">
        <w:rPr>
          <w:bCs/>
        </w:rPr>
        <w:t xml:space="preserve"> nel </w:t>
      </w:r>
      <w:r w:rsidRPr="00D97732">
        <w:t xml:space="preserve">s.s.d. </w:t>
      </w:r>
      <w:r w:rsidRPr="00D97732">
        <w:rPr>
          <w:bCs/>
        </w:rPr>
        <w:t xml:space="preserve">ING-IND/35 </w:t>
      </w:r>
      <w:r w:rsidRPr="00D97732">
        <w:rPr>
          <w:bCs/>
          <w:i/>
        </w:rPr>
        <w:t>Ingegneria Economico-Gestionale</w:t>
      </w:r>
      <w:r w:rsidRPr="00442E55">
        <w:rPr>
          <w:sz w:val="22"/>
          <w:szCs w:val="22"/>
        </w:rPr>
        <w:t xml:space="preserve"> </w:t>
      </w:r>
      <w:r w:rsidR="00171D17">
        <w:rPr>
          <w:sz w:val="22"/>
          <w:szCs w:val="22"/>
        </w:rPr>
        <w:t>.</w:t>
      </w:r>
    </w:p>
    <w:p w:rsidR="00171D17" w:rsidRPr="00171D17" w:rsidRDefault="00171D17" w:rsidP="00E534E5">
      <w:pPr>
        <w:pStyle w:val="Standard"/>
        <w:spacing w:after="120"/>
        <w:jc w:val="both"/>
        <w:rPr>
          <w:rFonts w:eastAsia="Times New Roman"/>
          <w:kern w:val="0"/>
          <w:sz w:val="24"/>
          <w:szCs w:val="24"/>
          <w:lang w:eastAsia="it-IT"/>
        </w:rPr>
      </w:pPr>
      <w:r w:rsidRPr="00171D17">
        <w:rPr>
          <w:rFonts w:eastAsia="Times New Roman"/>
          <w:kern w:val="0"/>
          <w:sz w:val="24"/>
          <w:szCs w:val="24"/>
          <w:lang w:eastAsia="it-IT"/>
        </w:rPr>
        <w:t>La presente delibera è immediatamente esecutiva.</w:t>
      </w:r>
    </w:p>
    <w:p w:rsidR="00171D17" w:rsidRPr="00171D17" w:rsidRDefault="00171D17" w:rsidP="00E534E5">
      <w:pPr>
        <w:jc w:val="both"/>
      </w:pPr>
      <w:r w:rsidRPr="00171D17">
        <w:t>Gli uffici dell’Amministrazione centrale opereranno in conformità, nell’ambito delle rispettive competenze.</w:t>
      </w:r>
    </w:p>
    <w:p w:rsidR="00171D17" w:rsidRPr="00E534E5" w:rsidRDefault="00171D17" w:rsidP="00171D17">
      <w:pPr>
        <w:pStyle w:val="Paragrafoelenco"/>
        <w:numPr>
          <w:ilvl w:val="0"/>
          <w:numId w:val="19"/>
        </w:numPr>
        <w:spacing w:after="120" w:line="276" w:lineRule="auto"/>
        <w:jc w:val="both"/>
        <w:rPr>
          <w:sz w:val="22"/>
          <w:szCs w:val="22"/>
          <w:lang w:eastAsia="en-US"/>
        </w:rPr>
      </w:pPr>
      <w:r w:rsidRPr="00E534E5">
        <w:rPr>
          <w:sz w:val="22"/>
          <w:szCs w:val="22"/>
          <w:lang w:eastAsia="en-US"/>
        </w:rPr>
        <w:br w:type="page"/>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3673"/>
        <w:gridCol w:w="4124"/>
        <w:gridCol w:w="2643"/>
      </w:tblGrid>
      <w:tr w:rsidR="002A4FF7" w:rsidRPr="00EC2063" w:rsidTr="00B43DD1">
        <w:trPr>
          <w:trHeight w:val="1495"/>
          <w:jc w:val="center"/>
        </w:trPr>
        <w:tc>
          <w:tcPr>
            <w:tcW w:w="7797" w:type="dxa"/>
            <w:gridSpan w:val="2"/>
            <w:tcBorders>
              <w:bottom w:val="single" w:sz="4" w:space="0" w:color="auto"/>
            </w:tcBorders>
            <w:shd w:val="clear" w:color="auto" w:fill="auto"/>
            <w:vAlign w:val="center"/>
          </w:tcPr>
          <w:p w:rsidR="002A4FF7" w:rsidRPr="00EC2063" w:rsidRDefault="002A4FF7" w:rsidP="00B43DD1">
            <w:pPr>
              <w:jc w:val="center"/>
              <w:rPr>
                <w:noProof/>
                <w:color w:val="000000"/>
              </w:rPr>
            </w:pPr>
            <w:r w:rsidRPr="00EC2063">
              <w:rPr>
                <w:noProof/>
              </w:rPr>
              <w:lastRenderedPageBreak/>
              <w:drawing>
                <wp:inline distT="0" distB="0" distL="0" distR="0" wp14:anchorId="7225D448" wp14:editId="304DC5AB">
                  <wp:extent cx="511810" cy="511810"/>
                  <wp:effectExtent l="0" t="0" r="2540" b="2540"/>
                  <wp:docPr id="39" name="Immagine 2" descr="Simbolo_Poli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mbolo_Politecni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inline>
              </w:drawing>
            </w:r>
          </w:p>
          <w:p w:rsidR="002A4FF7" w:rsidRPr="00EC2063" w:rsidRDefault="002A4FF7" w:rsidP="00B43DD1">
            <w:pPr>
              <w:jc w:val="center"/>
            </w:pPr>
            <w:r w:rsidRPr="00EC2063">
              <w:rPr>
                <w:color w:val="009999"/>
              </w:rPr>
              <w:t>Politecnico di Bari</w:t>
            </w:r>
          </w:p>
        </w:tc>
        <w:tc>
          <w:tcPr>
            <w:tcW w:w="2643" w:type="dxa"/>
            <w:tcBorders>
              <w:left w:val="single" w:sz="4" w:space="0" w:color="auto"/>
            </w:tcBorders>
            <w:shd w:val="clear" w:color="auto" w:fill="auto"/>
            <w:vAlign w:val="center"/>
          </w:tcPr>
          <w:p w:rsidR="002A4FF7" w:rsidRPr="00EC2063" w:rsidRDefault="002A4FF7" w:rsidP="00B43DD1">
            <w:pPr>
              <w:jc w:val="center"/>
              <w:rPr>
                <w:b/>
                <w:spacing w:val="20"/>
                <w:u w:val="single"/>
              </w:rPr>
            </w:pPr>
            <w:r w:rsidRPr="00EC2063">
              <w:rPr>
                <w:b/>
                <w:spacing w:val="20"/>
                <w:u w:val="single"/>
              </w:rPr>
              <w:t xml:space="preserve">Verbale n. </w:t>
            </w:r>
            <w:r>
              <w:rPr>
                <w:b/>
                <w:spacing w:val="20"/>
                <w:u w:val="single"/>
              </w:rPr>
              <w:t>18</w:t>
            </w:r>
          </w:p>
          <w:p w:rsidR="002A4FF7" w:rsidRPr="00EC2063" w:rsidRDefault="002A4FF7" w:rsidP="00B43DD1">
            <w:pPr>
              <w:jc w:val="center"/>
            </w:pPr>
            <w:r w:rsidRPr="00EC2063">
              <w:rPr>
                <w:b/>
                <w:spacing w:val="20"/>
                <w:u w:val="single"/>
              </w:rPr>
              <w:t xml:space="preserve">del </w:t>
            </w:r>
            <w:r>
              <w:rPr>
                <w:b/>
                <w:spacing w:val="20"/>
                <w:u w:val="single"/>
              </w:rPr>
              <w:t>02 dicembre</w:t>
            </w:r>
            <w:r w:rsidRPr="00EC2063">
              <w:rPr>
                <w:b/>
                <w:spacing w:val="20"/>
                <w:u w:val="single"/>
              </w:rPr>
              <w:t xml:space="preserve"> 2014</w:t>
            </w:r>
          </w:p>
        </w:tc>
      </w:tr>
      <w:tr w:rsidR="002A4FF7" w:rsidRPr="00EC2063" w:rsidTr="00B43DD1">
        <w:trPr>
          <w:trHeight w:val="847"/>
          <w:jc w:val="center"/>
        </w:trPr>
        <w:tc>
          <w:tcPr>
            <w:tcW w:w="3673" w:type="dxa"/>
            <w:tcBorders>
              <w:right w:val="single" w:sz="4" w:space="0" w:color="auto"/>
            </w:tcBorders>
            <w:shd w:val="clear" w:color="auto" w:fill="auto"/>
            <w:vAlign w:val="center"/>
          </w:tcPr>
          <w:p w:rsidR="002A4FF7" w:rsidRPr="00DF1025" w:rsidRDefault="002A4FF7" w:rsidP="00B43DD1">
            <w:pPr>
              <w:pStyle w:val="Paragrafoelenco"/>
              <w:autoSpaceDE w:val="0"/>
              <w:autoSpaceDN w:val="0"/>
              <w:adjustRightInd w:val="0"/>
              <w:ind w:left="0"/>
              <w:jc w:val="center"/>
              <w:rPr>
                <w:bCs/>
                <w:sz w:val="20"/>
                <w:szCs w:val="20"/>
              </w:rPr>
            </w:pPr>
            <w:r>
              <w:rPr>
                <w:bCs/>
                <w:sz w:val="20"/>
                <w:szCs w:val="20"/>
              </w:rPr>
              <w:t>PERSONALE</w:t>
            </w:r>
          </w:p>
        </w:tc>
        <w:tc>
          <w:tcPr>
            <w:tcW w:w="6767" w:type="dxa"/>
            <w:gridSpan w:val="2"/>
            <w:tcBorders>
              <w:left w:val="single" w:sz="4" w:space="0" w:color="auto"/>
            </w:tcBorders>
            <w:shd w:val="clear" w:color="auto" w:fill="auto"/>
            <w:vAlign w:val="center"/>
          </w:tcPr>
          <w:p w:rsidR="002A4FF7" w:rsidRPr="00C4089C" w:rsidRDefault="002A4FF7" w:rsidP="00B43DD1">
            <w:pPr>
              <w:pStyle w:val="Paragrafoelenco"/>
              <w:autoSpaceDE w:val="0"/>
              <w:autoSpaceDN w:val="0"/>
              <w:adjustRightInd w:val="0"/>
              <w:ind w:left="0"/>
              <w:rPr>
                <w:b/>
                <w:bCs/>
                <w:sz w:val="22"/>
                <w:szCs w:val="22"/>
              </w:rPr>
            </w:pPr>
            <w:r w:rsidRPr="0004707D">
              <w:rPr>
                <w:b/>
                <w:bCs/>
                <w:sz w:val="22"/>
                <w:szCs w:val="22"/>
              </w:rPr>
              <w:t>123</w:t>
            </w:r>
            <w:r w:rsidRPr="0004707D">
              <w:rPr>
                <w:b/>
                <w:bCs/>
                <w:sz w:val="22"/>
                <w:szCs w:val="22"/>
              </w:rPr>
              <w:tab/>
              <w:t>Contenzioso Autorità di Bacino della Puglia – Politecnico di Bari – Proposta di transazione.</w:t>
            </w:r>
          </w:p>
        </w:tc>
      </w:tr>
    </w:tbl>
    <w:p w:rsidR="002A4FF7" w:rsidRDefault="002A4FF7" w:rsidP="004C2F70">
      <w:pPr>
        <w:autoSpaceDE w:val="0"/>
        <w:autoSpaceDN w:val="0"/>
        <w:adjustRightInd w:val="0"/>
        <w:spacing w:after="120" w:line="360" w:lineRule="auto"/>
        <w:jc w:val="both"/>
        <w:rPr>
          <w:sz w:val="22"/>
          <w:szCs w:val="22"/>
        </w:rPr>
      </w:pPr>
    </w:p>
    <w:p w:rsidR="002A4FF7" w:rsidRPr="002A4FF7" w:rsidRDefault="002A4FF7" w:rsidP="002A4FF7">
      <w:pPr>
        <w:ind w:firstLine="708"/>
        <w:jc w:val="both"/>
        <w:rPr>
          <w:sz w:val="22"/>
          <w:szCs w:val="22"/>
        </w:rPr>
      </w:pPr>
      <w:r w:rsidRPr="002A4FF7">
        <w:rPr>
          <w:sz w:val="22"/>
          <w:szCs w:val="22"/>
        </w:rPr>
        <w:t>Il Rettore informa che in data 28 novembre 2014, con propria nota prot. 0015296, il Dirigente Amministrativo dell’Autorità di Bacino della Puglia ha formalizzato una proposta di soluzione transattiva della vertenza in essere tra questo Politecnico e la medesima Autorità di Bacino intesa a conseguire il rimborso delle retribuzioni corrisposte ai proff. Antonio Castorani ed Antonio Rosario Di Santo nei periodi in cui hanno svolo le funzioni di Segretario Generale dell’Autorità di Bacino per la Puglia.</w:t>
      </w:r>
    </w:p>
    <w:p w:rsidR="002A4FF7" w:rsidRPr="002A4FF7" w:rsidRDefault="002A4FF7" w:rsidP="002A4FF7">
      <w:pPr>
        <w:ind w:firstLine="708"/>
        <w:jc w:val="both"/>
        <w:rPr>
          <w:sz w:val="22"/>
          <w:szCs w:val="22"/>
        </w:rPr>
      </w:pPr>
      <w:r w:rsidRPr="002A4FF7">
        <w:rPr>
          <w:sz w:val="22"/>
          <w:szCs w:val="22"/>
        </w:rPr>
        <w:t>Il Rettore ritiene opportuno riferire al Consiglio di Amministrazione in ordine ai fatti ed agli atti che hanno condotto all’odierna proposta.</w:t>
      </w:r>
    </w:p>
    <w:p w:rsidR="002A4FF7" w:rsidRPr="002A4FF7" w:rsidRDefault="002A4FF7" w:rsidP="002A4FF7">
      <w:pPr>
        <w:ind w:firstLine="708"/>
        <w:jc w:val="both"/>
        <w:rPr>
          <w:sz w:val="22"/>
          <w:szCs w:val="22"/>
        </w:rPr>
      </w:pPr>
    </w:p>
    <w:p w:rsidR="002A4FF7" w:rsidRPr="002A4FF7" w:rsidRDefault="002A4FF7" w:rsidP="002A4FF7">
      <w:pPr>
        <w:jc w:val="both"/>
        <w:rPr>
          <w:sz w:val="22"/>
          <w:szCs w:val="22"/>
        </w:rPr>
      </w:pPr>
      <w:r w:rsidRPr="002A4FF7">
        <w:tab/>
      </w:r>
      <w:r w:rsidRPr="002A4FF7">
        <w:rPr>
          <w:sz w:val="22"/>
          <w:szCs w:val="22"/>
        </w:rPr>
        <w:t>Il prof. Antonio Castorani, professore ordinario nel S.S.D. ICAR/02 “Costruzioni idrauliche Marittime e Idrologia” veniva nominato Segretario Generale dell’Autorità di Bacino della Puglia ai sensi della Legge Regionale n. 19/2002; in virtù di tale nomina veniva emanato il D.R. n. 440 del 29 luglio 2005 con cui il citato docente veniva collocato in aspettativa obbligatoria, per la durata del mandato, pari a 5 anni, in applicazione dell’art. 13, co.1, p.13 e co.3 DPR 382/80,  a decorrere dall’11 luglio 2005 ai fini giuridici. Il provvedimento in questione prevedeva esplicitamente che il Politecnico si riservava di stabilire con successivo provvedimento se l’aspettativa fosse da considerarsi con o senza assegni.</w:t>
      </w:r>
    </w:p>
    <w:p w:rsidR="002A4FF7" w:rsidRPr="002A4FF7" w:rsidRDefault="002A4FF7" w:rsidP="002A4FF7">
      <w:pPr>
        <w:jc w:val="both"/>
        <w:rPr>
          <w:sz w:val="22"/>
          <w:szCs w:val="22"/>
        </w:rPr>
      </w:pPr>
      <w:r w:rsidRPr="002A4FF7">
        <w:rPr>
          <w:sz w:val="22"/>
          <w:szCs w:val="22"/>
        </w:rPr>
        <w:tab/>
        <w:t>Con propria nota del 27 settembre 2005 il prof. Castorani comunicava di aver assunto la funzione di Segretario Generale dell’Autorità di Bacino della Puglia a far tempo dal 18 agosto 2005.</w:t>
      </w:r>
    </w:p>
    <w:p w:rsidR="002A4FF7" w:rsidRPr="002A4FF7" w:rsidRDefault="002A4FF7" w:rsidP="002A4FF7">
      <w:pPr>
        <w:jc w:val="both"/>
        <w:rPr>
          <w:sz w:val="22"/>
          <w:szCs w:val="22"/>
        </w:rPr>
      </w:pPr>
    </w:p>
    <w:p w:rsidR="002A4FF7" w:rsidRPr="002A4FF7" w:rsidRDefault="002A4FF7" w:rsidP="002A4FF7">
      <w:pPr>
        <w:jc w:val="both"/>
        <w:rPr>
          <w:sz w:val="22"/>
          <w:szCs w:val="22"/>
        </w:rPr>
      </w:pPr>
      <w:r w:rsidRPr="002A4FF7">
        <w:tab/>
      </w:r>
      <w:r w:rsidRPr="002A4FF7">
        <w:rPr>
          <w:sz w:val="22"/>
          <w:szCs w:val="22"/>
        </w:rPr>
        <w:t xml:space="preserve">Successivamente, il prof. Antonio Castorani veniva nominato Direttore Generale dell’Azienda Ospedaliero-Universitaria Policlinico di Bari. Alla luce di tale nomina veniva emanato il D.R. n. 585 del 16 novembre 2006 con cui il prof. Castorani veniva collocato in aspettativa obbligatoria senza assegni giusta art. 13, co.1, p.13 e co.3 DPR 382/80 e art. 3/bis co. 10 e 11 D.Lgs. 229/99, per la durata della carica, pari a 4 anni, a decorrere dal 22 settembre 2006, data di insediamento presso la suddetta Azienda.  </w:t>
      </w:r>
    </w:p>
    <w:p w:rsidR="002A4FF7" w:rsidRPr="002A4FF7" w:rsidRDefault="002A4FF7" w:rsidP="002A4FF7">
      <w:pPr>
        <w:ind w:firstLine="708"/>
        <w:jc w:val="both"/>
        <w:rPr>
          <w:sz w:val="22"/>
          <w:szCs w:val="22"/>
        </w:rPr>
      </w:pPr>
      <w:r w:rsidRPr="002A4FF7">
        <w:rPr>
          <w:sz w:val="22"/>
          <w:szCs w:val="22"/>
        </w:rPr>
        <w:t xml:space="preserve">La vicenda relativa al soggetto in capo al quale devono incombere gli “oneri retributivi” da corrispondere al Segretario Generale dell’Autorità di Bacino della Puglia, qualora sia docente universitario, ha lungamente occupato questa Amministrazione. </w:t>
      </w:r>
    </w:p>
    <w:p w:rsidR="002A4FF7" w:rsidRPr="002A4FF7" w:rsidRDefault="002A4FF7" w:rsidP="002A4FF7">
      <w:pPr>
        <w:ind w:firstLine="708"/>
        <w:jc w:val="both"/>
        <w:rPr>
          <w:sz w:val="22"/>
          <w:szCs w:val="22"/>
        </w:rPr>
      </w:pPr>
      <w:r w:rsidRPr="002A4FF7">
        <w:rPr>
          <w:sz w:val="22"/>
          <w:szCs w:val="22"/>
        </w:rPr>
        <w:t xml:space="preserve">Al termine di una approfondita istruttoria si perveniva alla conclusione che gli stessi andavano corrisposti dall’Amministrazione di appartenenza e che la stessa poteva chiederne il rimborso all’Amministrazione che fruisce dell’attività del docente medesimo. </w:t>
      </w:r>
    </w:p>
    <w:p w:rsidR="002A4FF7" w:rsidRPr="002A4FF7" w:rsidRDefault="002A4FF7" w:rsidP="002A4FF7">
      <w:pPr>
        <w:ind w:firstLine="708"/>
        <w:jc w:val="both"/>
        <w:rPr>
          <w:sz w:val="22"/>
          <w:szCs w:val="22"/>
        </w:rPr>
      </w:pPr>
      <w:r w:rsidRPr="002A4FF7">
        <w:rPr>
          <w:sz w:val="22"/>
          <w:szCs w:val="22"/>
        </w:rPr>
        <w:t>Tale conclusione ha trovato conforto sia nel parere del Consiglio di Stato, Sez. II n.761 del 13.06.2001, nonché nelle sentenze TAR Lombardia Sez. II n. 3900/2005 e Consiglio di Stato, Sez. VI, n.407/2010.</w:t>
      </w:r>
    </w:p>
    <w:p w:rsidR="002A4FF7" w:rsidRPr="002A4FF7" w:rsidRDefault="002A4FF7" w:rsidP="002A4FF7">
      <w:pPr>
        <w:jc w:val="both"/>
      </w:pPr>
    </w:p>
    <w:p w:rsidR="002A4FF7" w:rsidRPr="002A4FF7" w:rsidRDefault="002A4FF7" w:rsidP="002A4FF7">
      <w:pPr>
        <w:ind w:firstLine="708"/>
        <w:jc w:val="both"/>
        <w:rPr>
          <w:i/>
          <w:iCs/>
          <w:sz w:val="22"/>
          <w:szCs w:val="22"/>
        </w:rPr>
      </w:pPr>
      <w:r w:rsidRPr="002A4FF7">
        <w:rPr>
          <w:sz w:val="22"/>
          <w:szCs w:val="22"/>
        </w:rPr>
        <w:t>In base a tali risultanze, l’Amministrazione scioglieva la riserva contenuta nel D.R n. 440 del 29 luglio 2005 e veniva emanato il D.R  n. 554 del 10 dicembre 2010  con cui, in riferimento all’aspettativa relativa all’incarico di Segretario Generale dell’Autorità di Bacino della Puglia, veniva esplicitato che la stessa “…</w:t>
      </w:r>
      <w:r w:rsidRPr="002A4FF7">
        <w:rPr>
          <w:i/>
          <w:iCs/>
          <w:sz w:val="22"/>
          <w:szCs w:val="22"/>
        </w:rPr>
        <w:t>è da considerarsi con assegni…. La spesa relativa al trattamento economico spettante all’interessato, per tutto il periodo dell’aspettativa, è a totale carico dell’Autorità di Bacino della Puglia, che provvederà ad accreditare la relativa somma a questo Politecnico.”</w:t>
      </w:r>
    </w:p>
    <w:p w:rsidR="002A4FF7" w:rsidRPr="002A4FF7" w:rsidRDefault="002A4FF7" w:rsidP="002A4FF7">
      <w:pPr>
        <w:jc w:val="both"/>
        <w:rPr>
          <w:sz w:val="22"/>
          <w:szCs w:val="22"/>
        </w:rPr>
      </w:pPr>
      <w:r w:rsidRPr="002A4FF7">
        <w:rPr>
          <w:sz w:val="22"/>
          <w:szCs w:val="22"/>
        </w:rPr>
        <w:t>Tanto veniva comunicato all’Autorità di Bacino per la Puglia e al prof. Antonio Castorani con nota prot. n. 5996 del 14 dicembre 2010.</w:t>
      </w:r>
    </w:p>
    <w:p w:rsidR="002A4FF7" w:rsidRPr="002A4FF7" w:rsidRDefault="002A4FF7" w:rsidP="002A4FF7">
      <w:pPr>
        <w:jc w:val="both"/>
        <w:rPr>
          <w:i/>
          <w:iCs/>
        </w:rPr>
      </w:pPr>
    </w:p>
    <w:p w:rsidR="002A4FF7" w:rsidRPr="002A4FF7" w:rsidRDefault="002A4FF7" w:rsidP="002A4FF7">
      <w:pPr>
        <w:ind w:firstLine="708"/>
        <w:jc w:val="both"/>
        <w:rPr>
          <w:sz w:val="22"/>
          <w:szCs w:val="22"/>
        </w:rPr>
      </w:pPr>
      <w:r w:rsidRPr="002A4FF7">
        <w:rPr>
          <w:sz w:val="22"/>
          <w:szCs w:val="22"/>
        </w:rPr>
        <w:lastRenderedPageBreak/>
        <w:t xml:space="preserve">Tutto quanto sopra, è riferito anche al prof. Antonio Rosario Di Santo, nominato Segretario Generale dell’Autorità di Bacino della Puglia allorché il prof. Antonio Castorani lasciava tale incarico per assumere quello di Direttore Generale dell’Azienda Ospedaliero-Universitaria Policlinico di Bari. </w:t>
      </w:r>
    </w:p>
    <w:p w:rsidR="002A4FF7" w:rsidRPr="002A4FF7" w:rsidRDefault="002A4FF7" w:rsidP="002A4FF7">
      <w:pPr>
        <w:jc w:val="both"/>
      </w:pPr>
    </w:p>
    <w:p w:rsidR="002A4FF7" w:rsidRPr="002A4FF7" w:rsidRDefault="002A4FF7" w:rsidP="002A4FF7">
      <w:pPr>
        <w:ind w:firstLine="708"/>
        <w:jc w:val="both"/>
        <w:rPr>
          <w:sz w:val="22"/>
          <w:szCs w:val="22"/>
        </w:rPr>
      </w:pPr>
      <w:r w:rsidRPr="002A4FF7">
        <w:rPr>
          <w:sz w:val="22"/>
          <w:szCs w:val="22"/>
        </w:rPr>
        <w:t>Allorché, pervenuti alle sopra riferite conclusioni in ordine all’aspetto retributivo dell’aspettativa, venivano adottati i medesimi provvedimenti con D.R. n. 457 del 22.10.2010 relativamente al prof. Antonio Rosario Di Santo e successivamente con D.R. n. 554 del 10.12.2010   relativamente al prof. Antonio Castorani</w:t>
      </w:r>
      <w:r w:rsidRPr="002A4FF7">
        <w:rPr>
          <w:i/>
          <w:iCs/>
          <w:sz w:val="22"/>
          <w:szCs w:val="22"/>
        </w:rPr>
        <w:t xml:space="preserve"> </w:t>
      </w:r>
      <w:r w:rsidRPr="002A4FF7">
        <w:rPr>
          <w:sz w:val="22"/>
          <w:szCs w:val="22"/>
        </w:rPr>
        <w:t>e, con nota prot. n. 5299 del 02.11.2010, veniva richiesto all’Autorità di Bacino per la Puglia il rimborso degli oneri retributivi sostenuti dal Politecnico di Bari per entrambi i docenti, previa intesa sui tempi e modalità del ridetto rimborso.</w:t>
      </w:r>
    </w:p>
    <w:p w:rsidR="002A4FF7" w:rsidRPr="002A4FF7" w:rsidRDefault="002A4FF7" w:rsidP="002A4FF7">
      <w:pPr>
        <w:jc w:val="both"/>
        <w:rPr>
          <w:sz w:val="22"/>
          <w:szCs w:val="22"/>
        </w:rPr>
      </w:pPr>
    </w:p>
    <w:p w:rsidR="002A4FF7" w:rsidRPr="002A4FF7" w:rsidRDefault="002A4FF7" w:rsidP="002A4FF7">
      <w:pPr>
        <w:ind w:firstLine="708"/>
        <w:jc w:val="both"/>
        <w:rPr>
          <w:sz w:val="22"/>
          <w:szCs w:val="22"/>
        </w:rPr>
      </w:pPr>
      <w:r w:rsidRPr="002A4FF7">
        <w:rPr>
          <w:sz w:val="22"/>
          <w:szCs w:val="22"/>
        </w:rPr>
        <w:t>Con  nota prot. n. 5829 del 02.12.2010 veniva poi sollecitato il rimborso richiesto e ribadito l’invito a concordare tempi e modalità del medesimo.</w:t>
      </w:r>
    </w:p>
    <w:p w:rsidR="002A4FF7" w:rsidRPr="002A4FF7" w:rsidRDefault="002A4FF7" w:rsidP="002A4FF7">
      <w:pPr>
        <w:jc w:val="both"/>
        <w:rPr>
          <w:sz w:val="22"/>
          <w:szCs w:val="22"/>
        </w:rPr>
      </w:pPr>
    </w:p>
    <w:p w:rsidR="002A4FF7" w:rsidRPr="002A4FF7" w:rsidRDefault="002A4FF7" w:rsidP="002A4FF7">
      <w:pPr>
        <w:ind w:firstLine="708"/>
        <w:jc w:val="both"/>
        <w:rPr>
          <w:sz w:val="22"/>
          <w:szCs w:val="22"/>
        </w:rPr>
      </w:pPr>
      <w:r w:rsidRPr="002A4FF7">
        <w:rPr>
          <w:sz w:val="22"/>
          <w:szCs w:val="22"/>
        </w:rPr>
        <w:t>A fronte del perdurante silenzio dell’Autorità di Bacino della Puglia, in data 25 novembre 2010, perveniva la nota n. 59288 del 24.11.2010 con cui l’Avvocatura Distrettuale dello Stato di Bari declinava la richiesta di attività defensionale avanzata dall’Autorità di Bacino della Puglia per ottenere l’annullamento del D.R. n. 457 del 22.10.2010, in sede giurisdizionale,</w:t>
      </w:r>
      <w:r w:rsidRPr="002A4FF7">
        <w:rPr>
          <w:color w:val="FF0000"/>
          <w:sz w:val="22"/>
          <w:szCs w:val="22"/>
        </w:rPr>
        <w:t xml:space="preserve"> </w:t>
      </w:r>
      <w:r w:rsidRPr="002A4FF7">
        <w:rPr>
          <w:sz w:val="22"/>
          <w:szCs w:val="22"/>
        </w:rPr>
        <w:t>relativo al prof. Antonio Rosario Di Santo, e, comunque, si esprimeva in ordine alla sussistenza del buon diritto del Politecnico di Bari.</w:t>
      </w:r>
    </w:p>
    <w:p w:rsidR="002A4FF7" w:rsidRPr="002A4FF7" w:rsidRDefault="002A4FF7" w:rsidP="002A4FF7">
      <w:pPr>
        <w:ind w:firstLine="708"/>
        <w:jc w:val="both"/>
        <w:rPr>
          <w:sz w:val="22"/>
          <w:szCs w:val="22"/>
        </w:rPr>
      </w:pPr>
      <w:r w:rsidRPr="002A4FF7">
        <w:rPr>
          <w:sz w:val="22"/>
          <w:szCs w:val="22"/>
        </w:rPr>
        <w:t>Da ciò si desumeva che l’Autorità di Bacino della Puglia, aveva ignorato le note del Politecnico di Bari e, senza riscontrarle, aveva optato per la soluzione contenziosa della vicenda.</w:t>
      </w:r>
    </w:p>
    <w:p w:rsidR="002A4FF7" w:rsidRPr="002A4FF7" w:rsidRDefault="002A4FF7" w:rsidP="002A4FF7">
      <w:pPr>
        <w:ind w:firstLine="708"/>
        <w:jc w:val="both"/>
        <w:rPr>
          <w:sz w:val="22"/>
          <w:szCs w:val="22"/>
        </w:rPr>
      </w:pPr>
      <w:r w:rsidRPr="002A4FF7">
        <w:rPr>
          <w:sz w:val="22"/>
          <w:szCs w:val="22"/>
        </w:rPr>
        <w:t>La desunzione veniva confermata dalla nota del 21.12.2010, assunta al prot. n. 15434 del 23.12.2010 di questo Politecnico, con cui l’Autorità di Bacino della Puglia, rigettava la richiesta di rimborso e comunicava di aver esperito ricorso giurisdizionale presso il TAR Puglia Sez di Bari con conferimento del mandato difensivo ad Avvocato del libero Foro.</w:t>
      </w:r>
    </w:p>
    <w:p w:rsidR="002A4FF7" w:rsidRPr="002A4FF7" w:rsidRDefault="002A4FF7" w:rsidP="002A4FF7">
      <w:pPr>
        <w:jc w:val="both"/>
        <w:rPr>
          <w:sz w:val="22"/>
          <w:szCs w:val="22"/>
        </w:rPr>
      </w:pPr>
      <w:r w:rsidRPr="002A4FF7">
        <w:rPr>
          <w:sz w:val="22"/>
          <w:szCs w:val="22"/>
        </w:rPr>
        <w:t>Seguiva la notifica, in data 22.12.2010, del ricorso prodotto innanzi al TAR Puglia Sez. Bari dall’Autorità di Bacino della Puglia, con il patrocinio di un Avvocato del libero Foro, inteso ad ottenere l’annullamento giurisdizionale, previo provvedimento cautelare, del D.R. n. 457 del 22.10.2010, relativo al prof. Antonio Rosario Di Santo, nonché della nota prot. n. 5299 del 02.11.2010, relativa alla richiesta di rimborso degli oneri retributivi per entrambi i docenti.</w:t>
      </w:r>
    </w:p>
    <w:p w:rsidR="002A4FF7" w:rsidRPr="002A4FF7" w:rsidRDefault="002A4FF7" w:rsidP="002A4FF7">
      <w:pPr>
        <w:jc w:val="both"/>
        <w:rPr>
          <w:sz w:val="22"/>
          <w:szCs w:val="22"/>
        </w:rPr>
      </w:pPr>
    </w:p>
    <w:p w:rsidR="002A4FF7" w:rsidRPr="002A4FF7" w:rsidRDefault="002A4FF7" w:rsidP="002A4FF7">
      <w:pPr>
        <w:ind w:firstLine="708"/>
        <w:jc w:val="both"/>
        <w:rPr>
          <w:sz w:val="22"/>
          <w:szCs w:val="22"/>
        </w:rPr>
      </w:pPr>
      <w:r w:rsidRPr="002A4FF7">
        <w:rPr>
          <w:sz w:val="22"/>
          <w:szCs w:val="22"/>
        </w:rPr>
        <w:t>Con nota prot. n. 6208 del 27.12.2010, alla luce del contenuto della nota 59288 del 24.11.2010 dell’Avvocatura Distrettuale dello Stato di Bari, si chiedeva al Difensore Erariale di assumere la difesa del Politecnico di Bari nel giudizio instaurato innanzi al TAR Puglia Sez di Bari.</w:t>
      </w:r>
    </w:p>
    <w:p w:rsidR="002A4FF7" w:rsidRPr="002A4FF7" w:rsidRDefault="002A4FF7" w:rsidP="002A4FF7">
      <w:pPr>
        <w:jc w:val="both"/>
        <w:rPr>
          <w:sz w:val="22"/>
          <w:szCs w:val="22"/>
        </w:rPr>
      </w:pPr>
    </w:p>
    <w:p w:rsidR="002A4FF7" w:rsidRPr="002A4FF7" w:rsidRDefault="002A4FF7" w:rsidP="002A4FF7">
      <w:pPr>
        <w:ind w:firstLine="708"/>
        <w:jc w:val="both"/>
        <w:rPr>
          <w:i/>
          <w:sz w:val="22"/>
          <w:szCs w:val="22"/>
        </w:rPr>
      </w:pPr>
      <w:r w:rsidRPr="002A4FF7">
        <w:rPr>
          <w:sz w:val="22"/>
          <w:szCs w:val="22"/>
        </w:rPr>
        <w:t xml:space="preserve">L’Avvocatura Distrettuale dello Stato di Bari, con propria nota n. 64780 del 30.12.2010, declinava la richiesta di patrocinio di questo Politecnico poiché </w:t>
      </w:r>
      <w:r w:rsidRPr="002A4FF7">
        <w:rPr>
          <w:i/>
          <w:sz w:val="22"/>
          <w:szCs w:val="22"/>
        </w:rPr>
        <w:t>“…la Scrivente reputa inopportuno assumere la difesa di un Ente autorizzato al patrocinio dell’Avvocatura dello Stato in una controversia che vede come parte contrapposta un altro Ente parimenti autorizzato a detto patrocinio”.</w:t>
      </w:r>
    </w:p>
    <w:p w:rsidR="002A4FF7" w:rsidRPr="002A4FF7" w:rsidRDefault="002A4FF7" w:rsidP="002A4FF7">
      <w:pPr>
        <w:jc w:val="both"/>
        <w:rPr>
          <w:i/>
          <w:sz w:val="22"/>
          <w:szCs w:val="22"/>
        </w:rPr>
      </w:pPr>
    </w:p>
    <w:p w:rsidR="002A4FF7" w:rsidRPr="002A4FF7" w:rsidRDefault="002A4FF7" w:rsidP="002A4FF7">
      <w:pPr>
        <w:ind w:firstLine="708"/>
        <w:jc w:val="both"/>
        <w:rPr>
          <w:sz w:val="22"/>
          <w:szCs w:val="22"/>
        </w:rPr>
      </w:pPr>
      <w:r w:rsidRPr="002A4FF7">
        <w:rPr>
          <w:bCs/>
          <w:sz w:val="22"/>
          <w:szCs w:val="22"/>
        </w:rPr>
        <w:t>Preso atto</w:t>
      </w:r>
      <w:r w:rsidRPr="002A4FF7">
        <w:rPr>
          <w:sz w:val="22"/>
          <w:szCs w:val="22"/>
        </w:rPr>
        <w:t xml:space="preserve"> del diniego opposto, per ragioni di opportunità, dall’Avvocatura Distrettuale dello Stato di Bari, Difensore Erariale di questa Amministrazione, con la nota n. 64780 del 30.12.2010 ad assumere la difesa degli interessi del Politecnico di Bari nella vertenza con l’Autorità di Bacino della Puglia e ritenuto, pertanto, necessario di dover affidare, la tutela degli interessi del Politecnico di Bari ad un Avvocato del Libero Foro, ai sensi dell’art. 43 comma 4 del R.D. n. 1611/1933 così come indicato dalla stessa Avvocatura Distrettuale dello Stato di Bari e, tenuto conto della richiesta di sospensiva, veniva emanato il D.R. n. 26 dell’11 gennaio 2011, ratificato dal Consiglio di Amministrazione nella seduta del 28.01.2011, con cui veniva affidato il mandato difensivo per il contenzioso innanzi al TAR Puglia nonché per ogni altra azione necessaria al celere recupero del credito del Politecnico di Bari nei confronti dell’Autorità di Bacino della Puglia, al Prof. Avv. Gaetano Veneto.</w:t>
      </w:r>
    </w:p>
    <w:p w:rsidR="002A4FF7" w:rsidRPr="002A4FF7" w:rsidRDefault="002A4FF7" w:rsidP="002A4FF7">
      <w:pPr>
        <w:ind w:firstLine="708"/>
        <w:jc w:val="both"/>
        <w:rPr>
          <w:sz w:val="22"/>
          <w:szCs w:val="22"/>
        </w:rPr>
      </w:pPr>
      <w:r w:rsidRPr="002A4FF7">
        <w:rPr>
          <w:sz w:val="22"/>
          <w:szCs w:val="22"/>
        </w:rPr>
        <w:t>Il contenzioso innanzi al Giudice Amministrativo (TAR Puglia -Bari e Consiglio di Stato) vedeva vittorioso il Politecnico di Bari. La mancata impugnazione dei provvedimenti giurisdizionali da parte dell’Autorità di Bacino della Puglia, conferiva agli stessi l’autorità di cosa giudicata.</w:t>
      </w:r>
    </w:p>
    <w:p w:rsidR="002A4FF7" w:rsidRPr="002A4FF7" w:rsidRDefault="002A4FF7" w:rsidP="002A4FF7">
      <w:pPr>
        <w:ind w:firstLine="708"/>
        <w:jc w:val="both"/>
        <w:rPr>
          <w:sz w:val="22"/>
          <w:szCs w:val="22"/>
        </w:rPr>
      </w:pPr>
    </w:p>
    <w:p w:rsidR="002A4FF7" w:rsidRPr="002A4FF7" w:rsidRDefault="002A4FF7" w:rsidP="002A4FF7">
      <w:pPr>
        <w:ind w:firstLine="708"/>
        <w:jc w:val="both"/>
        <w:rPr>
          <w:sz w:val="22"/>
          <w:szCs w:val="22"/>
        </w:rPr>
      </w:pPr>
      <w:r w:rsidRPr="002A4FF7">
        <w:rPr>
          <w:sz w:val="22"/>
          <w:szCs w:val="22"/>
        </w:rPr>
        <w:lastRenderedPageBreak/>
        <w:t>Veniva quindi chiesto al Difensore di questo Politecnico, Prof. Avv. Gaetano Veneto, di avviare l’azione civile intesa al conseguimento delle somme dovute dall’Autorità di Bacino. In particolare il Politecnico va creditore dell’importo complessivo di € 705.092.50= di cui € 568.016,98 per retribuzioni corrisposte al Prof. Di Santo ed € 137.075,62 per retribuzioni corrisposte al Prof. Castorani.</w:t>
      </w:r>
    </w:p>
    <w:p w:rsidR="002A4FF7" w:rsidRPr="002A4FF7" w:rsidRDefault="002A4FF7" w:rsidP="002A4FF7">
      <w:pPr>
        <w:ind w:firstLine="708"/>
        <w:jc w:val="both"/>
        <w:rPr>
          <w:sz w:val="22"/>
          <w:szCs w:val="22"/>
        </w:rPr>
      </w:pPr>
    </w:p>
    <w:p w:rsidR="002A4FF7" w:rsidRPr="002A4FF7" w:rsidRDefault="002A4FF7" w:rsidP="002A4FF7">
      <w:pPr>
        <w:ind w:firstLine="708"/>
        <w:jc w:val="both"/>
        <w:rPr>
          <w:sz w:val="22"/>
          <w:szCs w:val="22"/>
        </w:rPr>
      </w:pPr>
      <w:r w:rsidRPr="002A4FF7">
        <w:rPr>
          <w:sz w:val="22"/>
          <w:szCs w:val="22"/>
        </w:rPr>
        <w:t>Come riscontrabile dalla nota allegata alla presente informativa, di cui costituisce parte integrante, l’Autorità di Bacino propone di corrispondere immediatamente dopo la sottoscrizione dell’eventuale accordo il 33% del dovuto per un importo pari a € 232.878,55 e la residua somma in cinque rate annuali di € 94.442,81. A fronte di ciò chiede che il Politecnico rinunci agli interessi moratori, a qualsiasi pretesa nei confronti dell’Autorità di Bacino e si faccia carico del 50% delle spese di registrazione dell’atto di transazione.</w:t>
      </w:r>
    </w:p>
    <w:p w:rsidR="002A4FF7" w:rsidRPr="002A4FF7" w:rsidRDefault="002A4FF7" w:rsidP="002A4FF7">
      <w:pPr>
        <w:ind w:firstLine="708"/>
        <w:jc w:val="both"/>
        <w:rPr>
          <w:sz w:val="22"/>
          <w:szCs w:val="22"/>
        </w:rPr>
      </w:pPr>
      <w:r w:rsidRPr="002A4FF7">
        <w:rPr>
          <w:sz w:val="22"/>
          <w:szCs w:val="22"/>
        </w:rPr>
        <w:t xml:space="preserve">Da ultimo il Rettore precisa che, ove questo consesso si esprimesse favorevolmente in ordine all’accoglimento della proposta di transazione, la stessa dovrà essere sottoposta, </w:t>
      </w:r>
      <w:r w:rsidRPr="002A4FF7">
        <w:rPr>
          <w:bCs/>
          <w:sz w:val="22"/>
          <w:szCs w:val="22"/>
        </w:rPr>
        <w:t>ex art. 13 R.D. 1611/1933,</w:t>
      </w:r>
      <w:r w:rsidRPr="002A4FF7">
        <w:rPr>
          <w:sz w:val="22"/>
          <w:szCs w:val="22"/>
        </w:rPr>
        <w:t xml:space="preserve"> al vaglio dell’Avvocatura Distrettuale dello Stato di Bari che dovrà pronunciarsi sulla legittimità dei contenuti dell’accordo.</w:t>
      </w:r>
    </w:p>
    <w:p w:rsidR="002A4FF7" w:rsidRPr="002A4FF7" w:rsidRDefault="002A4FF7" w:rsidP="002A4FF7">
      <w:pPr>
        <w:ind w:firstLine="708"/>
        <w:jc w:val="both"/>
        <w:rPr>
          <w:sz w:val="22"/>
          <w:szCs w:val="22"/>
        </w:rPr>
      </w:pPr>
      <w:r w:rsidRPr="002A4FF7">
        <w:rPr>
          <w:sz w:val="22"/>
          <w:szCs w:val="22"/>
        </w:rPr>
        <w:t>Tanto riferito, il Rettore invita i presenti ad esprimere il proprio voto.</w:t>
      </w:r>
    </w:p>
    <w:p w:rsidR="002A4FF7" w:rsidRPr="002A4FF7" w:rsidRDefault="002A4FF7" w:rsidP="002A4FF7">
      <w:pPr>
        <w:ind w:firstLine="708"/>
        <w:jc w:val="both"/>
        <w:rPr>
          <w:b/>
          <w:sz w:val="22"/>
          <w:szCs w:val="22"/>
        </w:rPr>
      </w:pPr>
    </w:p>
    <w:p w:rsidR="002A4FF7" w:rsidRPr="002A4FF7" w:rsidRDefault="002A4FF7" w:rsidP="002A4FF7">
      <w:pPr>
        <w:ind w:firstLine="708"/>
        <w:jc w:val="center"/>
        <w:rPr>
          <w:b/>
          <w:sz w:val="22"/>
          <w:szCs w:val="22"/>
        </w:rPr>
      </w:pPr>
      <w:r w:rsidRPr="002A4FF7">
        <w:rPr>
          <w:b/>
          <w:sz w:val="22"/>
          <w:szCs w:val="22"/>
        </w:rPr>
        <w:t>IL CONSIGLIO DI AMMINISTRAZIONE</w:t>
      </w:r>
    </w:p>
    <w:p w:rsidR="002A4FF7" w:rsidRPr="002A4FF7" w:rsidRDefault="002A4FF7" w:rsidP="002A4FF7">
      <w:pPr>
        <w:ind w:firstLine="708"/>
        <w:jc w:val="center"/>
        <w:rPr>
          <w:sz w:val="22"/>
          <w:szCs w:val="22"/>
        </w:rPr>
      </w:pPr>
    </w:p>
    <w:p w:rsidR="002A4FF7" w:rsidRPr="002A4FF7" w:rsidRDefault="002A4FF7" w:rsidP="002A4FF7">
      <w:pPr>
        <w:spacing w:after="120"/>
        <w:jc w:val="both"/>
        <w:rPr>
          <w:sz w:val="22"/>
          <w:szCs w:val="22"/>
        </w:rPr>
      </w:pPr>
      <w:r w:rsidRPr="002A4FF7">
        <w:rPr>
          <w:sz w:val="22"/>
          <w:szCs w:val="22"/>
        </w:rPr>
        <w:t>PRESO ATTO           della relazione del Magnifico Rettore;</w:t>
      </w:r>
    </w:p>
    <w:p w:rsidR="002A4FF7" w:rsidRPr="002A4FF7" w:rsidRDefault="002A4FF7" w:rsidP="002A4FF7">
      <w:pPr>
        <w:spacing w:after="120"/>
        <w:jc w:val="both"/>
        <w:rPr>
          <w:sz w:val="22"/>
          <w:szCs w:val="22"/>
        </w:rPr>
      </w:pPr>
      <w:r w:rsidRPr="002A4FF7">
        <w:rPr>
          <w:sz w:val="22"/>
          <w:szCs w:val="22"/>
        </w:rPr>
        <w:t xml:space="preserve"> ESAMINATA</w:t>
      </w:r>
      <w:r w:rsidRPr="002A4FF7">
        <w:rPr>
          <w:sz w:val="22"/>
          <w:szCs w:val="22"/>
        </w:rPr>
        <w:tab/>
        <w:t xml:space="preserve">         la proposta di soluzione transattiva avanzata dall’ Autorità di Bacino per la Puglia;</w:t>
      </w:r>
    </w:p>
    <w:p w:rsidR="002A4FF7" w:rsidRPr="002A4FF7" w:rsidRDefault="002A4FF7" w:rsidP="002A4FF7">
      <w:pPr>
        <w:spacing w:after="120"/>
        <w:jc w:val="both"/>
        <w:rPr>
          <w:sz w:val="22"/>
          <w:szCs w:val="22"/>
        </w:rPr>
      </w:pPr>
      <w:r>
        <w:rPr>
          <w:sz w:val="22"/>
          <w:szCs w:val="22"/>
        </w:rPr>
        <w:t>all’unanimità,</w:t>
      </w:r>
    </w:p>
    <w:p w:rsidR="002A4FF7" w:rsidRPr="002A4FF7" w:rsidRDefault="002A4FF7" w:rsidP="002A4FF7">
      <w:pPr>
        <w:spacing w:after="120"/>
        <w:ind w:firstLine="708"/>
        <w:jc w:val="center"/>
        <w:rPr>
          <w:b/>
          <w:sz w:val="22"/>
          <w:szCs w:val="22"/>
        </w:rPr>
      </w:pPr>
      <w:r w:rsidRPr="002A4FF7">
        <w:rPr>
          <w:b/>
          <w:sz w:val="22"/>
          <w:szCs w:val="22"/>
        </w:rPr>
        <w:t>DELIBERA</w:t>
      </w:r>
    </w:p>
    <w:p w:rsidR="00914FE2" w:rsidRDefault="002A4FF7" w:rsidP="00914FE2">
      <w:pPr>
        <w:pStyle w:val="Paragrafoelenco"/>
        <w:numPr>
          <w:ilvl w:val="0"/>
          <w:numId w:val="32"/>
        </w:numPr>
        <w:autoSpaceDE w:val="0"/>
        <w:autoSpaceDN w:val="0"/>
        <w:adjustRightInd w:val="0"/>
        <w:spacing w:after="120"/>
        <w:contextualSpacing w:val="0"/>
        <w:jc w:val="both"/>
        <w:rPr>
          <w:sz w:val="22"/>
          <w:szCs w:val="22"/>
        </w:rPr>
      </w:pPr>
      <w:r w:rsidRPr="00914FE2">
        <w:rPr>
          <w:sz w:val="22"/>
          <w:szCs w:val="22"/>
        </w:rPr>
        <w:t xml:space="preserve">di non accogliere la proposta di transazione dell’Autorità di Bacino della Puglia. </w:t>
      </w:r>
    </w:p>
    <w:p w:rsidR="00914FE2" w:rsidRPr="00914FE2" w:rsidRDefault="002A4FF7" w:rsidP="00914FE2">
      <w:pPr>
        <w:pStyle w:val="Paragrafoelenco"/>
        <w:numPr>
          <w:ilvl w:val="0"/>
          <w:numId w:val="32"/>
        </w:numPr>
        <w:autoSpaceDE w:val="0"/>
        <w:autoSpaceDN w:val="0"/>
        <w:adjustRightInd w:val="0"/>
        <w:spacing w:after="120"/>
        <w:contextualSpacing w:val="0"/>
        <w:jc w:val="both"/>
        <w:rPr>
          <w:sz w:val="22"/>
          <w:szCs w:val="22"/>
        </w:rPr>
      </w:pPr>
      <w:r w:rsidRPr="00914FE2">
        <w:rPr>
          <w:sz w:val="22"/>
          <w:szCs w:val="22"/>
        </w:rPr>
        <w:t xml:space="preserve">di proporre alla controparte </w:t>
      </w:r>
      <w:r w:rsidR="00A24055">
        <w:rPr>
          <w:sz w:val="22"/>
          <w:szCs w:val="22"/>
        </w:rPr>
        <w:t>una soluzione</w:t>
      </w:r>
      <w:r w:rsidR="00A24055" w:rsidRPr="00FF6A40">
        <w:rPr>
          <w:bCs/>
        </w:rPr>
        <w:t xml:space="preserve"> bonaria</w:t>
      </w:r>
      <w:r w:rsidR="00A24055">
        <w:rPr>
          <w:bCs/>
        </w:rPr>
        <w:t xml:space="preserve"> al</w:t>
      </w:r>
      <w:r w:rsidRPr="00914FE2">
        <w:rPr>
          <w:sz w:val="22"/>
          <w:szCs w:val="22"/>
        </w:rPr>
        <w:t xml:space="preserve"> contenzioso che preveda</w:t>
      </w:r>
      <w:r w:rsidR="00914FE2" w:rsidRPr="00914FE2">
        <w:rPr>
          <w:sz w:val="22"/>
          <w:szCs w:val="22"/>
        </w:rPr>
        <w:t xml:space="preserve"> che </w:t>
      </w:r>
      <w:r w:rsidRPr="00914FE2">
        <w:rPr>
          <w:sz w:val="22"/>
          <w:szCs w:val="22"/>
        </w:rPr>
        <w:t>l’importo dovuto, costituito dalla somma</w:t>
      </w:r>
      <w:r w:rsidR="00914FE2" w:rsidRPr="00914FE2">
        <w:rPr>
          <w:sz w:val="22"/>
          <w:szCs w:val="22"/>
        </w:rPr>
        <w:t>:</w:t>
      </w:r>
    </w:p>
    <w:p w:rsidR="00914FE2" w:rsidRDefault="002A4FF7" w:rsidP="0030631A">
      <w:pPr>
        <w:pStyle w:val="Paragrafoelenco"/>
        <w:numPr>
          <w:ilvl w:val="1"/>
          <w:numId w:val="32"/>
        </w:numPr>
        <w:autoSpaceDE w:val="0"/>
        <w:autoSpaceDN w:val="0"/>
        <w:adjustRightInd w:val="0"/>
        <w:spacing w:after="120"/>
        <w:contextualSpacing w:val="0"/>
        <w:jc w:val="both"/>
        <w:rPr>
          <w:sz w:val="22"/>
          <w:szCs w:val="22"/>
        </w:rPr>
      </w:pPr>
      <w:r w:rsidRPr="00914FE2">
        <w:rPr>
          <w:sz w:val="22"/>
          <w:szCs w:val="22"/>
        </w:rPr>
        <w:t xml:space="preserve"> della sorte capitale</w:t>
      </w:r>
    </w:p>
    <w:p w:rsidR="00914FE2" w:rsidRDefault="00914FE2" w:rsidP="0030631A">
      <w:pPr>
        <w:pStyle w:val="Paragrafoelenco"/>
        <w:numPr>
          <w:ilvl w:val="1"/>
          <w:numId w:val="32"/>
        </w:numPr>
        <w:autoSpaceDE w:val="0"/>
        <w:autoSpaceDN w:val="0"/>
        <w:adjustRightInd w:val="0"/>
        <w:spacing w:after="120"/>
        <w:contextualSpacing w:val="0"/>
        <w:jc w:val="both"/>
        <w:rPr>
          <w:sz w:val="22"/>
          <w:szCs w:val="22"/>
        </w:rPr>
      </w:pPr>
      <w:r>
        <w:rPr>
          <w:sz w:val="22"/>
          <w:szCs w:val="22"/>
        </w:rPr>
        <w:t>de</w:t>
      </w:r>
      <w:r w:rsidR="002A4FF7" w:rsidRPr="00914FE2">
        <w:rPr>
          <w:sz w:val="22"/>
          <w:szCs w:val="22"/>
        </w:rPr>
        <w:t>gli interessi</w:t>
      </w:r>
      <w:r w:rsidR="00A24055">
        <w:rPr>
          <w:sz w:val="22"/>
          <w:szCs w:val="22"/>
        </w:rPr>
        <w:t xml:space="preserve"> dovuti e debendi</w:t>
      </w:r>
      <w:r w:rsidR="002A4FF7" w:rsidRPr="00914FE2">
        <w:rPr>
          <w:sz w:val="22"/>
          <w:szCs w:val="22"/>
        </w:rPr>
        <w:t xml:space="preserve">, </w:t>
      </w:r>
    </w:p>
    <w:p w:rsidR="002A4FF7" w:rsidRPr="00914FE2" w:rsidRDefault="00A24055" w:rsidP="00914FE2">
      <w:pPr>
        <w:autoSpaceDE w:val="0"/>
        <w:autoSpaceDN w:val="0"/>
        <w:adjustRightInd w:val="0"/>
        <w:spacing w:after="120"/>
        <w:ind w:left="709"/>
        <w:jc w:val="both"/>
        <w:rPr>
          <w:sz w:val="22"/>
          <w:szCs w:val="22"/>
        </w:rPr>
      </w:pPr>
      <w:r>
        <w:rPr>
          <w:sz w:val="22"/>
          <w:szCs w:val="22"/>
        </w:rPr>
        <w:t>dovrà essere corrisposta</w:t>
      </w:r>
      <w:r w:rsidR="002A4FF7" w:rsidRPr="00914FE2">
        <w:rPr>
          <w:sz w:val="22"/>
          <w:szCs w:val="22"/>
        </w:rPr>
        <w:t xml:space="preserve"> in tre </w:t>
      </w:r>
      <w:r>
        <w:rPr>
          <w:sz w:val="22"/>
          <w:szCs w:val="22"/>
        </w:rPr>
        <w:t>rate di pari importo</w:t>
      </w:r>
      <w:r w:rsidR="002A4FF7" w:rsidRPr="00914FE2">
        <w:rPr>
          <w:sz w:val="22"/>
          <w:szCs w:val="22"/>
        </w:rPr>
        <w:t xml:space="preserve"> rispettivamente al 31/12/2014, al 30/06/2015 e al 30/06/2016;</w:t>
      </w:r>
    </w:p>
    <w:p w:rsidR="00753B62" w:rsidRPr="005C602B" w:rsidRDefault="00753B62" w:rsidP="00E534E5">
      <w:pPr>
        <w:pStyle w:val="Standard"/>
        <w:spacing w:after="120"/>
        <w:jc w:val="both"/>
        <w:rPr>
          <w:rFonts w:eastAsia="Times New Roman"/>
          <w:kern w:val="0"/>
          <w:sz w:val="22"/>
          <w:szCs w:val="22"/>
          <w:lang w:eastAsia="it-IT"/>
        </w:rPr>
      </w:pPr>
      <w:r w:rsidRPr="005C602B">
        <w:rPr>
          <w:rFonts w:eastAsia="Times New Roman"/>
          <w:kern w:val="0"/>
          <w:sz w:val="22"/>
          <w:szCs w:val="22"/>
          <w:lang w:eastAsia="it-IT"/>
        </w:rPr>
        <w:t>La presente delibera è immediatamente esecutiva.</w:t>
      </w:r>
    </w:p>
    <w:p w:rsidR="00753B62" w:rsidRPr="00E534E5" w:rsidRDefault="00753B62" w:rsidP="00E534E5">
      <w:pPr>
        <w:jc w:val="both"/>
        <w:rPr>
          <w:sz w:val="22"/>
          <w:szCs w:val="22"/>
        </w:rPr>
      </w:pPr>
      <w:r w:rsidRPr="00E534E5">
        <w:rPr>
          <w:sz w:val="22"/>
          <w:szCs w:val="22"/>
        </w:rPr>
        <w:t>Gli uffici dell’Amministrazione centrale opereranno in conformità, nell’ambito delle rispettive competenze.</w:t>
      </w:r>
    </w:p>
    <w:p w:rsidR="00753B62" w:rsidRPr="00E534E5" w:rsidRDefault="00753B62" w:rsidP="00753B62">
      <w:pPr>
        <w:pStyle w:val="Paragrafoelenco"/>
        <w:numPr>
          <w:ilvl w:val="0"/>
          <w:numId w:val="19"/>
        </w:numPr>
        <w:spacing w:after="120" w:line="276" w:lineRule="auto"/>
        <w:jc w:val="both"/>
        <w:rPr>
          <w:sz w:val="22"/>
          <w:szCs w:val="22"/>
          <w:lang w:eastAsia="en-US"/>
        </w:rPr>
      </w:pPr>
      <w:r w:rsidRPr="00E534E5">
        <w:rPr>
          <w:sz w:val="22"/>
          <w:szCs w:val="22"/>
          <w:lang w:eastAsia="en-US"/>
        </w:rPr>
        <w:br w:type="page"/>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3673"/>
        <w:gridCol w:w="4124"/>
        <w:gridCol w:w="2643"/>
      </w:tblGrid>
      <w:tr w:rsidR="00753B62" w:rsidRPr="00EC2063" w:rsidTr="00B43DD1">
        <w:trPr>
          <w:trHeight w:val="1495"/>
          <w:jc w:val="center"/>
        </w:trPr>
        <w:tc>
          <w:tcPr>
            <w:tcW w:w="7797" w:type="dxa"/>
            <w:gridSpan w:val="2"/>
            <w:tcBorders>
              <w:bottom w:val="single" w:sz="4" w:space="0" w:color="auto"/>
            </w:tcBorders>
            <w:shd w:val="clear" w:color="auto" w:fill="auto"/>
            <w:vAlign w:val="center"/>
          </w:tcPr>
          <w:p w:rsidR="00753B62" w:rsidRPr="00EC2063" w:rsidRDefault="00753B62" w:rsidP="00B43DD1">
            <w:pPr>
              <w:jc w:val="center"/>
              <w:rPr>
                <w:noProof/>
                <w:color w:val="000000"/>
              </w:rPr>
            </w:pPr>
            <w:r w:rsidRPr="00EC2063">
              <w:rPr>
                <w:noProof/>
              </w:rPr>
              <w:lastRenderedPageBreak/>
              <w:drawing>
                <wp:inline distT="0" distB="0" distL="0" distR="0" wp14:anchorId="4ECBC278" wp14:editId="79F063F6">
                  <wp:extent cx="511810" cy="511810"/>
                  <wp:effectExtent l="0" t="0" r="2540" b="2540"/>
                  <wp:docPr id="40" name="Immagine 2" descr="Simbolo_Poli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mbolo_Politecni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inline>
              </w:drawing>
            </w:r>
          </w:p>
          <w:p w:rsidR="00753B62" w:rsidRPr="00EC2063" w:rsidRDefault="00753B62" w:rsidP="00B43DD1">
            <w:pPr>
              <w:jc w:val="center"/>
            </w:pPr>
            <w:r w:rsidRPr="00EC2063">
              <w:rPr>
                <w:color w:val="009999"/>
              </w:rPr>
              <w:t>Politecnico di Bari</w:t>
            </w:r>
          </w:p>
        </w:tc>
        <w:tc>
          <w:tcPr>
            <w:tcW w:w="2643" w:type="dxa"/>
            <w:tcBorders>
              <w:left w:val="single" w:sz="4" w:space="0" w:color="auto"/>
            </w:tcBorders>
            <w:shd w:val="clear" w:color="auto" w:fill="auto"/>
            <w:vAlign w:val="center"/>
          </w:tcPr>
          <w:p w:rsidR="00753B62" w:rsidRPr="00EC2063" w:rsidRDefault="00753B62" w:rsidP="00B43DD1">
            <w:pPr>
              <w:jc w:val="center"/>
              <w:rPr>
                <w:b/>
                <w:spacing w:val="20"/>
                <w:u w:val="single"/>
              </w:rPr>
            </w:pPr>
            <w:r w:rsidRPr="00EC2063">
              <w:rPr>
                <w:b/>
                <w:spacing w:val="20"/>
                <w:u w:val="single"/>
              </w:rPr>
              <w:t xml:space="preserve">Verbale n. </w:t>
            </w:r>
            <w:r>
              <w:rPr>
                <w:b/>
                <w:spacing w:val="20"/>
                <w:u w:val="single"/>
              </w:rPr>
              <w:t>18</w:t>
            </w:r>
          </w:p>
          <w:p w:rsidR="00753B62" w:rsidRPr="00EC2063" w:rsidRDefault="00753B62" w:rsidP="00B43DD1">
            <w:pPr>
              <w:jc w:val="center"/>
            </w:pPr>
            <w:r w:rsidRPr="00EC2063">
              <w:rPr>
                <w:b/>
                <w:spacing w:val="20"/>
                <w:u w:val="single"/>
              </w:rPr>
              <w:t xml:space="preserve">del </w:t>
            </w:r>
            <w:r>
              <w:rPr>
                <w:b/>
                <w:spacing w:val="20"/>
                <w:u w:val="single"/>
              </w:rPr>
              <w:t>02 dicembre</w:t>
            </w:r>
            <w:r w:rsidRPr="00EC2063">
              <w:rPr>
                <w:b/>
                <w:spacing w:val="20"/>
                <w:u w:val="single"/>
              </w:rPr>
              <w:t xml:space="preserve"> 2014</w:t>
            </w:r>
          </w:p>
        </w:tc>
      </w:tr>
      <w:tr w:rsidR="00753B62" w:rsidRPr="00EC2063" w:rsidTr="00B43DD1">
        <w:trPr>
          <w:trHeight w:val="847"/>
          <w:jc w:val="center"/>
        </w:trPr>
        <w:tc>
          <w:tcPr>
            <w:tcW w:w="3673" w:type="dxa"/>
            <w:tcBorders>
              <w:right w:val="single" w:sz="4" w:space="0" w:color="auto"/>
            </w:tcBorders>
            <w:shd w:val="clear" w:color="auto" w:fill="auto"/>
            <w:vAlign w:val="center"/>
          </w:tcPr>
          <w:p w:rsidR="00753B62" w:rsidRPr="00DF1025" w:rsidRDefault="00753B62" w:rsidP="00B43DD1">
            <w:pPr>
              <w:pStyle w:val="Paragrafoelenco"/>
              <w:autoSpaceDE w:val="0"/>
              <w:autoSpaceDN w:val="0"/>
              <w:adjustRightInd w:val="0"/>
              <w:ind w:left="0"/>
              <w:rPr>
                <w:bCs/>
                <w:sz w:val="20"/>
                <w:szCs w:val="20"/>
              </w:rPr>
            </w:pPr>
            <w:r>
              <w:rPr>
                <w:bCs/>
                <w:sz w:val="20"/>
                <w:szCs w:val="20"/>
              </w:rPr>
              <w:t>PATRIMONIO ED ECONOMATO</w:t>
            </w:r>
          </w:p>
        </w:tc>
        <w:tc>
          <w:tcPr>
            <w:tcW w:w="6767" w:type="dxa"/>
            <w:gridSpan w:val="2"/>
            <w:tcBorders>
              <w:left w:val="single" w:sz="4" w:space="0" w:color="auto"/>
            </w:tcBorders>
            <w:shd w:val="clear" w:color="auto" w:fill="auto"/>
            <w:vAlign w:val="center"/>
          </w:tcPr>
          <w:p w:rsidR="00753B62" w:rsidRPr="00C4089C" w:rsidRDefault="00753B62" w:rsidP="00B43DD1">
            <w:pPr>
              <w:pStyle w:val="Paragrafoelenco"/>
              <w:autoSpaceDE w:val="0"/>
              <w:autoSpaceDN w:val="0"/>
              <w:adjustRightInd w:val="0"/>
              <w:ind w:left="0"/>
              <w:rPr>
                <w:b/>
                <w:bCs/>
                <w:sz w:val="22"/>
                <w:szCs w:val="22"/>
              </w:rPr>
            </w:pPr>
            <w:r w:rsidRPr="0004707D">
              <w:rPr>
                <w:b/>
                <w:bCs/>
                <w:sz w:val="22"/>
                <w:szCs w:val="22"/>
              </w:rPr>
              <w:t xml:space="preserve">120 </w:t>
            </w:r>
            <w:r w:rsidRPr="0004707D">
              <w:rPr>
                <w:b/>
                <w:bCs/>
                <w:sz w:val="22"/>
                <w:szCs w:val="22"/>
              </w:rPr>
              <w:tab/>
              <w:t>Autovetture di proprietà del Politecnico: autorizzazione alla dismissione.</w:t>
            </w:r>
          </w:p>
        </w:tc>
      </w:tr>
    </w:tbl>
    <w:p w:rsidR="00753B62" w:rsidRDefault="00753B62" w:rsidP="00753B62">
      <w:pPr>
        <w:autoSpaceDE w:val="0"/>
        <w:autoSpaceDN w:val="0"/>
        <w:adjustRightInd w:val="0"/>
        <w:spacing w:after="120"/>
        <w:jc w:val="both"/>
        <w:rPr>
          <w:sz w:val="22"/>
          <w:szCs w:val="22"/>
        </w:rPr>
      </w:pPr>
    </w:p>
    <w:p w:rsidR="00180301" w:rsidRPr="00272FA9" w:rsidRDefault="00180301" w:rsidP="000F1CAD">
      <w:pPr>
        <w:pStyle w:val="Corpotesto"/>
        <w:spacing w:before="143" w:line="323" w:lineRule="auto"/>
        <w:ind w:right="123" w:firstLine="7"/>
        <w:jc w:val="both"/>
        <w:rPr>
          <w:sz w:val="22"/>
          <w:szCs w:val="22"/>
        </w:rPr>
      </w:pPr>
      <w:r w:rsidRPr="00272FA9">
        <w:rPr>
          <w:sz w:val="22"/>
          <w:szCs w:val="22"/>
        </w:rPr>
        <w:t>Il</w:t>
      </w:r>
      <w:r w:rsidRPr="00272FA9">
        <w:rPr>
          <w:spacing w:val="-6"/>
          <w:sz w:val="22"/>
          <w:szCs w:val="22"/>
        </w:rPr>
        <w:t xml:space="preserve"> </w:t>
      </w:r>
      <w:r w:rsidRPr="00272FA9">
        <w:rPr>
          <w:sz w:val="22"/>
          <w:szCs w:val="22"/>
        </w:rPr>
        <w:t>Direttore</w:t>
      </w:r>
      <w:r w:rsidRPr="00272FA9">
        <w:rPr>
          <w:spacing w:val="11"/>
          <w:sz w:val="22"/>
          <w:szCs w:val="22"/>
        </w:rPr>
        <w:t xml:space="preserve"> </w:t>
      </w:r>
      <w:r w:rsidRPr="00272FA9">
        <w:rPr>
          <w:sz w:val="22"/>
          <w:szCs w:val="22"/>
        </w:rPr>
        <w:t>Generale,</w:t>
      </w:r>
      <w:r w:rsidRPr="00272FA9">
        <w:rPr>
          <w:spacing w:val="13"/>
          <w:sz w:val="22"/>
          <w:szCs w:val="22"/>
        </w:rPr>
        <w:t xml:space="preserve"> </w:t>
      </w:r>
      <w:r w:rsidRPr="00272FA9">
        <w:rPr>
          <w:sz w:val="22"/>
          <w:szCs w:val="22"/>
        </w:rPr>
        <w:t>con</w:t>
      </w:r>
      <w:r w:rsidRPr="00272FA9">
        <w:rPr>
          <w:spacing w:val="21"/>
          <w:sz w:val="22"/>
          <w:szCs w:val="22"/>
        </w:rPr>
        <w:t xml:space="preserve"> </w:t>
      </w:r>
      <w:r w:rsidRPr="00272FA9">
        <w:rPr>
          <w:sz w:val="22"/>
          <w:szCs w:val="22"/>
        </w:rPr>
        <w:t>riferimento</w:t>
      </w:r>
      <w:r w:rsidRPr="00272FA9">
        <w:rPr>
          <w:spacing w:val="24"/>
          <w:sz w:val="22"/>
          <w:szCs w:val="22"/>
        </w:rPr>
        <w:t xml:space="preserve"> </w:t>
      </w:r>
      <w:r w:rsidRPr="00272FA9">
        <w:rPr>
          <w:sz w:val="22"/>
          <w:szCs w:val="22"/>
        </w:rPr>
        <w:t>al</w:t>
      </w:r>
      <w:r w:rsidRPr="00272FA9">
        <w:rPr>
          <w:spacing w:val="12"/>
          <w:sz w:val="22"/>
          <w:szCs w:val="22"/>
        </w:rPr>
        <w:t xml:space="preserve"> </w:t>
      </w:r>
      <w:r w:rsidRPr="00272FA9">
        <w:rPr>
          <w:sz w:val="22"/>
          <w:szCs w:val="22"/>
        </w:rPr>
        <w:t>DPCM</w:t>
      </w:r>
      <w:r w:rsidRPr="00272FA9">
        <w:rPr>
          <w:spacing w:val="14"/>
          <w:sz w:val="22"/>
          <w:szCs w:val="22"/>
        </w:rPr>
        <w:t xml:space="preserve"> </w:t>
      </w:r>
      <w:r w:rsidRPr="00272FA9">
        <w:rPr>
          <w:sz w:val="22"/>
          <w:szCs w:val="22"/>
        </w:rPr>
        <w:t>3</w:t>
      </w:r>
      <w:r w:rsidRPr="00272FA9">
        <w:rPr>
          <w:spacing w:val="9"/>
          <w:sz w:val="22"/>
          <w:szCs w:val="22"/>
        </w:rPr>
        <w:t xml:space="preserve"> </w:t>
      </w:r>
      <w:r w:rsidRPr="00272FA9">
        <w:rPr>
          <w:sz w:val="22"/>
          <w:szCs w:val="22"/>
        </w:rPr>
        <w:t>agosto</w:t>
      </w:r>
      <w:r w:rsidRPr="00272FA9">
        <w:rPr>
          <w:spacing w:val="24"/>
          <w:sz w:val="22"/>
          <w:szCs w:val="22"/>
        </w:rPr>
        <w:t xml:space="preserve"> </w:t>
      </w:r>
      <w:r w:rsidRPr="00272FA9">
        <w:rPr>
          <w:spacing w:val="-5"/>
          <w:sz w:val="22"/>
          <w:szCs w:val="22"/>
        </w:rPr>
        <w:t>2011</w:t>
      </w:r>
      <w:r w:rsidRPr="00272FA9">
        <w:rPr>
          <w:spacing w:val="-3"/>
          <w:sz w:val="22"/>
          <w:szCs w:val="22"/>
        </w:rPr>
        <w:t>,</w:t>
      </w:r>
      <w:r w:rsidRPr="00272FA9">
        <w:rPr>
          <w:spacing w:val="-27"/>
          <w:sz w:val="22"/>
          <w:szCs w:val="22"/>
        </w:rPr>
        <w:t xml:space="preserve"> </w:t>
      </w:r>
      <w:r w:rsidRPr="00272FA9">
        <w:rPr>
          <w:sz w:val="22"/>
          <w:szCs w:val="22"/>
        </w:rPr>
        <w:t>che</w:t>
      </w:r>
      <w:r w:rsidRPr="00272FA9">
        <w:rPr>
          <w:spacing w:val="23"/>
          <w:sz w:val="22"/>
          <w:szCs w:val="22"/>
        </w:rPr>
        <w:t xml:space="preserve"> </w:t>
      </w:r>
      <w:r w:rsidRPr="00272FA9">
        <w:rPr>
          <w:sz w:val="22"/>
          <w:szCs w:val="22"/>
        </w:rPr>
        <w:t>ha</w:t>
      </w:r>
      <w:r w:rsidRPr="00272FA9">
        <w:rPr>
          <w:spacing w:val="15"/>
          <w:sz w:val="22"/>
          <w:szCs w:val="22"/>
        </w:rPr>
        <w:t xml:space="preserve"> </w:t>
      </w:r>
      <w:r w:rsidRPr="00272FA9">
        <w:rPr>
          <w:sz w:val="22"/>
          <w:szCs w:val="22"/>
        </w:rPr>
        <w:t>disposto</w:t>
      </w:r>
      <w:r w:rsidRPr="00272FA9">
        <w:rPr>
          <w:spacing w:val="35"/>
          <w:sz w:val="22"/>
          <w:szCs w:val="22"/>
        </w:rPr>
        <w:t xml:space="preserve"> </w:t>
      </w:r>
      <w:r w:rsidRPr="00272FA9">
        <w:rPr>
          <w:sz w:val="22"/>
          <w:szCs w:val="22"/>
        </w:rPr>
        <w:t>le</w:t>
      </w:r>
      <w:r w:rsidRPr="00272FA9">
        <w:rPr>
          <w:spacing w:val="15"/>
          <w:sz w:val="22"/>
          <w:szCs w:val="22"/>
        </w:rPr>
        <w:t xml:space="preserve"> </w:t>
      </w:r>
      <w:r w:rsidRPr="00272FA9">
        <w:rPr>
          <w:sz w:val="22"/>
          <w:szCs w:val="22"/>
        </w:rPr>
        <w:t>modalità</w:t>
      </w:r>
      <w:r w:rsidRPr="00272FA9">
        <w:rPr>
          <w:spacing w:val="15"/>
          <w:sz w:val="22"/>
          <w:szCs w:val="22"/>
        </w:rPr>
        <w:t xml:space="preserve"> </w:t>
      </w:r>
      <w:r w:rsidRPr="00272FA9">
        <w:rPr>
          <w:sz w:val="22"/>
          <w:szCs w:val="22"/>
        </w:rPr>
        <w:t>e</w:t>
      </w:r>
      <w:r w:rsidRPr="00272FA9">
        <w:rPr>
          <w:spacing w:val="26"/>
          <w:sz w:val="22"/>
          <w:szCs w:val="22"/>
        </w:rPr>
        <w:t xml:space="preserve"> </w:t>
      </w:r>
      <w:r w:rsidRPr="00272FA9">
        <w:rPr>
          <w:sz w:val="22"/>
          <w:szCs w:val="22"/>
        </w:rPr>
        <w:t>i</w:t>
      </w:r>
      <w:r w:rsidRPr="00272FA9">
        <w:rPr>
          <w:spacing w:val="-2"/>
          <w:sz w:val="22"/>
          <w:szCs w:val="22"/>
        </w:rPr>
        <w:t xml:space="preserve"> </w:t>
      </w:r>
      <w:r w:rsidRPr="00272FA9">
        <w:rPr>
          <w:sz w:val="22"/>
          <w:szCs w:val="22"/>
        </w:rPr>
        <w:t>limiti</w:t>
      </w:r>
      <w:r w:rsidRPr="00272FA9">
        <w:rPr>
          <w:spacing w:val="21"/>
          <w:w w:val="111"/>
          <w:sz w:val="22"/>
          <w:szCs w:val="22"/>
        </w:rPr>
        <w:t xml:space="preserve"> </w:t>
      </w:r>
      <w:r w:rsidRPr="00272FA9">
        <w:rPr>
          <w:sz w:val="22"/>
          <w:szCs w:val="22"/>
        </w:rPr>
        <w:t>di</w:t>
      </w:r>
      <w:r w:rsidRPr="00272FA9">
        <w:rPr>
          <w:spacing w:val="21"/>
          <w:sz w:val="22"/>
          <w:szCs w:val="22"/>
        </w:rPr>
        <w:t xml:space="preserve"> </w:t>
      </w:r>
      <w:r w:rsidRPr="00272FA9">
        <w:rPr>
          <w:spacing w:val="-1"/>
          <w:sz w:val="22"/>
          <w:szCs w:val="22"/>
        </w:rPr>
        <w:t>uti</w:t>
      </w:r>
      <w:r w:rsidRPr="00272FA9">
        <w:rPr>
          <w:spacing w:val="-2"/>
          <w:sz w:val="22"/>
          <w:szCs w:val="22"/>
        </w:rPr>
        <w:t>lizzo</w:t>
      </w:r>
      <w:r w:rsidRPr="00272FA9">
        <w:rPr>
          <w:spacing w:val="20"/>
          <w:sz w:val="22"/>
          <w:szCs w:val="22"/>
        </w:rPr>
        <w:t xml:space="preserve"> </w:t>
      </w:r>
      <w:r w:rsidRPr="00272FA9">
        <w:rPr>
          <w:sz w:val="22"/>
          <w:szCs w:val="22"/>
        </w:rPr>
        <w:t>delle</w:t>
      </w:r>
      <w:r w:rsidRPr="00272FA9">
        <w:rPr>
          <w:spacing w:val="25"/>
          <w:sz w:val="22"/>
          <w:szCs w:val="22"/>
        </w:rPr>
        <w:t xml:space="preserve"> </w:t>
      </w:r>
      <w:r w:rsidRPr="00272FA9">
        <w:rPr>
          <w:sz w:val="22"/>
          <w:szCs w:val="22"/>
        </w:rPr>
        <w:t>autovetture</w:t>
      </w:r>
      <w:r w:rsidRPr="00272FA9">
        <w:rPr>
          <w:spacing w:val="32"/>
          <w:sz w:val="22"/>
          <w:szCs w:val="22"/>
        </w:rPr>
        <w:t xml:space="preserve"> </w:t>
      </w:r>
      <w:r w:rsidRPr="00272FA9">
        <w:rPr>
          <w:sz w:val="22"/>
          <w:szCs w:val="22"/>
        </w:rPr>
        <w:t>di</w:t>
      </w:r>
      <w:r w:rsidRPr="00272FA9">
        <w:rPr>
          <w:spacing w:val="12"/>
          <w:sz w:val="22"/>
          <w:szCs w:val="22"/>
        </w:rPr>
        <w:t xml:space="preserve"> </w:t>
      </w:r>
      <w:r w:rsidRPr="00272FA9">
        <w:rPr>
          <w:sz w:val="22"/>
          <w:szCs w:val="22"/>
        </w:rPr>
        <w:t>servizio</w:t>
      </w:r>
      <w:r w:rsidRPr="00272FA9">
        <w:rPr>
          <w:spacing w:val="28"/>
          <w:sz w:val="22"/>
          <w:szCs w:val="22"/>
        </w:rPr>
        <w:t xml:space="preserve"> </w:t>
      </w:r>
      <w:r w:rsidRPr="00272FA9">
        <w:rPr>
          <w:sz w:val="22"/>
          <w:szCs w:val="22"/>
        </w:rPr>
        <w:t>al</w:t>
      </w:r>
      <w:r w:rsidRPr="00272FA9">
        <w:rPr>
          <w:spacing w:val="14"/>
          <w:sz w:val="22"/>
          <w:szCs w:val="22"/>
        </w:rPr>
        <w:t xml:space="preserve"> </w:t>
      </w:r>
      <w:r w:rsidRPr="00272FA9">
        <w:rPr>
          <w:sz w:val="22"/>
          <w:szCs w:val="22"/>
        </w:rPr>
        <w:t>fine</w:t>
      </w:r>
      <w:r w:rsidRPr="00272FA9">
        <w:rPr>
          <w:spacing w:val="28"/>
          <w:sz w:val="22"/>
          <w:szCs w:val="22"/>
        </w:rPr>
        <w:t xml:space="preserve"> </w:t>
      </w:r>
      <w:r w:rsidRPr="00272FA9">
        <w:rPr>
          <w:sz w:val="22"/>
          <w:szCs w:val="22"/>
        </w:rPr>
        <w:t>di</w:t>
      </w:r>
      <w:r w:rsidRPr="00272FA9">
        <w:rPr>
          <w:spacing w:val="19"/>
          <w:sz w:val="22"/>
          <w:szCs w:val="22"/>
        </w:rPr>
        <w:t xml:space="preserve"> </w:t>
      </w:r>
      <w:r w:rsidRPr="00272FA9">
        <w:rPr>
          <w:sz w:val="22"/>
          <w:szCs w:val="22"/>
        </w:rPr>
        <w:t>ridurne</w:t>
      </w:r>
      <w:r w:rsidRPr="00272FA9">
        <w:rPr>
          <w:spacing w:val="25"/>
          <w:sz w:val="22"/>
          <w:szCs w:val="22"/>
        </w:rPr>
        <w:t xml:space="preserve"> </w:t>
      </w:r>
      <w:r w:rsidRPr="00272FA9">
        <w:rPr>
          <w:sz w:val="22"/>
          <w:szCs w:val="22"/>
        </w:rPr>
        <w:t>il</w:t>
      </w:r>
      <w:r w:rsidRPr="00272FA9">
        <w:rPr>
          <w:spacing w:val="8"/>
          <w:sz w:val="22"/>
          <w:szCs w:val="22"/>
        </w:rPr>
        <w:t xml:space="preserve"> </w:t>
      </w:r>
      <w:r w:rsidRPr="00272FA9">
        <w:rPr>
          <w:sz w:val="22"/>
          <w:szCs w:val="22"/>
        </w:rPr>
        <w:t>numero</w:t>
      </w:r>
      <w:r w:rsidRPr="00272FA9">
        <w:rPr>
          <w:spacing w:val="34"/>
          <w:sz w:val="22"/>
          <w:szCs w:val="22"/>
        </w:rPr>
        <w:t xml:space="preserve"> </w:t>
      </w:r>
      <w:r w:rsidRPr="00272FA9">
        <w:rPr>
          <w:sz w:val="22"/>
          <w:szCs w:val="22"/>
        </w:rPr>
        <w:t>e</w:t>
      </w:r>
      <w:r w:rsidRPr="00272FA9">
        <w:rPr>
          <w:spacing w:val="20"/>
          <w:sz w:val="22"/>
          <w:szCs w:val="22"/>
        </w:rPr>
        <w:t xml:space="preserve"> </w:t>
      </w:r>
      <w:r w:rsidRPr="00272FA9">
        <w:rPr>
          <w:sz w:val="22"/>
          <w:szCs w:val="22"/>
        </w:rPr>
        <w:t>di</w:t>
      </w:r>
      <w:r w:rsidRPr="00272FA9">
        <w:rPr>
          <w:spacing w:val="11"/>
          <w:sz w:val="22"/>
          <w:szCs w:val="22"/>
        </w:rPr>
        <w:t xml:space="preserve"> </w:t>
      </w:r>
      <w:r w:rsidRPr="00272FA9">
        <w:rPr>
          <w:sz w:val="22"/>
          <w:szCs w:val="22"/>
        </w:rPr>
        <w:t>contenerne</w:t>
      </w:r>
      <w:r w:rsidRPr="00272FA9">
        <w:rPr>
          <w:spacing w:val="45"/>
          <w:sz w:val="22"/>
          <w:szCs w:val="22"/>
        </w:rPr>
        <w:t xml:space="preserve"> </w:t>
      </w:r>
      <w:r w:rsidRPr="00272FA9">
        <w:rPr>
          <w:w w:val="130"/>
          <w:sz w:val="22"/>
          <w:szCs w:val="22"/>
        </w:rPr>
        <w:t>i</w:t>
      </w:r>
      <w:r w:rsidRPr="00272FA9">
        <w:rPr>
          <w:spacing w:val="-24"/>
          <w:w w:val="130"/>
          <w:sz w:val="22"/>
          <w:szCs w:val="22"/>
        </w:rPr>
        <w:t xml:space="preserve"> </w:t>
      </w:r>
      <w:r w:rsidRPr="00272FA9">
        <w:rPr>
          <w:sz w:val="22"/>
          <w:szCs w:val="22"/>
        </w:rPr>
        <w:t>relativi</w:t>
      </w:r>
      <w:r w:rsidRPr="00272FA9">
        <w:rPr>
          <w:spacing w:val="23"/>
          <w:sz w:val="22"/>
          <w:szCs w:val="22"/>
        </w:rPr>
        <w:t xml:space="preserve"> </w:t>
      </w:r>
      <w:r w:rsidRPr="00272FA9">
        <w:rPr>
          <w:sz w:val="22"/>
          <w:szCs w:val="22"/>
        </w:rPr>
        <w:t>costi</w:t>
      </w:r>
      <w:r w:rsidRPr="00272FA9">
        <w:rPr>
          <w:spacing w:val="16"/>
          <w:sz w:val="22"/>
          <w:szCs w:val="22"/>
        </w:rPr>
        <w:t xml:space="preserve"> </w:t>
      </w:r>
      <w:r w:rsidRPr="00272FA9">
        <w:rPr>
          <w:sz w:val="22"/>
          <w:szCs w:val="22"/>
        </w:rPr>
        <w:t>di</w:t>
      </w:r>
      <w:r w:rsidRPr="00272FA9">
        <w:rPr>
          <w:spacing w:val="28"/>
          <w:w w:val="104"/>
          <w:sz w:val="22"/>
          <w:szCs w:val="22"/>
        </w:rPr>
        <w:t xml:space="preserve"> </w:t>
      </w:r>
      <w:r w:rsidRPr="00272FA9">
        <w:rPr>
          <w:sz w:val="22"/>
          <w:szCs w:val="22"/>
        </w:rPr>
        <w:t>gestione,</w:t>
      </w:r>
      <w:r w:rsidRPr="00272FA9">
        <w:rPr>
          <w:spacing w:val="14"/>
          <w:sz w:val="22"/>
          <w:szCs w:val="22"/>
        </w:rPr>
        <w:t xml:space="preserve"> </w:t>
      </w:r>
      <w:r w:rsidRPr="00272FA9">
        <w:rPr>
          <w:sz w:val="22"/>
          <w:szCs w:val="22"/>
        </w:rPr>
        <w:t>ricorda</w:t>
      </w:r>
      <w:r w:rsidRPr="00272FA9">
        <w:rPr>
          <w:spacing w:val="13"/>
          <w:sz w:val="22"/>
          <w:szCs w:val="22"/>
        </w:rPr>
        <w:t xml:space="preserve"> </w:t>
      </w:r>
      <w:r w:rsidRPr="00272FA9">
        <w:rPr>
          <w:sz w:val="22"/>
          <w:szCs w:val="22"/>
        </w:rPr>
        <w:t>che</w:t>
      </w:r>
      <w:r w:rsidRPr="00272FA9">
        <w:rPr>
          <w:spacing w:val="2"/>
          <w:sz w:val="22"/>
          <w:szCs w:val="22"/>
        </w:rPr>
        <w:t xml:space="preserve"> </w:t>
      </w:r>
      <w:r w:rsidRPr="00272FA9">
        <w:rPr>
          <w:sz w:val="22"/>
          <w:szCs w:val="22"/>
        </w:rPr>
        <w:t>questo</w:t>
      </w:r>
      <w:r w:rsidRPr="00272FA9">
        <w:rPr>
          <w:spacing w:val="11"/>
          <w:sz w:val="22"/>
          <w:szCs w:val="22"/>
        </w:rPr>
        <w:t xml:space="preserve"> </w:t>
      </w:r>
      <w:r w:rsidRPr="00272FA9">
        <w:rPr>
          <w:sz w:val="22"/>
          <w:szCs w:val="22"/>
        </w:rPr>
        <w:t>Consesso,</w:t>
      </w:r>
      <w:r w:rsidRPr="00272FA9">
        <w:rPr>
          <w:spacing w:val="13"/>
          <w:sz w:val="22"/>
          <w:szCs w:val="22"/>
        </w:rPr>
        <w:t xml:space="preserve"> </w:t>
      </w:r>
      <w:r w:rsidRPr="00272FA9">
        <w:rPr>
          <w:sz w:val="22"/>
          <w:szCs w:val="22"/>
        </w:rPr>
        <w:t>con</w:t>
      </w:r>
      <w:r w:rsidRPr="00272FA9">
        <w:rPr>
          <w:spacing w:val="2"/>
          <w:sz w:val="22"/>
          <w:szCs w:val="22"/>
        </w:rPr>
        <w:t xml:space="preserve"> </w:t>
      </w:r>
      <w:r w:rsidRPr="00272FA9">
        <w:rPr>
          <w:sz w:val="22"/>
          <w:szCs w:val="22"/>
        </w:rPr>
        <w:t>apposite</w:t>
      </w:r>
      <w:r w:rsidRPr="00272FA9">
        <w:rPr>
          <w:spacing w:val="12"/>
          <w:sz w:val="22"/>
          <w:szCs w:val="22"/>
        </w:rPr>
        <w:t xml:space="preserve"> </w:t>
      </w:r>
      <w:r w:rsidRPr="00272FA9">
        <w:rPr>
          <w:sz w:val="22"/>
          <w:szCs w:val="22"/>
        </w:rPr>
        <w:t>deliberazioni,</w:t>
      </w:r>
      <w:r w:rsidRPr="00272FA9">
        <w:rPr>
          <w:spacing w:val="10"/>
          <w:sz w:val="22"/>
          <w:szCs w:val="22"/>
        </w:rPr>
        <w:t xml:space="preserve"> </w:t>
      </w:r>
      <w:r w:rsidRPr="00272FA9">
        <w:rPr>
          <w:sz w:val="22"/>
          <w:szCs w:val="22"/>
        </w:rPr>
        <w:t>al</w:t>
      </w:r>
      <w:r w:rsidRPr="00272FA9">
        <w:rPr>
          <w:spacing w:val="-4"/>
          <w:sz w:val="22"/>
          <w:szCs w:val="22"/>
        </w:rPr>
        <w:t xml:space="preserve"> </w:t>
      </w:r>
      <w:r w:rsidRPr="00272FA9">
        <w:rPr>
          <w:sz w:val="22"/>
          <w:szCs w:val="22"/>
        </w:rPr>
        <w:t>fine</w:t>
      </w:r>
      <w:r w:rsidRPr="00272FA9">
        <w:rPr>
          <w:spacing w:val="15"/>
          <w:sz w:val="22"/>
          <w:szCs w:val="22"/>
        </w:rPr>
        <w:t xml:space="preserve"> </w:t>
      </w:r>
      <w:r w:rsidRPr="00272FA9">
        <w:rPr>
          <w:sz w:val="22"/>
          <w:szCs w:val="22"/>
        </w:rPr>
        <w:t>di</w:t>
      </w:r>
      <w:r w:rsidRPr="00272FA9">
        <w:rPr>
          <w:spacing w:val="1"/>
          <w:sz w:val="22"/>
          <w:szCs w:val="22"/>
        </w:rPr>
        <w:t xml:space="preserve"> </w:t>
      </w:r>
      <w:r w:rsidRPr="00272FA9">
        <w:rPr>
          <w:sz w:val="22"/>
          <w:szCs w:val="22"/>
        </w:rPr>
        <w:t>ottemperare</w:t>
      </w:r>
      <w:r w:rsidRPr="00272FA9">
        <w:rPr>
          <w:spacing w:val="21"/>
          <w:sz w:val="22"/>
          <w:szCs w:val="22"/>
        </w:rPr>
        <w:t xml:space="preserve"> </w:t>
      </w:r>
      <w:r w:rsidRPr="00272FA9">
        <w:rPr>
          <w:sz w:val="22"/>
          <w:szCs w:val="22"/>
        </w:rPr>
        <w:t>al</w:t>
      </w:r>
      <w:r w:rsidRPr="00272FA9">
        <w:rPr>
          <w:spacing w:val="1"/>
          <w:sz w:val="22"/>
          <w:szCs w:val="22"/>
        </w:rPr>
        <w:t xml:space="preserve"> </w:t>
      </w:r>
      <w:r w:rsidRPr="00272FA9">
        <w:rPr>
          <w:sz w:val="22"/>
          <w:szCs w:val="22"/>
        </w:rPr>
        <w:t>dettato</w:t>
      </w:r>
      <w:r w:rsidRPr="00272FA9">
        <w:rPr>
          <w:spacing w:val="26"/>
          <w:w w:val="106"/>
          <w:sz w:val="22"/>
          <w:szCs w:val="22"/>
        </w:rPr>
        <w:t xml:space="preserve"> </w:t>
      </w:r>
      <w:r w:rsidRPr="00272FA9">
        <w:rPr>
          <w:sz w:val="22"/>
          <w:szCs w:val="22"/>
        </w:rPr>
        <w:t>normativo</w:t>
      </w:r>
      <w:r w:rsidRPr="00272FA9">
        <w:rPr>
          <w:spacing w:val="31"/>
          <w:sz w:val="22"/>
          <w:szCs w:val="22"/>
        </w:rPr>
        <w:t xml:space="preserve"> </w:t>
      </w:r>
      <w:r w:rsidRPr="00272FA9">
        <w:rPr>
          <w:sz w:val="22"/>
          <w:szCs w:val="22"/>
        </w:rPr>
        <w:t>suddetto,</w:t>
      </w:r>
      <w:r w:rsidRPr="00272FA9">
        <w:rPr>
          <w:spacing w:val="39"/>
          <w:sz w:val="22"/>
          <w:szCs w:val="22"/>
        </w:rPr>
        <w:t xml:space="preserve"> </w:t>
      </w:r>
      <w:r w:rsidRPr="00272FA9">
        <w:rPr>
          <w:sz w:val="22"/>
          <w:szCs w:val="22"/>
        </w:rPr>
        <w:t>ha</w:t>
      </w:r>
      <w:r w:rsidRPr="00272FA9">
        <w:rPr>
          <w:spacing w:val="26"/>
          <w:sz w:val="22"/>
          <w:szCs w:val="22"/>
        </w:rPr>
        <w:t xml:space="preserve"> </w:t>
      </w:r>
      <w:r w:rsidRPr="00272FA9">
        <w:rPr>
          <w:sz w:val="22"/>
          <w:szCs w:val="22"/>
        </w:rPr>
        <w:t>autorizzato</w:t>
      </w:r>
      <w:r w:rsidRPr="00272FA9">
        <w:rPr>
          <w:spacing w:val="48"/>
          <w:sz w:val="22"/>
          <w:szCs w:val="22"/>
        </w:rPr>
        <w:t xml:space="preserve"> </w:t>
      </w:r>
      <w:r w:rsidRPr="00272FA9">
        <w:rPr>
          <w:sz w:val="22"/>
          <w:szCs w:val="22"/>
        </w:rPr>
        <w:t>l'alienazione,</w:t>
      </w:r>
      <w:r w:rsidRPr="00272FA9">
        <w:rPr>
          <w:spacing w:val="47"/>
          <w:sz w:val="22"/>
          <w:szCs w:val="22"/>
        </w:rPr>
        <w:t xml:space="preserve"> </w:t>
      </w:r>
      <w:r w:rsidRPr="00272FA9">
        <w:rPr>
          <w:sz w:val="22"/>
          <w:szCs w:val="22"/>
        </w:rPr>
        <w:t>mediante</w:t>
      </w:r>
      <w:r w:rsidRPr="00272FA9">
        <w:rPr>
          <w:spacing w:val="42"/>
          <w:sz w:val="22"/>
          <w:szCs w:val="22"/>
        </w:rPr>
        <w:t xml:space="preserve"> </w:t>
      </w:r>
      <w:r w:rsidRPr="00272FA9">
        <w:rPr>
          <w:sz w:val="22"/>
          <w:szCs w:val="22"/>
        </w:rPr>
        <w:t>asta</w:t>
      </w:r>
      <w:r w:rsidRPr="00272FA9">
        <w:rPr>
          <w:spacing w:val="45"/>
          <w:sz w:val="22"/>
          <w:szCs w:val="22"/>
        </w:rPr>
        <w:t xml:space="preserve"> </w:t>
      </w:r>
      <w:r w:rsidRPr="00272FA9">
        <w:rPr>
          <w:sz w:val="22"/>
          <w:szCs w:val="22"/>
        </w:rPr>
        <w:t>pubb</w:t>
      </w:r>
      <w:r w:rsidRPr="00272FA9">
        <w:rPr>
          <w:spacing w:val="1"/>
          <w:sz w:val="22"/>
          <w:szCs w:val="22"/>
        </w:rPr>
        <w:t>l</w:t>
      </w:r>
      <w:r w:rsidRPr="00272FA9">
        <w:rPr>
          <w:spacing w:val="-18"/>
          <w:sz w:val="22"/>
          <w:szCs w:val="22"/>
        </w:rPr>
        <w:t>i</w:t>
      </w:r>
      <w:r w:rsidRPr="00272FA9">
        <w:rPr>
          <w:sz w:val="22"/>
          <w:szCs w:val="22"/>
        </w:rPr>
        <w:t>ca,</w:t>
      </w:r>
      <w:r w:rsidRPr="00272FA9">
        <w:rPr>
          <w:spacing w:val="22"/>
          <w:sz w:val="22"/>
          <w:szCs w:val="22"/>
        </w:rPr>
        <w:t xml:space="preserve"> </w:t>
      </w:r>
      <w:r w:rsidRPr="00272FA9">
        <w:rPr>
          <w:sz w:val="22"/>
          <w:szCs w:val="22"/>
        </w:rPr>
        <w:t>di</w:t>
      </w:r>
      <w:r w:rsidRPr="00272FA9">
        <w:rPr>
          <w:spacing w:val="33"/>
          <w:sz w:val="22"/>
          <w:szCs w:val="22"/>
        </w:rPr>
        <w:t xml:space="preserve"> </w:t>
      </w:r>
      <w:r w:rsidRPr="00272FA9">
        <w:rPr>
          <w:sz w:val="22"/>
          <w:szCs w:val="22"/>
        </w:rPr>
        <w:t>n.3</w:t>
      </w:r>
      <w:r w:rsidRPr="00272FA9">
        <w:rPr>
          <w:spacing w:val="34"/>
          <w:sz w:val="22"/>
          <w:szCs w:val="22"/>
        </w:rPr>
        <w:t xml:space="preserve"> </w:t>
      </w:r>
      <w:r w:rsidRPr="00272FA9">
        <w:rPr>
          <w:sz w:val="22"/>
          <w:szCs w:val="22"/>
        </w:rPr>
        <w:t>(tre)</w:t>
      </w:r>
      <w:r w:rsidRPr="00272FA9">
        <w:rPr>
          <w:spacing w:val="30"/>
          <w:sz w:val="22"/>
          <w:szCs w:val="22"/>
        </w:rPr>
        <w:t xml:space="preserve"> </w:t>
      </w:r>
      <w:r w:rsidRPr="00272FA9">
        <w:rPr>
          <w:sz w:val="22"/>
          <w:szCs w:val="22"/>
        </w:rPr>
        <w:t>autovetture</w:t>
      </w:r>
      <w:r w:rsidRPr="00272FA9">
        <w:rPr>
          <w:w w:val="105"/>
          <w:sz w:val="22"/>
          <w:szCs w:val="22"/>
        </w:rPr>
        <w:t xml:space="preserve"> </w:t>
      </w:r>
      <w:r w:rsidRPr="00272FA9">
        <w:rPr>
          <w:sz w:val="22"/>
          <w:szCs w:val="22"/>
        </w:rPr>
        <w:t>(F</w:t>
      </w:r>
      <w:r w:rsidRPr="00272FA9">
        <w:rPr>
          <w:spacing w:val="-7"/>
          <w:sz w:val="22"/>
          <w:szCs w:val="22"/>
        </w:rPr>
        <w:t>i</w:t>
      </w:r>
      <w:r w:rsidRPr="00272FA9">
        <w:rPr>
          <w:sz w:val="22"/>
          <w:szCs w:val="22"/>
        </w:rPr>
        <w:t>at</w:t>
      </w:r>
      <w:r w:rsidRPr="00272FA9">
        <w:rPr>
          <w:spacing w:val="7"/>
          <w:sz w:val="22"/>
          <w:szCs w:val="22"/>
        </w:rPr>
        <w:t xml:space="preserve"> </w:t>
      </w:r>
      <w:r w:rsidRPr="00272FA9">
        <w:rPr>
          <w:sz w:val="22"/>
          <w:szCs w:val="22"/>
        </w:rPr>
        <w:t>Panda,</w:t>
      </w:r>
      <w:r w:rsidRPr="00272FA9">
        <w:rPr>
          <w:spacing w:val="-13"/>
          <w:sz w:val="22"/>
          <w:szCs w:val="22"/>
        </w:rPr>
        <w:t xml:space="preserve"> </w:t>
      </w:r>
      <w:r w:rsidRPr="00272FA9">
        <w:rPr>
          <w:sz w:val="22"/>
          <w:szCs w:val="22"/>
        </w:rPr>
        <w:t>Alfa</w:t>
      </w:r>
      <w:r w:rsidRPr="00272FA9">
        <w:rPr>
          <w:spacing w:val="17"/>
          <w:sz w:val="22"/>
          <w:szCs w:val="22"/>
        </w:rPr>
        <w:t xml:space="preserve"> </w:t>
      </w:r>
      <w:r w:rsidRPr="00272FA9">
        <w:rPr>
          <w:sz w:val="22"/>
          <w:szCs w:val="22"/>
        </w:rPr>
        <w:t>Romeo</w:t>
      </w:r>
      <w:r w:rsidRPr="00272FA9">
        <w:rPr>
          <w:spacing w:val="13"/>
          <w:sz w:val="22"/>
          <w:szCs w:val="22"/>
        </w:rPr>
        <w:t xml:space="preserve"> </w:t>
      </w:r>
      <w:r w:rsidRPr="00272FA9">
        <w:rPr>
          <w:spacing w:val="-46"/>
          <w:sz w:val="22"/>
          <w:szCs w:val="22"/>
        </w:rPr>
        <w:t>1</w:t>
      </w:r>
      <w:r w:rsidRPr="00272FA9">
        <w:rPr>
          <w:sz w:val="22"/>
          <w:szCs w:val="22"/>
        </w:rPr>
        <w:t>56</w:t>
      </w:r>
      <w:r w:rsidRPr="00272FA9">
        <w:rPr>
          <w:spacing w:val="1"/>
          <w:sz w:val="22"/>
          <w:szCs w:val="22"/>
        </w:rPr>
        <w:t xml:space="preserve"> </w:t>
      </w:r>
      <w:r w:rsidRPr="00272FA9">
        <w:rPr>
          <w:sz w:val="22"/>
          <w:szCs w:val="22"/>
        </w:rPr>
        <w:t>e</w:t>
      </w:r>
      <w:r w:rsidRPr="00272FA9">
        <w:rPr>
          <w:spacing w:val="7"/>
          <w:sz w:val="22"/>
          <w:szCs w:val="22"/>
        </w:rPr>
        <w:t xml:space="preserve"> </w:t>
      </w:r>
      <w:r w:rsidRPr="00272FA9">
        <w:rPr>
          <w:sz w:val="22"/>
          <w:szCs w:val="22"/>
        </w:rPr>
        <w:t>Fiat</w:t>
      </w:r>
      <w:r w:rsidRPr="00272FA9">
        <w:rPr>
          <w:spacing w:val="3"/>
          <w:sz w:val="22"/>
          <w:szCs w:val="22"/>
        </w:rPr>
        <w:t xml:space="preserve"> </w:t>
      </w:r>
      <w:r w:rsidRPr="00272FA9">
        <w:rPr>
          <w:sz w:val="22"/>
          <w:szCs w:val="22"/>
        </w:rPr>
        <w:t>Marea</w:t>
      </w:r>
      <w:r w:rsidRPr="00272FA9">
        <w:rPr>
          <w:spacing w:val="2"/>
          <w:sz w:val="22"/>
          <w:szCs w:val="22"/>
        </w:rPr>
        <w:t xml:space="preserve"> </w:t>
      </w:r>
      <w:r w:rsidRPr="00272FA9">
        <w:rPr>
          <w:sz w:val="22"/>
          <w:szCs w:val="22"/>
        </w:rPr>
        <w:t>SW)</w:t>
      </w:r>
      <w:r w:rsidRPr="00272FA9">
        <w:rPr>
          <w:spacing w:val="6"/>
          <w:sz w:val="22"/>
          <w:szCs w:val="22"/>
        </w:rPr>
        <w:t xml:space="preserve"> </w:t>
      </w:r>
      <w:r w:rsidRPr="00272FA9">
        <w:rPr>
          <w:sz w:val="22"/>
          <w:szCs w:val="22"/>
        </w:rPr>
        <w:t>facenti</w:t>
      </w:r>
      <w:r w:rsidRPr="00272FA9">
        <w:rPr>
          <w:spacing w:val="10"/>
          <w:sz w:val="22"/>
          <w:szCs w:val="22"/>
        </w:rPr>
        <w:t xml:space="preserve"> </w:t>
      </w:r>
      <w:r w:rsidRPr="00272FA9">
        <w:rPr>
          <w:sz w:val="22"/>
          <w:szCs w:val="22"/>
        </w:rPr>
        <w:t>parti</w:t>
      </w:r>
      <w:r w:rsidRPr="00272FA9">
        <w:rPr>
          <w:spacing w:val="-6"/>
          <w:sz w:val="22"/>
          <w:szCs w:val="22"/>
        </w:rPr>
        <w:t xml:space="preserve"> </w:t>
      </w:r>
      <w:r w:rsidRPr="00272FA9">
        <w:rPr>
          <w:sz w:val="22"/>
          <w:szCs w:val="22"/>
        </w:rPr>
        <w:t>del</w:t>
      </w:r>
      <w:r w:rsidRPr="00272FA9">
        <w:rPr>
          <w:spacing w:val="5"/>
          <w:sz w:val="22"/>
          <w:szCs w:val="22"/>
        </w:rPr>
        <w:t xml:space="preserve"> </w:t>
      </w:r>
      <w:r w:rsidRPr="00272FA9">
        <w:rPr>
          <w:sz w:val="22"/>
          <w:szCs w:val="22"/>
        </w:rPr>
        <w:t>parco</w:t>
      </w:r>
      <w:r w:rsidRPr="00272FA9">
        <w:rPr>
          <w:spacing w:val="-6"/>
          <w:sz w:val="22"/>
          <w:szCs w:val="22"/>
        </w:rPr>
        <w:t xml:space="preserve"> </w:t>
      </w:r>
      <w:r w:rsidRPr="00272FA9">
        <w:rPr>
          <w:sz w:val="22"/>
          <w:szCs w:val="22"/>
        </w:rPr>
        <w:t>autovetture</w:t>
      </w:r>
      <w:r w:rsidRPr="00272FA9">
        <w:rPr>
          <w:spacing w:val="11"/>
          <w:sz w:val="22"/>
          <w:szCs w:val="22"/>
        </w:rPr>
        <w:t xml:space="preserve"> </w:t>
      </w:r>
      <w:r w:rsidRPr="00272FA9">
        <w:rPr>
          <w:sz w:val="22"/>
          <w:szCs w:val="22"/>
        </w:rPr>
        <w:t>dell'Ateneo.</w:t>
      </w:r>
    </w:p>
    <w:p w:rsidR="00180301" w:rsidRPr="00272FA9" w:rsidRDefault="00180301" w:rsidP="000F1CAD">
      <w:pPr>
        <w:pStyle w:val="Corpotesto"/>
        <w:spacing w:line="323" w:lineRule="auto"/>
        <w:ind w:right="130" w:hanging="8"/>
        <w:jc w:val="both"/>
        <w:rPr>
          <w:sz w:val="22"/>
          <w:szCs w:val="22"/>
        </w:rPr>
      </w:pPr>
      <w:r w:rsidRPr="00272FA9">
        <w:rPr>
          <w:sz w:val="22"/>
          <w:szCs w:val="22"/>
        </w:rPr>
        <w:t>A</w:t>
      </w:r>
      <w:r w:rsidRPr="00272FA9">
        <w:rPr>
          <w:spacing w:val="39"/>
          <w:sz w:val="22"/>
          <w:szCs w:val="22"/>
        </w:rPr>
        <w:t xml:space="preserve"> </w:t>
      </w:r>
      <w:r w:rsidRPr="00272FA9">
        <w:rPr>
          <w:sz w:val="22"/>
          <w:szCs w:val="22"/>
        </w:rPr>
        <w:t>tutt'oggi,</w:t>
      </w:r>
      <w:r w:rsidRPr="00272FA9">
        <w:rPr>
          <w:spacing w:val="48"/>
          <w:sz w:val="22"/>
          <w:szCs w:val="22"/>
        </w:rPr>
        <w:t xml:space="preserve"> </w:t>
      </w:r>
      <w:r w:rsidRPr="00272FA9">
        <w:rPr>
          <w:sz w:val="22"/>
          <w:szCs w:val="22"/>
        </w:rPr>
        <w:t>pertanto,</w:t>
      </w:r>
      <w:r w:rsidRPr="00272FA9">
        <w:rPr>
          <w:spacing w:val="43"/>
          <w:sz w:val="22"/>
          <w:szCs w:val="22"/>
        </w:rPr>
        <w:t xml:space="preserve"> </w:t>
      </w:r>
      <w:r w:rsidRPr="00272FA9">
        <w:rPr>
          <w:sz w:val="22"/>
          <w:szCs w:val="22"/>
        </w:rPr>
        <w:t>risultano</w:t>
      </w:r>
      <w:r w:rsidRPr="00272FA9">
        <w:rPr>
          <w:spacing w:val="42"/>
          <w:sz w:val="22"/>
          <w:szCs w:val="22"/>
        </w:rPr>
        <w:t xml:space="preserve"> </w:t>
      </w:r>
      <w:r w:rsidRPr="00272FA9">
        <w:rPr>
          <w:spacing w:val="-7"/>
          <w:sz w:val="22"/>
          <w:szCs w:val="22"/>
        </w:rPr>
        <w:t>i</w:t>
      </w:r>
      <w:r w:rsidRPr="00272FA9">
        <w:rPr>
          <w:spacing w:val="-11"/>
          <w:sz w:val="22"/>
          <w:szCs w:val="22"/>
        </w:rPr>
        <w:t>n</w:t>
      </w:r>
      <w:r w:rsidRPr="00272FA9">
        <w:rPr>
          <w:spacing w:val="29"/>
          <w:sz w:val="22"/>
          <w:szCs w:val="22"/>
        </w:rPr>
        <w:t xml:space="preserve"> </w:t>
      </w:r>
      <w:r w:rsidRPr="00272FA9">
        <w:rPr>
          <w:sz w:val="22"/>
          <w:szCs w:val="22"/>
        </w:rPr>
        <w:t>uso</w:t>
      </w:r>
      <w:r w:rsidRPr="00272FA9">
        <w:rPr>
          <w:spacing w:val="46"/>
          <w:sz w:val="22"/>
          <w:szCs w:val="22"/>
        </w:rPr>
        <w:t xml:space="preserve"> </w:t>
      </w:r>
      <w:r w:rsidRPr="00272FA9">
        <w:rPr>
          <w:sz w:val="22"/>
          <w:szCs w:val="22"/>
        </w:rPr>
        <w:t>presso</w:t>
      </w:r>
      <w:r w:rsidRPr="00272FA9">
        <w:rPr>
          <w:spacing w:val="34"/>
          <w:sz w:val="22"/>
          <w:szCs w:val="22"/>
        </w:rPr>
        <w:t xml:space="preserve"> </w:t>
      </w:r>
      <w:r w:rsidRPr="00272FA9">
        <w:rPr>
          <w:sz w:val="22"/>
          <w:szCs w:val="22"/>
        </w:rPr>
        <w:t>questo</w:t>
      </w:r>
      <w:r w:rsidRPr="00272FA9">
        <w:rPr>
          <w:spacing w:val="54"/>
          <w:sz w:val="22"/>
          <w:szCs w:val="22"/>
        </w:rPr>
        <w:t xml:space="preserve"> </w:t>
      </w:r>
      <w:r w:rsidRPr="00272FA9">
        <w:rPr>
          <w:sz w:val="22"/>
          <w:szCs w:val="22"/>
        </w:rPr>
        <w:t>Politecnico</w:t>
      </w:r>
      <w:r w:rsidRPr="00272FA9">
        <w:rPr>
          <w:spacing w:val="51"/>
          <w:sz w:val="22"/>
          <w:szCs w:val="22"/>
        </w:rPr>
        <w:t xml:space="preserve"> </w:t>
      </w:r>
      <w:r w:rsidRPr="00272FA9">
        <w:rPr>
          <w:sz w:val="22"/>
          <w:szCs w:val="22"/>
        </w:rPr>
        <w:t>complessive</w:t>
      </w:r>
      <w:r w:rsidRPr="00272FA9">
        <w:rPr>
          <w:spacing w:val="53"/>
          <w:sz w:val="22"/>
          <w:szCs w:val="22"/>
        </w:rPr>
        <w:t xml:space="preserve"> </w:t>
      </w:r>
      <w:r w:rsidRPr="00272FA9">
        <w:rPr>
          <w:sz w:val="22"/>
          <w:szCs w:val="22"/>
        </w:rPr>
        <w:t>n.4</w:t>
      </w:r>
      <w:r w:rsidRPr="00272FA9">
        <w:rPr>
          <w:spacing w:val="32"/>
          <w:sz w:val="22"/>
          <w:szCs w:val="22"/>
        </w:rPr>
        <w:t xml:space="preserve"> </w:t>
      </w:r>
      <w:r w:rsidRPr="00272FA9">
        <w:rPr>
          <w:sz w:val="22"/>
          <w:szCs w:val="22"/>
        </w:rPr>
        <w:t>(quattro)</w:t>
      </w:r>
      <w:r w:rsidRPr="00272FA9">
        <w:rPr>
          <w:spacing w:val="20"/>
          <w:w w:val="106"/>
          <w:sz w:val="22"/>
          <w:szCs w:val="22"/>
        </w:rPr>
        <w:t xml:space="preserve"> </w:t>
      </w:r>
      <w:r w:rsidRPr="00272FA9">
        <w:rPr>
          <w:sz w:val="22"/>
          <w:szCs w:val="22"/>
        </w:rPr>
        <w:t>autovetture,</w:t>
      </w:r>
      <w:r w:rsidRPr="00272FA9">
        <w:rPr>
          <w:spacing w:val="27"/>
          <w:sz w:val="22"/>
          <w:szCs w:val="22"/>
        </w:rPr>
        <w:t xml:space="preserve"> </w:t>
      </w:r>
      <w:r w:rsidRPr="00272FA9">
        <w:rPr>
          <w:sz w:val="22"/>
          <w:szCs w:val="22"/>
        </w:rPr>
        <w:t>come</w:t>
      </w:r>
      <w:r w:rsidRPr="00272FA9">
        <w:rPr>
          <w:spacing w:val="17"/>
          <w:sz w:val="22"/>
          <w:szCs w:val="22"/>
        </w:rPr>
        <w:t xml:space="preserve"> </w:t>
      </w:r>
      <w:r w:rsidRPr="00272FA9">
        <w:rPr>
          <w:sz w:val="22"/>
          <w:szCs w:val="22"/>
        </w:rPr>
        <w:t>da</w:t>
      </w:r>
      <w:r w:rsidRPr="00272FA9">
        <w:rPr>
          <w:spacing w:val="24"/>
          <w:sz w:val="22"/>
          <w:szCs w:val="22"/>
        </w:rPr>
        <w:t xml:space="preserve"> </w:t>
      </w:r>
      <w:r w:rsidRPr="00272FA9">
        <w:rPr>
          <w:sz w:val="22"/>
          <w:szCs w:val="22"/>
        </w:rPr>
        <w:t>elenco</w:t>
      </w:r>
      <w:r w:rsidRPr="00272FA9">
        <w:rPr>
          <w:spacing w:val="26"/>
          <w:sz w:val="22"/>
          <w:szCs w:val="22"/>
        </w:rPr>
        <w:t xml:space="preserve"> </w:t>
      </w:r>
      <w:r w:rsidRPr="00272FA9">
        <w:rPr>
          <w:sz w:val="22"/>
          <w:szCs w:val="22"/>
        </w:rPr>
        <w:t>sotto</w:t>
      </w:r>
      <w:r w:rsidRPr="00272FA9">
        <w:rPr>
          <w:spacing w:val="30"/>
          <w:sz w:val="22"/>
          <w:szCs w:val="22"/>
        </w:rPr>
        <w:t xml:space="preserve"> </w:t>
      </w:r>
      <w:r w:rsidRPr="00272FA9">
        <w:rPr>
          <w:sz w:val="22"/>
          <w:szCs w:val="22"/>
        </w:rPr>
        <w:t>riportato:</w:t>
      </w:r>
    </w:p>
    <w:p w:rsidR="000F1CAD" w:rsidRDefault="00180301" w:rsidP="000F1CAD">
      <w:pPr>
        <w:pStyle w:val="Corpotesto"/>
        <w:widowControl w:val="0"/>
        <w:numPr>
          <w:ilvl w:val="0"/>
          <w:numId w:val="33"/>
        </w:numPr>
        <w:ind w:right="83"/>
        <w:rPr>
          <w:sz w:val="22"/>
          <w:szCs w:val="22"/>
        </w:rPr>
      </w:pPr>
      <w:r w:rsidRPr="00272FA9">
        <w:rPr>
          <w:sz w:val="22"/>
          <w:szCs w:val="22"/>
        </w:rPr>
        <w:t>Alfa</w:t>
      </w:r>
      <w:r w:rsidRPr="000F1CAD">
        <w:rPr>
          <w:sz w:val="22"/>
          <w:szCs w:val="22"/>
        </w:rPr>
        <w:t xml:space="preserve"> </w:t>
      </w:r>
      <w:r w:rsidRPr="00272FA9">
        <w:rPr>
          <w:sz w:val="22"/>
          <w:szCs w:val="22"/>
        </w:rPr>
        <w:t>Romeo</w:t>
      </w:r>
      <w:r w:rsidRPr="000F1CAD">
        <w:rPr>
          <w:sz w:val="22"/>
          <w:szCs w:val="22"/>
        </w:rPr>
        <w:t xml:space="preserve"> 1</w:t>
      </w:r>
      <w:r w:rsidRPr="00272FA9">
        <w:rPr>
          <w:sz w:val="22"/>
          <w:szCs w:val="22"/>
        </w:rPr>
        <w:t>66</w:t>
      </w:r>
      <w:r w:rsidRPr="000F1CAD">
        <w:rPr>
          <w:sz w:val="22"/>
          <w:szCs w:val="22"/>
        </w:rPr>
        <w:t xml:space="preserve"> </w:t>
      </w:r>
      <w:r w:rsidRPr="00272FA9">
        <w:rPr>
          <w:sz w:val="22"/>
          <w:szCs w:val="22"/>
        </w:rPr>
        <w:t>-</w:t>
      </w:r>
      <w:r w:rsidRPr="000F1CAD">
        <w:rPr>
          <w:sz w:val="22"/>
          <w:szCs w:val="22"/>
        </w:rPr>
        <w:t xml:space="preserve"> </w:t>
      </w:r>
      <w:r w:rsidRPr="00272FA9">
        <w:rPr>
          <w:sz w:val="22"/>
          <w:szCs w:val="22"/>
        </w:rPr>
        <w:t>Tg.</w:t>
      </w:r>
      <w:r w:rsidRPr="000F1CAD">
        <w:rPr>
          <w:sz w:val="22"/>
          <w:szCs w:val="22"/>
        </w:rPr>
        <w:t xml:space="preserve"> </w:t>
      </w:r>
      <w:r w:rsidRPr="00272FA9">
        <w:rPr>
          <w:sz w:val="22"/>
          <w:szCs w:val="22"/>
        </w:rPr>
        <w:t>BZ756PG</w:t>
      </w:r>
      <w:r w:rsidRPr="000F1CAD">
        <w:rPr>
          <w:sz w:val="22"/>
          <w:szCs w:val="22"/>
        </w:rPr>
        <w:t xml:space="preserve"> </w:t>
      </w:r>
      <w:r w:rsidRPr="00272FA9">
        <w:rPr>
          <w:sz w:val="22"/>
          <w:szCs w:val="22"/>
        </w:rPr>
        <w:t>(Amm</w:t>
      </w:r>
      <w:r w:rsidRPr="000F1CAD">
        <w:rPr>
          <w:sz w:val="22"/>
          <w:szCs w:val="22"/>
        </w:rPr>
        <w:t>i</w:t>
      </w:r>
      <w:r w:rsidRPr="00272FA9">
        <w:rPr>
          <w:sz w:val="22"/>
          <w:szCs w:val="22"/>
        </w:rPr>
        <w:t>n</w:t>
      </w:r>
      <w:r w:rsidRPr="000F1CAD">
        <w:rPr>
          <w:sz w:val="22"/>
          <w:szCs w:val="22"/>
        </w:rPr>
        <w:t>i</w:t>
      </w:r>
      <w:r w:rsidRPr="00272FA9">
        <w:rPr>
          <w:sz w:val="22"/>
          <w:szCs w:val="22"/>
        </w:rPr>
        <w:t>strazione</w:t>
      </w:r>
      <w:r w:rsidRPr="000F1CAD">
        <w:rPr>
          <w:sz w:val="22"/>
          <w:szCs w:val="22"/>
        </w:rPr>
        <w:t xml:space="preserve"> </w:t>
      </w:r>
      <w:r w:rsidRPr="00272FA9">
        <w:rPr>
          <w:sz w:val="22"/>
          <w:szCs w:val="22"/>
        </w:rPr>
        <w:t>Centrale)</w:t>
      </w:r>
    </w:p>
    <w:p w:rsidR="000F1CAD" w:rsidRDefault="00180301" w:rsidP="000F1CAD">
      <w:pPr>
        <w:pStyle w:val="Corpotesto"/>
        <w:widowControl w:val="0"/>
        <w:numPr>
          <w:ilvl w:val="0"/>
          <w:numId w:val="33"/>
        </w:numPr>
        <w:ind w:right="83"/>
        <w:rPr>
          <w:sz w:val="22"/>
          <w:szCs w:val="22"/>
        </w:rPr>
      </w:pPr>
      <w:r w:rsidRPr="00272FA9">
        <w:rPr>
          <w:sz w:val="22"/>
          <w:szCs w:val="22"/>
        </w:rPr>
        <w:t>Fiat</w:t>
      </w:r>
      <w:r w:rsidRPr="000F1CAD">
        <w:rPr>
          <w:sz w:val="22"/>
          <w:szCs w:val="22"/>
        </w:rPr>
        <w:t xml:space="preserve"> </w:t>
      </w:r>
      <w:r w:rsidRPr="00272FA9">
        <w:rPr>
          <w:sz w:val="22"/>
          <w:szCs w:val="22"/>
        </w:rPr>
        <w:t>Punto</w:t>
      </w:r>
      <w:r w:rsidRPr="000F1CAD">
        <w:rPr>
          <w:sz w:val="22"/>
          <w:szCs w:val="22"/>
        </w:rPr>
        <w:t xml:space="preserve"> </w:t>
      </w:r>
      <w:r w:rsidRPr="00272FA9">
        <w:rPr>
          <w:sz w:val="22"/>
          <w:szCs w:val="22"/>
        </w:rPr>
        <w:t>-</w:t>
      </w:r>
      <w:r w:rsidRPr="000F1CAD">
        <w:rPr>
          <w:sz w:val="22"/>
          <w:szCs w:val="22"/>
        </w:rPr>
        <w:t xml:space="preserve"> </w:t>
      </w:r>
      <w:r w:rsidRPr="00272FA9">
        <w:rPr>
          <w:sz w:val="22"/>
          <w:szCs w:val="22"/>
        </w:rPr>
        <w:t>Tg.</w:t>
      </w:r>
      <w:r w:rsidRPr="000F1CAD">
        <w:rPr>
          <w:sz w:val="22"/>
          <w:szCs w:val="22"/>
        </w:rPr>
        <w:t xml:space="preserve"> </w:t>
      </w:r>
      <w:r w:rsidRPr="00272FA9">
        <w:rPr>
          <w:sz w:val="22"/>
          <w:szCs w:val="22"/>
        </w:rPr>
        <w:t>BY062BH</w:t>
      </w:r>
      <w:r w:rsidRPr="000F1CAD">
        <w:rPr>
          <w:sz w:val="22"/>
          <w:szCs w:val="22"/>
        </w:rPr>
        <w:t xml:space="preserve"> (Amministrazione </w:t>
      </w:r>
      <w:r w:rsidRPr="00272FA9">
        <w:rPr>
          <w:sz w:val="22"/>
          <w:szCs w:val="22"/>
        </w:rPr>
        <w:t>Centrale)</w:t>
      </w:r>
    </w:p>
    <w:p w:rsidR="000F1CAD" w:rsidRDefault="00180301" w:rsidP="000F1CAD">
      <w:pPr>
        <w:pStyle w:val="Corpotesto"/>
        <w:widowControl w:val="0"/>
        <w:numPr>
          <w:ilvl w:val="0"/>
          <w:numId w:val="33"/>
        </w:numPr>
        <w:ind w:right="83"/>
        <w:rPr>
          <w:sz w:val="22"/>
          <w:szCs w:val="22"/>
        </w:rPr>
      </w:pPr>
      <w:r w:rsidRPr="00272FA9">
        <w:rPr>
          <w:sz w:val="22"/>
          <w:szCs w:val="22"/>
        </w:rPr>
        <w:t>Renault</w:t>
      </w:r>
      <w:r w:rsidRPr="000F1CAD">
        <w:rPr>
          <w:sz w:val="22"/>
          <w:szCs w:val="22"/>
        </w:rPr>
        <w:t xml:space="preserve"> </w:t>
      </w:r>
      <w:r w:rsidRPr="00272FA9">
        <w:rPr>
          <w:sz w:val="22"/>
          <w:szCs w:val="22"/>
        </w:rPr>
        <w:t>Kangoo</w:t>
      </w:r>
      <w:r w:rsidRPr="000F1CAD">
        <w:rPr>
          <w:sz w:val="22"/>
          <w:szCs w:val="22"/>
        </w:rPr>
        <w:t xml:space="preserve"> </w:t>
      </w:r>
      <w:r w:rsidRPr="00272FA9">
        <w:rPr>
          <w:sz w:val="22"/>
          <w:szCs w:val="22"/>
        </w:rPr>
        <w:t>-</w:t>
      </w:r>
      <w:r w:rsidRPr="000F1CAD">
        <w:rPr>
          <w:sz w:val="22"/>
          <w:szCs w:val="22"/>
        </w:rPr>
        <w:t xml:space="preserve"> </w:t>
      </w:r>
      <w:r w:rsidRPr="00272FA9">
        <w:rPr>
          <w:sz w:val="22"/>
          <w:szCs w:val="22"/>
        </w:rPr>
        <w:t>Tg.</w:t>
      </w:r>
      <w:r w:rsidRPr="000F1CAD">
        <w:rPr>
          <w:sz w:val="22"/>
          <w:szCs w:val="22"/>
        </w:rPr>
        <w:t xml:space="preserve"> </w:t>
      </w:r>
      <w:r w:rsidRPr="00272FA9">
        <w:rPr>
          <w:sz w:val="22"/>
          <w:szCs w:val="22"/>
        </w:rPr>
        <w:t>BF694AJ</w:t>
      </w:r>
      <w:r w:rsidRPr="000F1CAD">
        <w:rPr>
          <w:sz w:val="22"/>
          <w:szCs w:val="22"/>
        </w:rPr>
        <w:t xml:space="preserve"> </w:t>
      </w:r>
      <w:r w:rsidRPr="00272FA9">
        <w:rPr>
          <w:sz w:val="22"/>
          <w:szCs w:val="22"/>
        </w:rPr>
        <w:t>(Dipartimento</w:t>
      </w:r>
      <w:r w:rsidRPr="000F1CAD">
        <w:rPr>
          <w:sz w:val="22"/>
          <w:szCs w:val="22"/>
        </w:rPr>
        <w:t xml:space="preserve"> </w:t>
      </w:r>
      <w:r w:rsidRPr="00272FA9">
        <w:rPr>
          <w:sz w:val="22"/>
          <w:szCs w:val="22"/>
        </w:rPr>
        <w:t>di</w:t>
      </w:r>
      <w:r w:rsidRPr="000F1CAD">
        <w:rPr>
          <w:sz w:val="22"/>
          <w:szCs w:val="22"/>
        </w:rPr>
        <w:t xml:space="preserve"> Ingegneria </w:t>
      </w:r>
      <w:r w:rsidRPr="00272FA9">
        <w:rPr>
          <w:sz w:val="22"/>
          <w:szCs w:val="22"/>
        </w:rPr>
        <w:t>Elettrica</w:t>
      </w:r>
      <w:r w:rsidRPr="000F1CAD">
        <w:rPr>
          <w:sz w:val="22"/>
          <w:szCs w:val="22"/>
        </w:rPr>
        <w:t xml:space="preserve"> </w:t>
      </w:r>
      <w:r w:rsidRPr="00272FA9">
        <w:rPr>
          <w:sz w:val="22"/>
          <w:szCs w:val="22"/>
        </w:rPr>
        <w:t>e</w:t>
      </w:r>
      <w:r w:rsidRPr="000F1CAD">
        <w:rPr>
          <w:sz w:val="22"/>
          <w:szCs w:val="22"/>
        </w:rPr>
        <w:t xml:space="preserve"> </w:t>
      </w:r>
      <w:r w:rsidRPr="00272FA9">
        <w:rPr>
          <w:sz w:val="22"/>
          <w:szCs w:val="22"/>
        </w:rPr>
        <w:t>dell'Informazione)</w:t>
      </w:r>
    </w:p>
    <w:p w:rsidR="00180301" w:rsidRPr="00272FA9" w:rsidRDefault="000F1CAD" w:rsidP="000F1CAD">
      <w:pPr>
        <w:pStyle w:val="Corpotesto"/>
        <w:widowControl w:val="0"/>
        <w:numPr>
          <w:ilvl w:val="0"/>
          <w:numId w:val="33"/>
        </w:numPr>
        <w:ind w:right="83"/>
        <w:rPr>
          <w:sz w:val="22"/>
          <w:szCs w:val="22"/>
        </w:rPr>
      </w:pPr>
      <w:r>
        <w:rPr>
          <w:sz w:val="22"/>
          <w:szCs w:val="22"/>
        </w:rPr>
        <w:t>F</w:t>
      </w:r>
      <w:r w:rsidR="00180301" w:rsidRPr="00272FA9">
        <w:rPr>
          <w:sz w:val="22"/>
          <w:szCs w:val="22"/>
        </w:rPr>
        <w:t>iat</w:t>
      </w:r>
      <w:r w:rsidR="00180301" w:rsidRPr="000F1CAD">
        <w:rPr>
          <w:sz w:val="22"/>
          <w:szCs w:val="22"/>
        </w:rPr>
        <w:t xml:space="preserve"> </w:t>
      </w:r>
      <w:r w:rsidR="00180301" w:rsidRPr="00272FA9">
        <w:rPr>
          <w:sz w:val="22"/>
          <w:szCs w:val="22"/>
        </w:rPr>
        <w:t>Punto</w:t>
      </w:r>
      <w:r w:rsidR="00180301" w:rsidRPr="000F1CAD">
        <w:rPr>
          <w:sz w:val="22"/>
          <w:szCs w:val="22"/>
        </w:rPr>
        <w:t xml:space="preserve"> </w:t>
      </w:r>
      <w:r w:rsidR="00180301" w:rsidRPr="00272FA9">
        <w:rPr>
          <w:sz w:val="22"/>
          <w:szCs w:val="22"/>
        </w:rPr>
        <w:t>-</w:t>
      </w:r>
      <w:r w:rsidR="00180301" w:rsidRPr="000F1CAD">
        <w:rPr>
          <w:sz w:val="22"/>
          <w:szCs w:val="22"/>
        </w:rPr>
        <w:t xml:space="preserve"> </w:t>
      </w:r>
      <w:r w:rsidR="00180301" w:rsidRPr="00272FA9">
        <w:rPr>
          <w:sz w:val="22"/>
          <w:szCs w:val="22"/>
        </w:rPr>
        <w:t>Tg.</w:t>
      </w:r>
      <w:r w:rsidR="00180301" w:rsidRPr="000F1CAD">
        <w:rPr>
          <w:sz w:val="22"/>
          <w:szCs w:val="22"/>
        </w:rPr>
        <w:t xml:space="preserve"> EA461NS </w:t>
      </w:r>
      <w:r w:rsidR="00180301" w:rsidRPr="00272FA9">
        <w:rPr>
          <w:sz w:val="22"/>
          <w:szCs w:val="22"/>
        </w:rPr>
        <w:t>(Dipartimento</w:t>
      </w:r>
      <w:r w:rsidR="00180301" w:rsidRPr="000F1CAD">
        <w:rPr>
          <w:sz w:val="22"/>
          <w:szCs w:val="22"/>
        </w:rPr>
        <w:t xml:space="preserve"> </w:t>
      </w:r>
      <w:r w:rsidR="00180301" w:rsidRPr="00272FA9">
        <w:rPr>
          <w:sz w:val="22"/>
          <w:szCs w:val="22"/>
        </w:rPr>
        <w:t>di</w:t>
      </w:r>
      <w:r w:rsidR="00180301" w:rsidRPr="000F1CAD">
        <w:rPr>
          <w:sz w:val="22"/>
          <w:szCs w:val="22"/>
        </w:rPr>
        <w:t xml:space="preserve"> </w:t>
      </w:r>
      <w:r w:rsidR="00180301" w:rsidRPr="00272FA9">
        <w:rPr>
          <w:sz w:val="22"/>
          <w:szCs w:val="22"/>
        </w:rPr>
        <w:t>Meccanica,</w:t>
      </w:r>
      <w:r w:rsidR="00180301" w:rsidRPr="000F1CAD">
        <w:rPr>
          <w:sz w:val="22"/>
          <w:szCs w:val="22"/>
        </w:rPr>
        <w:t xml:space="preserve"> </w:t>
      </w:r>
      <w:r w:rsidR="00180301" w:rsidRPr="00272FA9">
        <w:rPr>
          <w:sz w:val="22"/>
          <w:szCs w:val="22"/>
        </w:rPr>
        <w:t>Matematica</w:t>
      </w:r>
      <w:r w:rsidR="00180301" w:rsidRPr="000F1CAD">
        <w:rPr>
          <w:sz w:val="22"/>
          <w:szCs w:val="22"/>
        </w:rPr>
        <w:t xml:space="preserve"> </w:t>
      </w:r>
      <w:r w:rsidR="00180301" w:rsidRPr="00272FA9">
        <w:rPr>
          <w:sz w:val="22"/>
          <w:szCs w:val="22"/>
        </w:rPr>
        <w:t>e</w:t>
      </w:r>
      <w:r w:rsidR="00180301" w:rsidRPr="000F1CAD">
        <w:rPr>
          <w:sz w:val="22"/>
          <w:szCs w:val="22"/>
        </w:rPr>
        <w:t xml:space="preserve"> </w:t>
      </w:r>
      <w:r w:rsidR="00180301" w:rsidRPr="00272FA9">
        <w:rPr>
          <w:sz w:val="22"/>
          <w:szCs w:val="22"/>
        </w:rPr>
        <w:t>Management)</w:t>
      </w:r>
    </w:p>
    <w:p w:rsidR="00180301" w:rsidRPr="00272FA9" w:rsidRDefault="00180301" w:rsidP="000F1CAD">
      <w:pPr>
        <w:spacing w:before="1"/>
        <w:rPr>
          <w:rFonts w:eastAsia="Arial"/>
          <w:sz w:val="22"/>
          <w:szCs w:val="22"/>
        </w:rPr>
      </w:pPr>
    </w:p>
    <w:p w:rsidR="00180301" w:rsidRPr="00272FA9" w:rsidRDefault="00180301" w:rsidP="000F1CAD">
      <w:pPr>
        <w:pStyle w:val="Corpotesto"/>
        <w:spacing w:line="324" w:lineRule="auto"/>
        <w:ind w:right="114"/>
        <w:jc w:val="both"/>
        <w:rPr>
          <w:sz w:val="22"/>
          <w:szCs w:val="22"/>
        </w:rPr>
      </w:pPr>
      <w:r w:rsidRPr="00272FA9">
        <w:rPr>
          <w:sz w:val="22"/>
          <w:szCs w:val="22"/>
        </w:rPr>
        <w:t>Il</w:t>
      </w:r>
      <w:r w:rsidRPr="00272FA9">
        <w:rPr>
          <w:spacing w:val="12"/>
          <w:sz w:val="22"/>
          <w:szCs w:val="22"/>
        </w:rPr>
        <w:t xml:space="preserve"> </w:t>
      </w:r>
      <w:r w:rsidRPr="00272FA9">
        <w:rPr>
          <w:spacing w:val="-2"/>
          <w:sz w:val="22"/>
          <w:szCs w:val="22"/>
        </w:rPr>
        <w:t>Di</w:t>
      </w:r>
      <w:r w:rsidRPr="00272FA9">
        <w:rPr>
          <w:spacing w:val="-1"/>
          <w:sz w:val="22"/>
          <w:szCs w:val="22"/>
        </w:rPr>
        <w:t>rettore</w:t>
      </w:r>
      <w:r w:rsidRPr="00272FA9">
        <w:rPr>
          <w:spacing w:val="24"/>
          <w:sz w:val="22"/>
          <w:szCs w:val="22"/>
        </w:rPr>
        <w:t xml:space="preserve"> </w:t>
      </w:r>
      <w:r w:rsidRPr="00272FA9">
        <w:rPr>
          <w:sz w:val="22"/>
          <w:szCs w:val="22"/>
        </w:rPr>
        <w:t>Generale,</w:t>
      </w:r>
      <w:r w:rsidRPr="00272FA9">
        <w:rPr>
          <w:spacing w:val="39"/>
          <w:sz w:val="22"/>
          <w:szCs w:val="22"/>
        </w:rPr>
        <w:t xml:space="preserve"> </w:t>
      </w:r>
      <w:r w:rsidRPr="00272FA9">
        <w:rPr>
          <w:sz w:val="22"/>
          <w:szCs w:val="22"/>
        </w:rPr>
        <w:t>nel</w:t>
      </w:r>
      <w:r w:rsidRPr="00272FA9">
        <w:rPr>
          <w:spacing w:val="27"/>
          <w:sz w:val="22"/>
          <w:szCs w:val="22"/>
        </w:rPr>
        <w:t xml:space="preserve"> </w:t>
      </w:r>
      <w:r w:rsidRPr="00272FA9">
        <w:rPr>
          <w:spacing w:val="-2"/>
          <w:sz w:val="22"/>
          <w:szCs w:val="22"/>
        </w:rPr>
        <w:t>ricordare</w:t>
      </w:r>
      <w:r w:rsidRPr="00272FA9">
        <w:rPr>
          <w:spacing w:val="50"/>
          <w:sz w:val="22"/>
          <w:szCs w:val="22"/>
        </w:rPr>
        <w:t xml:space="preserve"> </w:t>
      </w:r>
      <w:r w:rsidRPr="00272FA9">
        <w:rPr>
          <w:sz w:val="22"/>
          <w:szCs w:val="22"/>
        </w:rPr>
        <w:t>le</w:t>
      </w:r>
      <w:r w:rsidRPr="00272FA9">
        <w:rPr>
          <w:spacing w:val="24"/>
          <w:sz w:val="22"/>
          <w:szCs w:val="22"/>
        </w:rPr>
        <w:t xml:space="preserve"> </w:t>
      </w:r>
      <w:r w:rsidRPr="00272FA9">
        <w:rPr>
          <w:sz w:val="22"/>
          <w:szCs w:val="22"/>
        </w:rPr>
        <w:t>ulteriori</w:t>
      </w:r>
      <w:r w:rsidRPr="00272FA9">
        <w:rPr>
          <w:spacing w:val="27"/>
          <w:sz w:val="22"/>
          <w:szCs w:val="22"/>
        </w:rPr>
        <w:t xml:space="preserve"> </w:t>
      </w:r>
      <w:r w:rsidRPr="00272FA9">
        <w:rPr>
          <w:sz w:val="22"/>
          <w:szCs w:val="22"/>
        </w:rPr>
        <w:t>misure</w:t>
      </w:r>
      <w:r w:rsidRPr="00272FA9">
        <w:rPr>
          <w:spacing w:val="32"/>
          <w:sz w:val="22"/>
          <w:szCs w:val="22"/>
        </w:rPr>
        <w:t xml:space="preserve"> </w:t>
      </w:r>
      <w:r w:rsidRPr="00272FA9">
        <w:rPr>
          <w:sz w:val="22"/>
          <w:szCs w:val="22"/>
        </w:rPr>
        <w:t>di</w:t>
      </w:r>
      <w:r w:rsidRPr="00272FA9">
        <w:rPr>
          <w:spacing w:val="25"/>
          <w:sz w:val="22"/>
          <w:szCs w:val="22"/>
        </w:rPr>
        <w:t xml:space="preserve"> </w:t>
      </w:r>
      <w:r w:rsidRPr="00272FA9">
        <w:rPr>
          <w:sz w:val="22"/>
          <w:szCs w:val="22"/>
        </w:rPr>
        <w:t>contenimento</w:t>
      </w:r>
      <w:r w:rsidRPr="00272FA9">
        <w:rPr>
          <w:spacing w:val="49"/>
          <w:sz w:val="22"/>
          <w:szCs w:val="22"/>
        </w:rPr>
        <w:t xml:space="preserve"> </w:t>
      </w:r>
      <w:r w:rsidRPr="00272FA9">
        <w:rPr>
          <w:sz w:val="22"/>
          <w:szCs w:val="22"/>
        </w:rPr>
        <w:t>della</w:t>
      </w:r>
      <w:r w:rsidRPr="00272FA9">
        <w:rPr>
          <w:spacing w:val="36"/>
          <w:sz w:val="22"/>
          <w:szCs w:val="22"/>
        </w:rPr>
        <w:t xml:space="preserve"> </w:t>
      </w:r>
      <w:r w:rsidRPr="00272FA9">
        <w:rPr>
          <w:sz w:val="22"/>
          <w:szCs w:val="22"/>
        </w:rPr>
        <w:t>spesa</w:t>
      </w:r>
      <w:r w:rsidRPr="00272FA9">
        <w:rPr>
          <w:spacing w:val="48"/>
          <w:sz w:val="22"/>
          <w:szCs w:val="22"/>
        </w:rPr>
        <w:t xml:space="preserve"> </w:t>
      </w:r>
      <w:r w:rsidRPr="00272FA9">
        <w:rPr>
          <w:sz w:val="22"/>
          <w:szCs w:val="22"/>
        </w:rPr>
        <w:t>per</w:t>
      </w:r>
      <w:r w:rsidRPr="00272FA9">
        <w:rPr>
          <w:spacing w:val="22"/>
          <w:sz w:val="22"/>
          <w:szCs w:val="22"/>
        </w:rPr>
        <w:t xml:space="preserve"> </w:t>
      </w:r>
      <w:r w:rsidRPr="00272FA9">
        <w:rPr>
          <w:sz w:val="22"/>
          <w:szCs w:val="22"/>
        </w:rPr>
        <w:t>acquisto</w:t>
      </w:r>
      <w:r w:rsidRPr="00272FA9">
        <w:rPr>
          <w:spacing w:val="41"/>
          <w:sz w:val="22"/>
          <w:szCs w:val="22"/>
        </w:rPr>
        <w:t xml:space="preserve"> </w:t>
      </w:r>
      <w:r w:rsidRPr="00272FA9">
        <w:rPr>
          <w:sz w:val="22"/>
          <w:szCs w:val="22"/>
        </w:rPr>
        <w:t>e</w:t>
      </w:r>
      <w:r w:rsidRPr="00272FA9">
        <w:rPr>
          <w:spacing w:val="28"/>
          <w:w w:val="89"/>
          <w:sz w:val="22"/>
          <w:szCs w:val="22"/>
        </w:rPr>
        <w:t xml:space="preserve"> </w:t>
      </w:r>
      <w:r w:rsidRPr="00272FA9">
        <w:rPr>
          <w:sz w:val="22"/>
          <w:szCs w:val="22"/>
        </w:rPr>
        <w:t>utilizzo</w:t>
      </w:r>
      <w:r w:rsidRPr="00272FA9">
        <w:rPr>
          <w:spacing w:val="42"/>
          <w:sz w:val="22"/>
          <w:szCs w:val="22"/>
        </w:rPr>
        <w:t xml:space="preserve"> </w:t>
      </w:r>
      <w:r w:rsidRPr="00272FA9">
        <w:rPr>
          <w:sz w:val="22"/>
          <w:szCs w:val="22"/>
        </w:rPr>
        <w:t>delle</w:t>
      </w:r>
      <w:r w:rsidRPr="00272FA9">
        <w:rPr>
          <w:spacing w:val="34"/>
          <w:sz w:val="22"/>
          <w:szCs w:val="22"/>
        </w:rPr>
        <w:t xml:space="preserve"> </w:t>
      </w:r>
      <w:r w:rsidRPr="00272FA9">
        <w:rPr>
          <w:sz w:val="22"/>
          <w:szCs w:val="22"/>
        </w:rPr>
        <w:t>autovetture</w:t>
      </w:r>
      <w:r w:rsidRPr="00272FA9">
        <w:rPr>
          <w:spacing w:val="40"/>
          <w:sz w:val="22"/>
          <w:szCs w:val="22"/>
        </w:rPr>
        <w:t xml:space="preserve"> </w:t>
      </w:r>
      <w:r w:rsidRPr="00272FA9">
        <w:rPr>
          <w:sz w:val="22"/>
          <w:szCs w:val="22"/>
        </w:rPr>
        <w:t>di</w:t>
      </w:r>
      <w:r w:rsidRPr="00272FA9">
        <w:rPr>
          <w:spacing w:val="31"/>
          <w:sz w:val="22"/>
          <w:szCs w:val="22"/>
        </w:rPr>
        <w:t xml:space="preserve"> </w:t>
      </w:r>
      <w:r w:rsidRPr="00272FA9">
        <w:rPr>
          <w:sz w:val="22"/>
          <w:szCs w:val="22"/>
        </w:rPr>
        <w:t>servizio</w:t>
      </w:r>
      <w:r w:rsidRPr="00272FA9">
        <w:rPr>
          <w:spacing w:val="55"/>
          <w:sz w:val="22"/>
          <w:szCs w:val="22"/>
        </w:rPr>
        <w:t xml:space="preserve"> </w:t>
      </w:r>
      <w:r w:rsidRPr="00272FA9">
        <w:rPr>
          <w:sz w:val="22"/>
          <w:szCs w:val="22"/>
        </w:rPr>
        <w:t>prev</w:t>
      </w:r>
      <w:r w:rsidRPr="00272FA9">
        <w:rPr>
          <w:spacing w:val="-3"/>
          <w:sz w:val="22"/>
          <w:szCs w:val="22"/>
        </w:rPr>
        <w:t>i</w:t>
      </w:r>
      <w:r w:rsidRPr="00272FA9">
        <w:rPr>
          <w:sz w:val="22"/>
          <w:szCs w:val="22"/>
        </w:rPr>
        <w:t>ste</w:t>
      </w:r>
      <w:r w:rsidRPr="00272FA9">
        <w:rPr>
          <w:spacing w:val="31"/>
          <w:sz w:val="22"/>
          <w:szCs w:val="22"/>
        </w:rPr>
        <w:t xml:space="preserve"> </w:t>
      </w:r>
      <w:r w:rsidRPr="00272FA9">
        <w:rPr>
          <w:spacing w:val="-14"/>
          <w:sz w:val="22"/>
          <w:szCs w:val="22"/>
        </w:rPr>
        <w:t>i</w:t>
      </w:r>
      <w:r w:rsidRPr="00272FA9">
        <w:rPr>
          <w:sz w:val="22"/>
          <w:szCs w:val="22"/>
        </w:rPr>
        <w:t>n</w:t>
      </w:r>
      <w:r w:rsidRPr="00272FA9">
        <w:rPr>
          <w:spacing w:val="30"/>
          <w:sz w:val="22"/>
          <w:szCs w:val="22"/>
        </w:rPr>
        <w:t xml:space="preserve"> </w:t>
      </w:r>
      <w:r w:rsidRPr="00272FA9">
        <w:rPr>
          <w:sz w:val="22"/>
          <w:szCs w:val="22"/>
        </w:rPr>
        <w:t>particolar</w:t>
      </w:r>
      <w:r w:rsidRPr="00272FA9">
        <w:rPr>
          <w:spacing w:val="48"/>
          <w:sz w:val="22"/>
          <w:szCs w:val="22"/>
        </w:rPr>
        <w:t xml:space="preserve"> </w:t>
      </w:r>
      <w:r w:rsidRPr="00272FA9">
        <w:rPr>
          <w:sz w:val="22"/>
          <w:szCs w:val="22"/>
        </w:rPr>
        <w:t>modo</w:t>
      </w:r>
      <w:r w:rsidRPr="00272FA9">
        <w:rPr>
          <w:spacing w:val="36"/>
          <w:sz w:val="22"/>
          <w:szCs w:val="22"/>
        </w:rPr>
        <w:t xml:space="preserve"> </w:t>
      </w:r>
      <w:r w:rsidRPr="00272FA9">
        <w:rPr>
          <w:sz w:val="22"/>
          <w:szCs w:val="22"/>
        </w:rPr>
        <w:t>dall'art</w:t>
      </w:r>
      <w:r w:rsidRPr="000F1CAD">
        <w:rPr>
          <w:sz w:val="22"/>
          <w:szCs w:val="22"/>
        </w:rPr>
        <w:t>.</w:t>
      </w:r>
      <w:r w:rsidR="000F1CAD" w:rsidRPr="000F1CAD">
        <w:rPr>
          <w:sz w:val="22"/>
          <w:szCs w:val="22"/>
        </w:rPr>
        <w:t>15</w:t>
      </w:r>
      <w:r w:rsidRPr="000F1CAD">
        <w:rPr>
          <w:sz w:val="22"/>
          <w:szCs w:val="22"/>
        </w:rPr>
        <w:t xml:space="preserve"> </w:t>
      </w:r>
      <w:r w:rsidRPr="00272FA9">
        <w:rPr>
          <w:sz w:val="22"/>
          <w:szCs w:val="22"/>
        </w:rPr>
        <w:t>della</w:t>
      </w:r>
      <w:r w:rsidRPr="000F1CAD">
        <w:rPr>
          <w:sz w:val="22"/>
          <w:szCs w:val="22"/>
        </w:rPr>
        <w:t xml:space="preserve"> </w:t>
      </w:r>
      <w:r w:rsidRPr="00272FA9">
        <w:rPr>
          <w:sz w:val="22"/>
          <w:szCs w:val="22"/>
        </w:rPr>
        <w:t>Legge</w:t>
      </w:r>
      <w:r w:rsidRPr="000F1CAD">
        <w:rPr>
          <w:sz w:val="22"/>
          <w:szCs w:val="22"/>
        </w:rPr>
        <w:t xml:space="preserve"> </w:t>
      </w:r>
      <w:r w:rsidRPr="00272FA9">
        <w:rPr>
          <w:sz w:val="22"/>
          <w:szCs w:val="22"/>
        </w:rPr>
        <w:t>23</w:t>
      </w:r>
      <w:r w:rsidRPr="000F1CAD">
        <w:rPr>
          <w:sz w:val="22"/>
          <w:szCs w:val="22"/>
        </w:rPr>
        <w:t xml:space="preserve"> </w:t>
      </w:r>
      <w:r w:rsidRPr="00272FA9">
        <w:rPr>
          <w:sz w:val="22"/>
          <w:szCs w:val="22"/>
        </w:rPr>
        <w:t>giugno</w:t>
      </w:r>
      <w:r w:rsidRPr="000F1CAD">
        <w:rPr>
          <w:sz w:val="22"/>
          <w:szCs w:val="22"/>
        </w:rPr>
        <w:t xml:space="preserve"> </w:t>
      </w:r>
      <w:r w:rsidRPr="00272FA9">
        <w:rPr>
          <w:sz w:val="22"/>
          <w:szCs w:val="22"/>
        </w:rPr>
        <w:t>20</w:t>
      </w:r>
      <w:r w:rsidRPr="000F1CAD">
        <w:rPr>
          <w:sz w:val="22"/>
          <w:szCs w:val="22"/>
        </w:rPr>
        <w:t>1</w:t>
      </w:r>
      <w:r w:rsidRPr="00272FA9">
        <w:rPr>
          <w:sz w:val="22"/>
          <w:szCs w:val="22"/>
        </w:rPr>
        <w:t>4,</w:t>
      </w:r>
      <w:r w:rsidRPr="000F1CAD">
        <w:rPr>
          <w:sz w:val="22"/>
          <w:szCs w:val="22"/>
        </w:rPr>
        <w:t xml:space="preserve"> </w:t>
      </w:r>
      <w:r w:rsidRPr="00272FA9">
        <w:rPr>
          <w:sz w:val="22"/>
          <w:szCs w:val="22"/>
        </w:rPr>
        <w:t>n.89,</w:t>
      </w:r>
      <w:r w:rsidRPr="000F1CAD">
        <w:rPr>
          <w:sz w:val="22"/>
          <w:szCs w:val="22"/>
        </w:rPr>
        <w:t xml:space="preserve"> </w:t>
      </w:r>
      <w:r w:rsidRPr="00272FA9">
        <w:rPr>
          <w:sz w:val="22"/>
          <w:szCs w:val="22"/>
        </w:rPr>
        <w:t>propone</w:t>
      </w:r>
      <w:r w:rsidRPr="000F1CAD">
        <w:rPr>
          <w:sz w:val="22"/>
          <w:szCs w:val="22"/>
        </w:rPr>
        <w:t xml:space="preserve"> </w:t>
      </w:r>
      <w:r w:rsidRPr="00272FA9">
        <w:rPr>
          <w:sz w:val="22"/>
          <w:szCs w:val="22"/>
        </w:rPr>
        <w:t>al</w:t>
      </w:r>
      <w:r w:rsidRPr="000F1CAD">
        <w:rPr>
          <w:sz w:val="22"/>
          <w:szCs w:val="22"/>
        </w:rPr>
        <w:t xml:space="preserve"> </w:t>
      </w:r>
      <w:r w:rsidRPr="00272FA9">
        <w:rPr>
          <w:sz w:val="22"/>
          <w:szCs w:val="22"/>
        </w:rPr>
        <w:t>Cons</w:t>
      </w:r>
      <w:r w:rsidRPr="000F1CAD">
        <w:rPr>
          <w:sz w:val="22"/>
          <w:szCs w:val="22"/>
        </w:rPr>
        <w:t>i</w:t>
      </w:r>
      <w:r w:rsidRPr="00272FA9">
        <w:rPr>
          <w:sz w:val="22"/>
          <w:szCs w:val="22"/>
        </w:rPr>
        <w:t>glio</w:t>
      </w:r>
      <w:r w:rsidRPr="000F1CAD">
        <w:rPr>
          <w:sz w:val="22"/>
          <w:szCs w:val="22"/>
        </w:rPr>
        <w:t xml:space="preserve"> </w:t>
      </w:r>
      <w:r w:rsidRPr="00272FA9">
        <w:rPr>
          <w:sz w:val="22"/>
          <w:szCs w:val="22"/>
        </w:rPr>
        <w:t>la</w:t>
      </w:r>
      <w:r w:rsidRPr="000F1CAD">
        <w:rPr>
          <w:sz w:val="22"/>
          <w:szCs w:val="22"/>
        </w:rPr>
        <w:t xml:space="preserve"> </w:t>
      </w:r>
      <w:r w:rsidRPr="00272FA9">
        <w:rPr>
          <w:sz w:val="22"/>
          <w:szCs w:val="22"/>
        </w:rPr>
        <w:t>dism</w:t>
      </w:r>
      <w:r w:rsidRPr="000F1CAD">
        <w:rPr>
          <w:sz w:val="22"/>
          <w:szCs w:val="22"/>
        </w:rPr>
        <w:t>i</w:t>
      </w:r>
      <w:r w:rsidRPr="00272FA9">
        <w:rPr>
          <w:sz w:val="22"/>
          <w:szCs w:val="22"/>
        </w:rPr>
        <w:t>ssione</w:t>
      </w:r>
      <w:r w:rsidRPr="000F1CAD">
        <w:rPr>
          <w:sz w:val="22"/>
          <w:szCs w:val="22"/>
        </w:rPr>
        <w:t xml:space="preserve"> </w:t>
      </w:r>
      <w:r w:rsidRPr="00272FA9">
        <w:rPr>
          <w:sz w:val="22"/>
          <w:szCs w:val="22"/>
        </w:rPr>
        <w:t>dell'autovettura</w:t>
      </w:r>
      <w:r w:rsidRPr="000F1CAD">
        <w:rPr>
          <w:sz w:val="22"/>
          <w:szCs w:val="22"/>
        </w:rPr>
        <w:t xml:space="preserve"> </w:t>
      </w:r>
      <w:r w:rsidRPr="00272FA9">
        <w:rPr>
          <w:sz w:val="22"/>
          <w:szCs w:val="22"/>
        </w:rPr>
        <w:t>Alfa</w:t>
      </w:r>
      <w:r w:rsidRPr="000F1CAD">
        <w:rPr>
          <w:sz w:val="22"/>
          <w:szCs w:val="22"/>
        </w:rPr>
        <w:t xml:space="preserve"> </w:t>
      </w:r>
      <w:r w:rsidRPr="00272FA9">
        <w:rPr>
          <w:sz w:val="22"/>
          <w:szCs w:val="22"/>
        </w:rPr>
        <w:t>Romeo</w:t>
      </w:r>
      <w:r w:rsidRPr="000F1CAD">
        <w:rPr>
          <w:sz w:val="22"/>
          <w:szCs w:val="22"/>
        </w:rPr>
        <w:t xml:space="preserve"> 1</w:t>
      </w:r>
      <w:r w:rsidRPr="00272FA9">
        <w:rPr>
          <w:sz w:val="22"/>
          <w:szCs w:val="22"/>
        </w:rPr>
        <w:t>66</w:t>
      </w:r>
      <w:r w:rsidRPr="000F1CAD">
        <w:rPr>
          <w:sz w:val="22"/>
          <w:szCs w:val="22"/>
        </w:rPr>
        <w:t xml:space="preserve"> </w:t>
      </w:r>
      <w:r w:rsidRPr="00272FA9">
        <w:rPr>
          <w:sz w:val="22"/>
          <w:szCs w:val="22"/>
        </w:rPr>
        <w:t>Tg.</w:t>
      </w:r>
      <w:r w:rsidRPr="000F1CAD">
        <w:rPr>
          <w:sz w:val="22"/>
          <w:szCs w:val="22"/>
        </w:rPr>
        <w:t xml:space="preserve"> </w:t>
      </w:r>
      <w:r w:rsidRPr="00272FA9">
        <w:rPr>
          <w:sz w:val="22"/>
          <w:szCs w:val="22"/>
        </w:rPr>
        <w:t>BZ756PG</w:t>
      </w:r>
      <w:r w:rsidRPr="000F1CAD">
        <w:rPr>
          <w:sz w:val="22"/>
          <w:szCs w:val="22"/>
        </w:rPr>
        <w:t xml:space="preserve"> </w:t>
      </w:r>
      <w:r w:rsidRPr="00272FA9">
        <w:rPr>
          <w:sz w:val="22"/>
          <w:szCs w:val="22"/>
        </w:rPr>
        <w:t>che,</w:t>
      </w:r>
      <w:r w:rsidRPr="000F1CAD">
        <w:rPr>
          <w:sz w:val="22"/>
          <w:szCs w:val="22"/>
        </w:rPr>
        <w:t xml:space="preserve"> </w:t>
      </w:r>
      <w:r w:rsidRPr="00272FA9">
        <w:rPr>
          <w:sz w:val="22"/>
          <w:szCs w:val="22"/>
        </w:rPr>
        <w:t>per</w:t>
      </w:r>
      <w:r w:rsidRPr="000F1CAD">
        <w:rPr>
          <w:sz w:val="22"/>
          <w:szCs w:val="22"/>
        </w:rPr>
        <w:t xml:space="preserve"> </w:t>
      </w:r>
      <w:r w:rsidRPr="00272FA9">
        <w:rPr>
          <w:sz w:val="22"/>
          <w:szCs w:val="22"/>
        </w:rPr>
        <w:t>obsolescenza</w:t>
      </w:r>
      <w:r w:rsidRPr="000F1CAD">
        <w:rPr>
          <w:sz w:val="22"/>
          <w:szCs w:val="22"/>
        </w:rPr>
        <w:t xml:space="preserve"> </w:t>
      </w:r>
      <w:r w:rsidRPr="00272FA9">
        <w:rPr>
          <w:sz w:val="22"/>
          <w:szCs w:val="22"/>
        </w:rPr>
        <w:t>e</w:t>
      </w:r>
      <w:r w:rsidRPr="000F1CAD">
        <w:rPr>
          <w:sz w:val="22"/>
          <w:szCs w:val="22"/>
        </w:rPr>
        <w:t xml:space="preserve"> </w:t>
      </w:r>
      <w:r w:rsidRPr="00272FA9">
        <w:rPr>
          <w:sz w:val="22"/>
          <w:szCs w:val="22"/>
        </w:rPr>
        <w:t>diseconomica</w:t>
      </w:r>
      <w:r w:rsidRPr="000F1CAD">
        <w:rPr>
          <w:sz w:val="22"/>
          <w:szCs w:val="22"/>
        </w:rPr>
        <w:t xml:space="preserve"> </w:t>
      </w:r>
      <w:r w:rsidRPr="00272FA9">
        <w:rPr>
          <w:sz w:val="22"/>
          <w:szCs w:val="22"/>
        </w:rPr>
        <w:t>incidenza</w:t>
      </w:r>
      <w:r w:rsidRPr="000F1CAD">
        <w:rPr>
          <w:sz w:val="22"/>
          <w:szCs w:val="22"/>
        </w:rPr>
        <w:t xml:space="preserve"> </w:t>
      </w:r>
      <w:r w:rsidRPr="00272FA9">
        <w:rPr>
          <w:sz w:val="22"/>
          <w:szCs w:val="22"/>
        </w:rPr>
        <w:t>d</w:t>
      </w:r>
      <w:r w:rsidR="000F1CAD">
        <w:rPr>
          <w:sz w:val="22"/>
          <w:szCs w:val="22"/>
        </w:rPr>
        <w:t>e</w:t>
      </w:r>
      <w:r w:rsidRPr="00272FA9">
        <w:rPr>
          <w:sz w:val="22"/>
          <w:szCs w:val="22"/>
        </w:rPr>
        <w:t>i</w:t>
      </w:r>
      <w:r w:rsidRPr="000F1CAD">
        <w:rPr>
          <w:sz w:val="22"/>
          <w:szCs w:val="22"/>
        </w:rPr>
        <w:t xml:space="preserve"> </w:t>
      </w:r>
      <w:r w:rsidRPr="00272FA9">
        <w:rPr>
          <w:sz w:val="22"/>
          <w:szCs w:val="22"/>
        </w:rPr>
        <w:t>costi</w:t>
      </w:r>
      <w:r w:rsidRPr="000F1CAD">
        <w:rPr>
          <w:sz w:val="22"/>
          <w:szCs w:val="22"/>
        </w:rPr>
        <w:t xml:space="preserve"> </w:t>
      </w:r>
      <w:r w:rsidRPr="00272FA9">
        <w:rPr>
          <w:sz w:val="22"/>
          <w:szCs w:val="22"/>
        </w:rPr>
        <w:t>di</w:t>
      </w:r>
      <w:r w:rsidRPr="000F1CAD">
        <w:rPr>
          <w:sz w:val="22"/>
          <w:szCs w:val="22"/>
        </w:rPr>
        <w:t xml:space="preserve"> </w:t>
      </w:r>
      <w:r w:rsidRPr="00272FA9">
        <w:rPr>
          <w:sz w:val="22"/>
          <w:szCs w:val="22"/>
        </w:rPr>
        <w:t>gestione,</w:t>
      </w:r>
      <w:r w:rsidRPr="000F1CAD">
        <w:rPr>
          <w:sz w:val="22"/>
          <w:szCs w:val="22"/>
        </w:rPr>
        <w:t xml:space="preserve"> </w:t>
      </w:r>
      <w:r w:rsidRPr="00272FA9">
        <w:rPr>
          <w:sz w:val="22"/>
          <w:szCs w:val="22"/>
        </w:rPr>
        <w:t>non</w:t>
      </w:r>
      <w:r w:rsidRPr="000F1CAD">
        <w:rPr>
          <w:sz w:val="22"/>
          <w:szCs w:val="22"/>
        </w:rPr>
        <w:t xml:space="preserve"> risulta</w:t>
      </w:r>
      <w:r w:rsidR="000F1CAD">
        <w:rPr>
          <w:sz w:val="22"/>
          <w:szCs w:val="22"/>
        </w:rPr>
        <w:t>,</w:t>
      </w:r>
      <w:r w:rsidRPr="000F1CAD">
        <w:rPr>
          <w:sz w:val="22"/>
          <w:szCs w:val="22"/>
        </w:rPr>
        <w:t xml:space="preserve"> </w:t>
      </w:r>
      <w:r w:rsidR="000F1CAD" w:rsidRPr="00272FA9">
        <w:rPr>
          <w:sz w:val="22"/>
          <w:szCs w:val="22"/>
        </w:rPr>
        <w:t>per</w:t>
      </w:r>
      <w:r w:rsidR="000F1CAD" w:rsidRPr="00272FA9">
        <w:rPr>
          <w:spacing w:val="1"/>
          <w:sz w:val="22"/>
          <w:szCs w:val="22"/>
        </w:rPr>
        <w:t xml:space="preserve"> </w:t>
      </w:r>
      <w:r w:rsidR="000F1CAD" w:rsidRPr="00272FA9">
        <w:rPr>
          <w:sz w:val="22"/>
          <w:szCs w:val="22"/>
        </w:rPr>
        <w:t>questa</w:t>
      </w:r>
      <w:r w:rsidR="000F1CAD" w:rsidRPr="00272FA9">
        <w:rPr>
          <w:spacing w:val="16"/>
          <w:sz w:val="22"/>
          <w:szCs w:val="22"/>
        </w:rPr>
        <w:t xml:space="preserve"> </w:t>
      </w:r>
      <w:r w:rsidR="000F1CAD" w:rsidRPr="00272FA9">
        <w:rPr>
          <w:spacing w:val="1"/>
          <w:sz w:val="22"/>
          <w:szCs w:val="22"/>
        </w:rPr>
        <w:t>Amministrazione</w:t>
      </w:r>
      <w:r w:rsidR="000F1CAD">
        <w:rPr>
          <w:spacing w:val="1"/>
          <w:sz w:val="22"/>
          <w:szCs w:val="22"/>
        </w:rPr>
        <w:t>,</w:t>
      </w:r>
      <w:r w:rsidR="000F1CAD" w:rsidRPr="00272FA9">
        <w:rPr>
          <w:sz w:val="22"/>
          <w:szCs w:val="22"/>
        </w:rPr>
        <w:t xml:space="preserve"> </w:t>
      </w:r>
      <w:r w:rsidRPr="00272FA9">
        <w:rPr>
          <w:sz w:val="22"/>
          <w:szCs w:val="22"/>
        </w:rPr>
        <w:t>più</w:t>
      </w:r>
      <w:r w:rsidRPr="000F1CAD">
        <w:rPr>
          <w:sz w:val="22"/>
          <w:szCs w:val="22"/>
        </w:rPr>
        <w:t xml:space="preserve"> </w:t>
      </w:r>
      <w:r w:rsidRPr="00272FA9">
        <w:rPr>
          <w:sz w:val="22"/>
          <w:szCs w:val="22"/>
        </w:rPr>
        <w:t>conveniente</w:t>
      </w:r>
      <w:r w:rsidRPr="000F1CAD">
        <w:rPr>
          <w:sz w:val="22"/>
          <w:szCs w:val="22"/>
        </w:rPr>
        <w:t xml:space="preserve"> </w:t>
      </w:r>
      <w:r w:rsidRPr="00272FA9">
        <w:rPr>
          <w:sz w:val="22"/>
          <w:szCs w:val="22"/>
        </w:rPr>
        <w:t>mantenerne</w:t>
      </w:r>
      <w:r w:rsidRPr="000F1CAD">
        <w:rPr>
          <w:sz w:val="22"/>
          <w:szCs w:val="22"/>
        </w:rPr>
        <w:t xml:space="preserve"> </w:t>
      </w:r>
      <w:r w:rsidRPr="00272FA9">
        <w:rPr>
          <w:sz w:val="22"/>
          <w:szCs w:val="22"/>
        </w:rPr>
        <w:t>la</w:t>
      </w:r>
      <w:r w:rsidRPr="00272FA9">
        <w:rPr>
          <w:spacing w:val="11"/>
          <w:sz w:val="22"/>
          <w:szCs w:val="22"/>
        </w:rPr>
        <w:t xml:space="preserve"> </w:t>
      </w:r>
      <w:r w:rsidRPr="00272FA9">
        <w:rPr>
          <w:spacing w:val="-1"/>
          <w:sz w:val="22"/>
          <w:szCs w:val="22"/>
        </w:rPr>
        <w:t>proprietà</w:t>
      </w:r>
      <w:r w:rsidRPr="00272FA9">
        <w:rPr>
          <w:spacing w:val="1"/>
          <w:sz w:val="22"/>
          <w:szCs w:val="22"/>
        </w:rPr>
        <w:t>.</w:t>
      </w:r>
    </w:p>
    <w:p w:rsidR="00180301" w:rsidRPr="00272FA9" w:rsidRDefault="00180301" w:rsidP="000F1CAD">
      <w:pPr>
        <w:pStyle w:val="Corpotesto"/>
        <w:spacing w:line="324" w:lineRule="auto"/>
        <w:ind w:right="104" w:hanging="8"/>
        <w:jc w:val="both"/>
        <w:rPr>
          <w:sz w:val="22"/>
          <w:szCs w:val="22"/>
        </w:rPr>
      </w:pPr>
      <w:r w:rsidRPr="00272FA9">
        <w:rPr>
          <w:sz w:val="22"/>
          <w:szCs w:val="22"/>
        </w:rPr>
        <w:t>A</w:t>
      </w:r>
      <w:r w:rsidRPr="00272FA9">
        <w:rPr>
          <w:spacing w:val="12"/>
          <w:sz w:val="22"/>
          <w:szCs w:val="22"/>
        </w:rPr>
        <w:t xml:space="preserve"> </w:t>
      </w:r>
      <w:r w:rsidRPr="00272FA9">
        <w:rPr>
          <w:sz w:val="22"/>
          <w:szCs w:val="22"/>
        </w:rPr>
        <w:t>tal</w:t>
      </w:r>
      <w:r w:rsidRPr="00272FA9">
        <w:rPr>
          <w:spacing w:val="10"/>
          <w:sz w:val="22"/>
          <w:szCs w:val="22"/>
        </w:rPr>
        <w:t xml:space="preserve"> </w:t>
      </w:r>
      <w:r w:rsidRPr="00272FA9">
        <w:rPr>
          <w:sz w:val="22"/>
          <w:szCs w:val="22"/>
        </w:rPr>
        <w:t>proposito,</w:t>
      </w:r>
      <w:r w:rsidRPr="00272FA9">
        <w:rPr>
          <w:spacing w:val="4"/>
          <w:sz w:val="22"/>
          <w:szCs w:val="22"/>
        </w:rPr>
        <w:t xml:space="preserve"> </w:t>
      </w:r>
      <w:r w:rsidRPr="00272FA9">
        <w:rPr>
          <w:sz w:val="22"/>
          <w:szCs w:val="22"/>
        </w:rPr>
        <w:t>si</w:t>
      </w:r>
      <w:r w:rsidRPr="00272FA9">
        <w:rPr>
          <w:spacing w:val="15"/>
          <w:sz w:val="22"/>
          <w:szCs w:val="22"/>
        </w:rPr>
        <w:t xml:space="preserve"> </w:t>
      </w:r>
      <w:r w:rsidRPr="00272FA9">
        <w:rPr>
          <w:sz w:val="22"/>
          <w:szCs w:val="22"/>
        </w:rPr>
        <w:t>precisa</w:t>
      </w:r>
      <w:r w:rsidRPr="00272FA9">
        <w:rPr>
          <w:spacing w:val="24"/>
          <w:sz w:val="22"/>
          <w:szCs w:val="22"/>
        </w:rPr>
        <w:t xml:space="preserve"> </w:t>
      </w:r>
      <w:r w:rsidRPr="00272FA9">
        <w:rPr>
          <w:sz w:val="22"/>
          <w:szCs w:val="22"/>
        </w:rPr>
        <w:t>che</w:t>
      </w:r>
      <w:r w:rsidRPr="00272FA9">
        <w:rPr>
          <w:spacing w:val="23"/>
          <w:sz w:val="22"/>
          <w:szCs w:val="22"/>
        </w:rPr>
        <w:t xml:space="preserve"> </w:t>
      </w:r>
      <w:r w:rsidRPr="00272FA9">
        <w:rPr>
          <w:spacing w:val="-18"/>
          <w:sz w:val="22"/>
          <w:szCs w:val="22"/>
        </w:rPr>
        <w:t>l</w:t>
      </w:r>
      <w:r w:rsidRPr="00272FA9">
        <w:rPr>
          <w:sz w:val="22"/>
          <w:szCs w:val="22"/>
        </w:rPr>
        <w:t>'autovettura</w:t>
      </w:r>
      <w:r w:rsidRPr="00272FA9">
        <w:rPr>
          <w:spacing w:val="40"/>
          <w:sz w:val="22"/>
          <w:szCs w:val="22"/>
        </w:rPr>
        <w:t xml:space="preserve"> </w:t>
      </w:r>
      <w:r w:rsidRPr="00272FA9">
        <w:rPr>
          <w:sz w:val="22"/>
          <w:szCs w:val="22"/>
        </w:rPr>
        <w:t>in</w:t>
      </w:r>
      <w:r w:rsidRPr="00272FA9">
        <w:rPr>
          <w:spacing w:val="54"/>
          <w:sz w:val="22"/>
          <w:szCs w:val="22"/>
        </w:rPr>
        <w:t xml:space="preserve"> </w:t>
      </w:r>
      <w:r w:rsidRPr="00272FA9">
        <w:rPr>
          <w:sz w:val="22"/>
          <w:szCs w:val="22"/>
        </w:rPr>
        <w:t>questione,</w:t>
      </w:r>
      <w:r w:rsidRPr="00272FA9">
        <w:rPr>
          <w:spacing w:val="16"/>
          <w:sz w:val="22"/>
          <w:szCs w:val="22"/>
        </w:rPr>
        <w:t xml:space="preserve"> </w:t>
      </w:r>
      <w:r w:rsidRPr="00272FA9">
        <w:rPr>
          <w:sz w:val="22"/>
          <w:szCs w:val="22"/>
        </w:rPr>
        <w:t>già</w:t>
      </w:r>
      <w:r w:rsidRPr="00272FA9">
        <w:rPr>
          <w:spacing w:val="23"/>
          <w:sz w:val="22"/>
          <w:szCs w:val="22"/>
        </w:rPr>
        <w:t xml:space="preserve"> </w:t>
      </w:r>
      <w:r w:rsidRPr="00272FA9">
        <w:rPr>
          <w:sz w:val="22"/>
          <w:szCs w:val="22"/>
        </w:rPr>
        <w:t>oggetto</w:t>
      </w:r>
      <w:r w:rsidRPr="00272FA9">
        <w:rPr>
          <w:spacing w:val="21"/>
          <w:sz w:val="22"/>
          <w:szCs w:val="22"/>
        </w:rPr>
        <w:t xml:space="preserve"> </w:t>
      </w:r>
      <w:r w:rsidRPr="00272FA9">
        <w:rPr>
          <w:sz w:val="22"/>
          <w:szCs w:val="22"/>
        </w:rPr>
        <w:t>di</w:t>
      </w:r>
      <w:r w:rsidRPr="00272FA9">
        <w:rPr>
          <w:spacing w:val="5"/>
          <w:sz w:val="22"/>
          <w:szCs w:val="22"/>
        </w:rPr>
        <w:t xml:space="preserve"> </w:t>
      </w:r>
      <w:r w:rsidRPr="00272FA9">
        <w:rPr>
          <w:sz w:val="22"/>
          <w:szCs w:val="22"/>
        </w:rPr>
        <w:t>diversi</w:t>
      </w:r>
      <w:r w:rsidRPr="00272FA9">
        <w:rPr>
          <w:spacing w:val="24"/>
          <w:sz w:val="22"/>
          <w:szCs w:val="22"/>
        </w:rPr>
        <w:t xml:space="preserve"> </w:t>
      </w:r>
      <w:r w:rsidRPr="00272FA9">
        <w:rPr>
          <w:sz w:val="22"/>
          <w:szCs w:val="22"/>
        </w:rPr>
        <w:t>interventi</w:t>
      </w:r>
      <w:r w:rsidRPr="00272FA9">
        <w:rPr>
          <w:spacing w:val="14"/>
          <w:sz w:val="22"/>
          <w:szCs w:val="22"/>
        </w:rPr>
        <w:t xml:space="preserve"> </w:t>
      </w:r>
      <w:r w:rsidRPr="00272FA9">
        <w:rPr>
          <w:sz w:val="22"/>
          <w:szCs w:val="22"/>
        </w:rPr>
        <w:t>di</w:t>
      </w:r>
      <w:r w:rsidRPr="00272FA9">
        <w:rPr>
          <w:w w:val="104"/>
          <w:sz w:val="22"/>
          <w:szCs w:val="22"/>
        </w:rPr>
        <w:t xml:space="preserve"> </w:t>
      </w:r>
      <w:r w:rsidRPr="00272FA9">
        <w:rPr>
          <w:sz w:val="22"/>
          <w:szCs w:val="22"/>
        </w:rPr>
        <w:t>manutenzione</w:t>
      </w:r>
      <w:r w:rsidRPr="00272FA9">
        <w:rPr>
          <w:spacing w:val="6"/>
          <w:sz w:val="22"/>
          <w:szCs w:val="22"/>
        </w:rPr>
        <w:t xml:space="preserve"> </w:t>
      </w:r>
      <w:r w:rsidRPr="00272FA9">
        <w:rPr>
          <w:sz w:val="22"/>
          <w:szCs w:val="22"/>
        </w:rPr>
        <w:t>ordinaria</w:t>
      </w:r>
      <w:r w:rsidRPr="00272FA9">
        <w:rPr>
          <w:spacing w:val="12"/>
          <w:sz w:val="22"/>
          <w:szCs w:val="22"/>
        </w:rPr>
        <w:t xml:space="preserve"> </w:t>
      </w:r>
      <w:r w:rsidRPr="00272FA9">
        <w:rPr>
          <w:sz w:val="22"/>
          <w:szCs w:val="22"/>
        </w:rPr>
        <w:t>e</w:t>
      </w:r>
      <w:r w:rsidRPr="00272FA9">
        <w:rPr>
          <w:spacing w:val="3"/>
          <w:sz w:val="22"/>
          <w:szCs w:val="22"/>
        </w:rPr>
        <w:t xml:space="preserve"> </w:t>
      </w:r>
      <w:r w:rsidRPr="00272FA9">
        <w:rPr>
          <w:sz w:val="22"/>
          <w:szCs w:val="22"/>
        </w:rPr>
        <w:t>straordinaria</w:t>
      </w:r>
      <w:r w:rsidRPr="00272FA9">
        <w:rPr>
          <w:spacing w:val="42"/>
          <w:sz w:val="22"/>
          <w:szCs w:val="22"/>
        </w:rPr>
        <w:t xml:space="preserve"> </w:t>
      </w:r>
      <w:r w:rsidRPr="00272FA9">
        <w:rPr>
          <w:spacing w:val="-2"/>
          <w:sz w:val="22"/>
          <w:szCs w:val="22"/>
        </w:rPr>
        <w:t>sia</w:t>
      </w:r>
      <w:r w:rsidRPr="00272FA9">
        <w:rPr>
          <w:spacing w:val="20"/>
          <w:sz w:val="22"/>
          <w:szCs w:val="22"/>
        </w:rPr>
        <w:t xml:space="preserve"> </w:t>
      </w:r>
      <w:r w:rsidRPr="00272FA9">
        <w:rPr>
          <w:sz w:val="22"/>
          <w:szCs w:val="22"/>
        </w:rPr>
        <w:t>nel</w:t>
      </w:r>
      <w:r w:rsidRPr="00272FA9">
        <w:rPr>
          <w:spacing w:val="1"/>
          <w:sz w:val="22"/>
          <w:szCs w:val="22"/>
        </w:rPr>
        <w:t xml:space="preserve"> </w:t>
      </w:r>
      <w:r w:rsidRPr="00272FA9">
        <w:rPr>
          <w:sz w:val="22"/>
          <w:szCs w:val="22"/>
        </w:rPr>
        <w:t>corso</w:t>
      </w:r>
      <w:r w:rsidRPr="00272FA9">
        <w:rPr>
          <w:spacing w:val="11"/>
          <w:sz w:val="22"/>
          <w:szCs w:val="22"/>
        </w:rPr>
        <w:t xml:space="preserve"> </w:t>
      </w:r>
      <w:r w:rsidRPr="00272FA9">
        <w:rPr>
          <w:sz w:val="22"/>
          <w:szCs w:val="22"/>
        </w:rPr>
        <w:t>del</w:t>
      </w:r>
      <w:r w:rsidRPr="00272FA9">
        <w:rPr>
          <w:spacing w:val="9"/>
          <w:sz w:val="22"/>
          <w:szCs w:val="22"/>
        </w:rPr>
        <w:t xml:space="preserve"> </w:t>
      </w:r>
      <w:r w:rsidRPr="00272FA9">
        <w:rPr>
          <w:sz w:val="22"/>
          <w:szCs w:val="22"/>
        </w:rPr>
        <w:t>corrente</w:t>
      </w:r>
      <w:r w:rsidRPr="00272FA9">
        <w:rPr>
          <w:spacing w:val="24"/>
          <w:sz w:val="22"/>
          <w:szCs w:val="22"/>
        </w:rPr>
        <w:t xml:space="preserve"> </w:t>
      </w:r>
      <w:r w:rsidRPr="00272FA9">
        <w:rPr>
          <w:sz w:val="22"/>
          <w:szCs w:val="22"/>
        </w:rPr>
        <w:t>anno</w:t>
      </w:r>
      <w:r w:rsidRPr="00272FA9">
        <w:rPr>
          <w:spacing w:val="20"/>
          <w:sz w:val="22"/>
          <w:szCs w:val="22"/>
        </w:rPr>
        <w:t xml:space="preserve"> </w:t>
      </w:r>
      <w:r w:rsidRPr="00272FA9">
        <w:rPr>
          <w:sz w:val="22"/>
          <w:szCs w:val="22"/>
        </w:rPr>
        <w:t>che</w:t>
      </w:r>
      <w:r w:rsidRPr="00272FA9">
        <w:rPr>
          <w:spacing w:val="20"/>
          <w:sz w:val="22"/>
          <w:szCs w:val="22"/>
        </w:rPr>
        <w:t xml:space="preserve"> </w:t>
      </w:r>
      <w:r w:rsidRPr="00272FA9">
        <w:rPr>
          <w:sz w:val="22"/>
          <w:szCs w:val="22"/>
        </w:rPr>
        <w:t>negli</w:t>
      </w:r>
      <w:r w:rsidRPr="00272FA9">
        <w:rPr>
          <w:spacing w:val="-1"/>
          <w:sz w:val="22"/>
          <w:szCs w:val="22"/>
        </w:rPr>
        <w:t xml:space="preserve"> </w:t>
      </w:r>
      <w:r w:rsidRPr="00272FA9">
        <w:rPr>
          <w:sz w:val="22"/>
          <w:szCs w:val="22"/>
        </w:rPr>
        <w:t>anni</w:t>
      </w:r>
      <w:r w:rsidRPr="00272FA9">
        <w:rPr>
          <w:spacing w:val="16"/>
          <w:sz w:val="22"/>
          <w:szCs w:val="22"/>
        </w:rPr>
        <w:t xml:space="preserve"> </w:t>
      </w:r>
      <w:r w:rsidRPr="00272FA9">
        <w:rPr>
          <w:sz w:val="22"/>
          <w:szCs w:val="22"/>
        </w:rPr>
        <w:t>precedenti,</w:t>
      </w:r>
      <w:r w:rsidRPr="00272FA9">
        <w:rPr>
          <w:spacing w:val="-21"/>
          <w:sz w:val="22"/>
          <w:szCs w:val="22"/>
        </w:rPr>
        <w:t xml:space="preserve"> </w:t>
      </w:r>
      <w:r w:rsidRPr="00272FA9">
        <w:rPr>
          <w:sz w:val="22"/>
          <w:szCs w:val="22"/>
        </w:rPr>
        <w:t>a</w:t>
      </w:r>
      <w:r w:rsidRPr="00272FA9">
        <w:rPr>
          <w:spacing w:val="32"/>
          <w:w w:val="88"/>
          <w:sz w:val="22"/>
          <w:szCs w:val="22"/>
        </w:rPr>
        <w:t xml:space="preserve"> </w:t>
      </w:r>
      <w:r w:rsidRPr="00272FA9">
        <w:rPr>
          <w:sz w:val="22"/>
          <w:szCs w:val="22"/>
        </w:rPr>
        <w:t>tutt'oggi</w:t>
      </w:r>
      <w:r w:rsidRPr="00272FA9">
        <w:rPr>
          <w:spacing w:val="37"/>
          <w:sz w:val="22"/>
          <w:szCs w:val="22"/>
        </w:rPr>
        <w:t xml:space="preserve"> </w:t>
      </w:r>
      <w:r w:rsidRPr="00272FA9">
        <w:rPr>
          <w:sz w:val="22"/>
          <w:szCs w:val="22"/>
        </w:rPr>
        <w:t>necessità</w:t>
      </w:r>
      <w:r w:rsidRPr="00272FA9">
        <w:rPr>
          <w:spacing w:val="42"/>
          <w:sz w:val="22"/>
          <w:szCs w:val="22"/>
        </w:rPr>
        <w:t xml:space="preserve"> </w:t>
      </w:r>
      <w:r w:rsidRPr="00272FA9">
        <w:rPr>
          <w:sz w:val="22"/>
          <w:szCs w:val="22"/>
        </w:rPr>
        <w:t>di</w:t>
      </w:r>
      <w:r w:rsidRPr="00272FA9">
        <w:rPr>
          <w:spacing w:val="26"/>
          <w:sz w:val="22"/>
          <w:szCs w:val="22"/>
        </w:rPr>
        <w:t xml:space="preserve"> </w:t>
      </w:r>
      <w:r w:rsidRPr="00272FA9">
        <w:rPr>
          <w:sz w:val="22"/>
          <w:szCs w:val="22"/>
        </w:rPr>
        <w:t>un</w:t>
      </w:r>
      <w:r w:rsidRPr="00272FA9">
        <w:rPr>
          <w:spacing w:val="19"/>
          <w:sz w:val="22"/>
          <w:szCs w:val="22"/>
        </w:rPr>
        <w:t xml:space="preserve"> </w:t>
      </w:r>
      <w:r w:rsidRPr="00272FA9">
        <w:rPr>
          <w:sz w:val="22"/>
          <w:szCs w:val="22"/>
        </w:rPr>
        <w:t>ulter</w:t>
      </w:r>
      <w:r w:rsidRPr="00272FA9">
        <w:rPr>
          <w:spacing w:val="-6"/>
          <w:sz w:val="22"/>
          <w:szCs w:val="22"/>
        </w:rPr>
        <w:t>i</w:t>
      </w:r>
      <w:r w:rsidRPr="00272FA9">
        <w:rPr>
          <w:sz w:val="22"/>
          <w:szCs w:val="22"/>
        </w:rPr>
        <w:t>ore</w:t>
      </w:r>
      <w:r w:rsidRPr="00272FA9">
        <w:rPr>
          <w:spacing w:val="34"/>
          <w:sz w:val="22"/>
          <w:szCs w:val="22"/>
        </w:rPr>
        <w:t xml:space="preserve"> </w:t>
      </w:r>
      <w:r w:rsidRPr="00272FA9">
        <w:rPr>
          <w:spacing w:val="-14"/>
          <w:sz w:val="22"/>
          <w:szCs w:val="22"/>
        </w:rPr>
        <w:t>i</w:t>
      </w:r>
      <w:r w:rsidRPr="00272FA9">
        <w:rPr>
          <w:sz w:val="22"/>
          <w:szCs w:val="22"/>
        </w:rPr>
        <w:t>ntervento,</w:t>
      </w:r>
      <w:r w:rsidRPr="00272FA9">
        <w:rPr>
          <w:spacing w:val="32"/>
          <w:sz w:val="22"/>
          <w:szCs w:val="22"/>
        </w:rPr>
        <w:t xml:space="preserve"> </w:t>
      </w:r>
      <w:r w:rsidRPr="00272FA9">
        <w:rPr>
          <w:sz w:val="22"/>
          <w:szCs w:val="22"/>
        </w:rPr>
        <w:t>la</w:t>
      </w:r>
      <w:r w:rsidRPr="00272FA9">
        <w:rPr>
          <w:spacing w:val="19"/>
          <w:sz w:val="22"/>
          <w:szCs w:val="22"/>
        </w:rPr>
        <w:t xml:space="preserve"> </w:t>
      </w:r>
      <w:r w:rsidRPr="00272FA9">
        <w:rPr>
          <w:sz w:val="22"/>
          <w:szCs w:val="22"/>
        </w:rPr>
        <w:t>cui</w:t>
      </w:r>
      <w:r w:rsidRPr="00272FA9">
        <w:rPr>
          <w:spacing w:val="17"/>
          <w:sz w:val="22"/>
          <w:szCs w:val="22"/>
        </w:rPr>
        <w:t xml:space="preserve"> </w:t>
      </w:r>
      <w:r w:rsidRPr="00272FA9">
        <w:rPr>
          <w:sz w:val="22"/>
          <w:szCs w:val="22"/>
        </w:rPr>
        <w:t>spesa,</w:t>
      </w:r>
      <w:r w:rsidRPr="00272FA9">
        <w:rPr>
          <w:spacing w:val="34"/>
          <w:sz w:val="22"/>
          <w:szCs w:val="22"/>
        </w:rPr>
        <w:t xml:space="preserve"> </w:t>
      </w:r>
      <w:r w:rsidRPr="00272FA9">
        <w:rPr>
          <w:sz w:val="22"/>
          <w:szCs w:val="22"/>
        </w:rPr>
        <w:t>pari</w:t>
      </w:r>
      <w:r w:rsidRPr="00272FA9">
        <w:rPr>
          <w:spacing w:val="20"/>
          <w:sz w:val="22"/>
          <w:szCs w:val="22"/>
        </w:rPr>
        <w:t xml:space="preserve"> </w:t>
      </w:r>
      <w:r w:rsidRPr="00272FA9">
        <w:rPr>
          <w:sz w:val="22"/>
          <w:szCs w:val="22"/>
        </w:rPr>
        <w:t>a</w:t>
      </w:r>
      <w:r w:rsidRPr="00272FA9">
        <w:rPr>
          <w:spacing w:val="25"/>
          <w:sz w:val="22"/>
          <w:szCs w:val="22"/>
        </w:rPr>
        <w:t xml:space="preserve"> </w:t>
      </w:r>
      <w:r w:rsidRPr="00272FA9">
        <w:rPr>
          <w:sz w:val="22"/>
          <w:szCs w:val="22"/>
        </w:rPr>
        <w:t>complessivi</w:t>
      </w:r>
      <w:r w:rsidRPr="00272FA9">
        <w:rPr>
          <w:spacing w:val="36"/>
          <w:sz w:val="22"/>
          <w:szCs w:val="22"/>
        </w:rPr>
        <w:t xml:space="preserve"> </w:t>
      </w:r>
      <w:r w:rsidRPr="00272FA9">
        <w:rPr>
          <w:sz w:val="22"/>
          <w:szCs w:val="22"/>
        </w:rPr>
        <w:t>€</w:t>
      </w:r>
      <w:r w:rsidRPr="00272FA9">
        <w:rPr>
          <w:spacing w:val="31"/>
          <w:sz w:val="22"/>
          <w:szCs w:val="22"/>
        </w:rPr>
        <w:t xml:space="preserve"> </w:t>
      </w:r>
      <w:r w:rsidRPr="00272FA9">
        <w:rPr>
          <w:sz w:val="22"/>
          <w:szCs w:val="22"/>
        </w:rPr>
        <w:t>938</w:t>
      </w:r>
      <w:r w:rsidRPr="00272FA9">
        <w:rPr>
          <w:spacing w:val="10"/>
          <w:sz w:val="22"/>
          <w:szCs w:val="22"/>
        </w:rPr>
        <w:t>,</w:t>
      </w:r>
      <w:r w:rsidRPr="00272FA9">
        <w:rPr>
          <w:spacing w:val="-41"/>
          <w:sz w:val="22"/>
          <w:szCs w:val="22"/>
        </w:rPr>
        <w:t>1</w:t>
      </w:r>
      <w:r w:rsidRPr="00272FA9">
        <w:rPr>
          <w:spacing w:val="5"/>
          <w:sz w:val="22"/>
          <w:szCs w:val="22"/>
        </w:rPr>
        <w:t>1</w:t>
      </w:r>
      <w:r w:rsidRPr="00272FA9">
        <w:rPr>
          <w:spacing w:val="-27"/>
          <w:sz w:val="22"/>
          <w:szCs w:val="22"/>
        </w:rPr>
        <w:t>I</w:t>
      </w:r>
      <w:r w:rsidRPr="00272FA9">
        <w:rPr>
          <w:sz w:val="22"/>
          <w:szCs w:val="22"/>
        </w:rPr>
        <w:t>VA</w:t>
      </w:r>
      <w:r w:rsidRPr="00272FA9">
        <w:rPr>
          <w:spacing w:val="34"/>
          <w:sz w:val="22"/>
          <w:szCs w:val="22"/>
        </w:rPr>
        <w:t xml:space="preserve"> </w:t>
      </w:r>
      <w:r w:rsidRPr="00272FA9">
        <w:rPr>
          <w:sz w:val="22"/>
          <w:szCs w:val="22"/>
        </w:rPr>
        <w:t>inclusa,</w:t>
      </w:r>
      <w:r w:rsidRPr="00272FA9">
        <w:rPr>
          <w:w w:val="97"/>
          <w:sz w:val="22"/>
          <w:szCs w:val="22"/>
        </w:rPr>
        <w:t xml:space="preserve"> </w:t>
      </w:r>
      <w:r w:rsidRPr="00272FA9">
        <w:rPr>
          <w:sz w:val="22"/>
          <w:szCs w:val="22"/>
        </w:rPr>
        <w:t>non</w:t>
      </w:r>
      <w:r w:rsidRPr="00272FA9">
        <w:rPr>
          <w:spacing w:val="11"/>
          <w:sz w:val="22"/>
          <w:szCs w:val="22"/>
        </w:rPr>
        <w:t xml:space="preserve"> </w:t>
      </w:r>
      <w:r w:rsidRPr="00272FA9">
        <w:rPr>
          <w:sz w:val="22"/>
          <w:szCs w:val="22"/>
        </w:rPr>
        <w:t>r</w:t>
      </w:r>
      <w:r w:rsidRPr="00272FA9">
        <w:rPr>
          <w:spacing w:val="-13"/>
          <w:sz w:val="22"/>
          <w:szCs w:val="22"/>
        </w:rPr>
        <w:t>i</w:t>
      </w:r>
      <w:r w:rsidRPr="00272FA9">
        <w:rPr>
          <w:sz w:val="22"/>
          <w:szCs w:val="22"/>
        </w:rPr>
        <w:t>sulta</w:t>
      </w:r>
      <w:r w:rsidRPr="00272FA9">
        <w:rPr>
          <w:spacing w:val="18"/>
          <w:sz w:val="22"/>
          <w:szCs w:val="22"/>
        </w:rPr>
        <w:t xml:space="preserve"> </w:t>
      </w:r>
      <w:r w:rsidRPr="00272FA9">
        <w:rPr>
          <w:sz w:val="22"/>
          <w:szCs w:val="22"/>
        </w:rPr>
        <w:t>sosten</w:t>
      </w:r>
      <w:r w:rsidRPr="00272FA9">
        <w:rPr>
          <w:spacing w:val="13"/>
          <w:sz w:val="22"/>
          <w:szCs w:val="22"/>
        </w:rPr>
        <w:t>i</w:t>
      </w:r>
      <w:r w:rsidRPr="00272FA9">
        <w:rPr>
          <w:sz w:val="22"/>
          <w:szCs w:val="22"/>
        </w:rPr>
        <w:t>bile</w:t>
      </w:r>
      <w:r w:rsidRPr="00272FA9">
        <w:rPr>
          <w:spacing w:val="17"/>
          <w:sz w:val="22"/>
          <w:szCs w:val="22"/>
        </w:rPr>
        <w:t xml:space="preserve"> </w:t>
      </w:r>
      <w:r w:rsidRPr="00272FA9">
        <w:rPr>
          <w:spacing w:val="-14"/>
          <w:sz w:val="22"/>
          <w:szCs w:val="22"/>
        </w:rPr>
        <w:t>i</w:t>
      </w:r>
      <w:r w:rsidRPr="00272FA9">
        <w:rPr>
          <w:sz w:val="22"/>
          <w:szCs w:val="22"/>
        </w:rPr>
        <w:t>n</w:t>
      </w:r>
      <w:r w:rsidRPr="00272FA9">
        <w:rPr>
          <w:spacing w:val="50"/>
          <w:sz w:val="22"/>
          <w:szCs w:val="22"/>
        </w:rPr>
        <w:t xml:space="preserve"> </w:t>
      </w:r>
      <w:r w:rsidRPr="00272FA9">
        <w:rPr>
          <w:sz w:val="22"/>
          <w:szCs w:val="22"/>
        </w:rPr>
        <w:t>ragione</w:t>
      </w:r>
      <w:r w:rsidRPr="00272FA9">
        <w:rPr>
          <w:spacing w:val="13"/>
          <w:sz w:val="22"/>
          <w:szCs w:val="22"/>
        </w:rPr>
        <w:t xml:space="preserve"> </w:t>
      </w:r>
      <w:r w:rsidRPr="00272FA9">
        <w:rPr>
          <w:sz w:val="22"/>
          <w:szCs w:val="22"/>
        </w:rPr>
        <w:t>dei</w:t>
      </w:r>
      <w:r w:rsidRPr="00272FA9">
        <w:rPr>
          <w:spacing w:val="1"/>
          <w:sz w:val="22"/>
          <w:szCs w:val="22"/>
        </w:rPr>
        <w:t xml:space="preserve"> </w:t>
      </w:r>
      <w:r w:rsidRPr="00272FA9">
        <w:rPr>
          <w:sz w:val="22"/>
          <w:szCs w:val="22"/>
        </w:rPr>
        <w:t>suddetti</w:t>
      </w:r>
      <w:r w:rsidRPr="00272FA9">
        <w:rPr>
          <w:spacing w:val="25"/>
          <w:sz w:val="22"/>
          <w:szCs w:val="22"/>
        </w:rPr>
        <w:t xml:space="preserve"> </w:t>
      </w:r>
      <w:r w:rsidRPr="00272FA9">
        <w:rPr>
          <w:sz w:val="22"/>
          <w:szCs w:val="22"/>
        </w:rPr>
        <w:t>limiti</w:t>
      </w:r>
      <w:r w:rsidRPr="00272FA9">
        <w:rPr>
          <w:spacing w:val="2"/>
          <w:sz w:val="22"/>
          <w:szCs w:val="22"/>
        </w:rPr>
        <w:t xml:space="preserve"> </w:t>
      </w:r>
      <w:r w:rsidRPr="00272FA9">
        <w:rPr>
          <w:sz w:val="22"/>
          <w:szCs w:val="22"/>
        </w:rPr>
        <w:t>di</w:t>
      </w:r>
      <w:r w:rsidRPr="00272FA9">
        <w:rPr>
          <w:spacing w:val="15"/>
          <w:sz w:val="22"/>
          <w:szCs w:val="22"/>
        </w:rPr>
        <w:t xml:space="preserve"> </w:t>
      </w:r>
      <w:r w:rsidRPr="00272FA9">
        <w:rPr>
          <w:sz w:val="22"/>
          <w:szCs w:val="22"/>
        </w:rPr>
        <w:t>legge.</w:t>
      </w:r>
      <w:r w:rsidRPr="00272FA9">
        <w:rPr>
          <w:spacing w:val="13"/>
          <w:sz w:val="22"/>
          <w:szCs w:val="22"/>
        </w:rPr>
        <w:t xml:space="preserve"> </w:t>
      </w:r>
      <w:r w:rsidRPr="00272FA9">
        <w:rPr>
          <w:spacing w:val="-23"/>
          <w:sz w:val="22"/>
          <w:szCs w:val="22"/>
        </w:rPr>
        <w:t>I</w:t>
      </w:r>
      <w:r w:rsidRPr="00272FA9">
        <w:rPr>
          <w:sz w:val="22"/>
          <w:szCs w:val="22"/>
        </w:rPr>
        <w:t>noltre,</w:t>
      </w:r>
      <w:r w:rsidRPr="00272FA9">
        <w:rPr>
          <w:spacing w:val="9"/>
          <w:sz w:val="22"/>
          <w:szCs w:val="22"/>
        </w:rPr>
        <w:t xml:space="preserve"> </w:t>
      </w:r>
      <w:r w:rsidRPr="00272FA9">
        <w:rPr>
          <w:sz w:val="22"/>
          <w:szCs w:val="22"/>
        </w:rPr>
        <w:t>le</w:t>
      </w:r>
      <w:r w:rsidRPr="00272FA9">
        <w:rPr>
          <w:spacing w:val="53"/>
          <w:sz w:val="22"/>
          <w:szCs w:val="22"/>
        </w:rPr>
        <w:t xml:space="preserve"> </w:t>
      </w:r>
      <w:r w:rsidRPr="00272FA9">
        <w:rPr>
          <w:sz w:val="22"/>
          <w:szCs w:val="22"/>
        </w:rPr>
        <w:t>attuali</w:t>
      </w:r>
      <w:r w:rsidRPr="00272FA9">
        <w:rPr>
          <w:spacing w:val="9"/>
          <w:sz w:val="22"/>
          <w:szCs w:val="22"/>
        </w:rPr>
        <w:t xml:space="preserve"> </w:t>
      </w:r>
      <w:r w:rsidRPr="00272FA9">
        <w:rPr>
          <w:sz w:val="22"/>
          <w:szCs w:val="22"/>
        </w:rPr>
        <w:t>condiz</w:t>
      </w:r>
      <w:r w:rsidRPr="00272FA9">
        <w:rPr>
          <w:spacing w:val="4"/>
          <w:sz w:val="22"/>
          <w:szCs w:val="22"/>
        </w:rPr>
        <w:t>i</w:t>
      </w:r>
      <w:r w:rsidRPr="00272FA9">
        <w:rPr>
          <w:sz w:val="22"/>
          <w:szCs w:val="22"/>
        </w:rPr>
        <w:t>oni</w:t>
      </w:r>
      <w:r w:rsidRPr="00272FA9">
        <w:rPr>
          <w:spacing w:val="16"/>
          <w:sz w:val="22"/>
          <w:szCs w:val="22"/>
        </w:rPr>
        <w:t xml:space="preserve"> </w:t>
      </w:r>
      <w:r w:rsidRPr="00272FA9">
        <w:rPr>
          <w:sz w:val="22"/>
          <w:szCs w:val="22"/>
        </w:rPr>
        <w:t>non</w:t>
      </w:r>
      <w:r w:rsidRPr="00272FA9">
        <w:rPr>
          <w:w w:val="101"/>
          <w:sz w:val="22"/>
          <w:szCs w:val="22"/>
        </w:rPr>
        <w:t xml:space="preserve"> </w:t>
      </w:r>
      <w:r w:rsidRPr="00272FA9">
        <w:rPr>
          <w:sz w:val="22"/>
          <w:szCs w:val="22"/>
        </w:rPr>
        <w:t>garantiscono</w:t>
      </w:r>
      <w:r w:rsidRPr="00272FA9">
        <w:rPr>
          <w:spacing w:val="5"/>
          <w:sz w:val="22"/>
          <w:szCs w:val="22"/>
        </w:rPr>
        <w:t xml:space="preserve"> </w:t>
      </w:r>
      <w:r w:rsidRPr="00272FA9">
        <w:rPr>
          <w:sz w:val="22"/>
          <w:szCs w:val="22"/>
        </w:rPr>
        <w:t>assolutamente</w:t>
      </w:r>
      <w:r w:rsidRPr="00272FA9">
        <w:rPr>
          <w:spacing w:val="21"/>
          <w:sz w:val="22"/>
          <w:szCs w:val="22"/>
        </w:rPr>
        <w:t xml:space="preserve"> </w:t>
      </w:r>
      <w:r w:rsidRPr="00272FA9">
        <w:rPr>
          <w:sz w:val="22"/>
          <w:szCs w:val="22"/>
        </w:rPr>
        <w:t>le</w:t>
      </w:r>
      <w:r w:rsidRPr="00272FA9">
        <w:rPr>
          <w:spacing w:val="3"/>
          <w:sz w:val="22"/>
          <w:szCs w:val="22"/>
        </w:rPr>
        <w:t xml:space="preserve"> </w:t>
      </w:r>
      <w:r w:rsidRPr="00272FA9">
        <w:rPr>
          <w:spacing w:val="-1"/>
          <w:sz w:val="22"/>
          <w:szCs w:val="22"/>
        </w:rPr>
        <w:t>minime</w:t>
      </w:r>
      <w:r w:rsidRPr="00272FA9">
        <w:rPr>
          <w:spacing w:val="49"/>
          <w:sz w:val="22"/>
          <w:szCs w:val="22"/>
        </w:rPr>
        <w:t xml:space="preserve"> </w:t>
      </w:r>
      <w:r w:rsidRPr="00272FA9">
        <w:rPr>
          <w:sz w:val="22"/>
          <w:szCs w:val="22"/>
        </w:rPr>
        <w:t>condizioni</w:t>
      </w:r>
      <w:r w:rsidRPr="00272FA9">
        <w:rPr>
          <w:spacing w:val="48"/>
          <w:sz w:val="22"/>
          <w:szCs w:val="22"/>
        </w:rPr>
        <w:t xml:space="preserve"> </w:t>
      </w:r>
      <w:r w:rsidRPr="00272FA9">
        <w:rPr>
          <w:sz w:val="22"/>
          <w:szCs w:val="22"/>
        </w:rPr>
        <w:t>di</w:t>
      </w:r>
      <w:r w:rsidRPr="00272FA9">
        <w:rPr>
          <w:spacing w:val="46"/>
          <w:sz w:val="22"/>
          <w:szCs w:val="22"/>
        </w:rPr>
        <w:t xml:space="preserve"> </w:t>
      </w:r>
      <w:r w:rsidRPr="00272FA9">
        <w:rPr>
          <w:sz w:val="22"/>
          <w:szCs w:val="22"/>
        </w:rPr>
        <w:t>sicurezza</w:t>
      </w:r>
      <w:r w:rsidRPr="00272FA9">
        <w:rPr>
          <w:spacing w:val="14"/>
          <w:sz w:val="22"/>
          <w:szCs w:val="22"/>
        </w:rPr>
        <w:t xml:space="preserve"> </w:t>
      </w:r>
      <w:r w:rsidRPr="00272FA9">
        <w:rPr>
          <w:sz w:val="22"/>
          <w:szCs w:val="22"/>
        </w:rPr>
        <w:t>sia</w:t>
      </w:r>
      <w:r w:rsidRPr="00272FA9">
        <w:rPr>
          <w:spacing w:val="20"/>
          <w:sz w:val="22"/>
          <w:szCs w:val="22"/>
        </w:rPr>
        <w:t xml:space="preserve"> </w:t>
      </w:r>
      <w:r w:rsidRPr="00272FA9">
        <w:rPr>
          <w:sz w:val="22"/>
          <w:szCs w:val="22"/>
        </w:rPr>
        <w:t>per</w:t>
      </w:r>
      <w:r w:rsidRPr="00272FA9">
        <w:rPr>
          <w:spacing w:val="53"/>
          <w:sz w:val="22"/>
          <w:szCs w:val="22"/>
        </w:rPr>
        <w:t xml:space="preserve"> </w:t>
      </w:r>
      <w:r w:rsidRPr="00272FA9">
        <w:rPr>
          <w:sz w:val="22"/>
          <w:szCs w:val="22"/>
        </w:rPr>
        <w:t>il</w:t>
      </w:r>
      <w:r w:rsidRPr="00272FA9">
        <w:rPr>
          <w:spacing w:val="38"/>
          <w:sz w:val="22"/>
          <w:szCs w:val="22"/>
        </w:rPr>
        <w:t xml:space="preserve"> </w:t>
      </w:r>
      <w:r w:rsidRPr="00272FA9">
        <w:rPr>
          <w:sz w:val="22"/>
          <w:szCs w:val="22"/>
        </w:rPr>
        <w:t>personale</w:t>
      </w:r>
      <w:r w:rsidRPr="00272FA9">
        <w:rPr>
          <w:spacing w:val="8"/>
          <w:sz w:val="22"/>
          <w:szCs w:val="22"/>
        </w:rPr>
        <w:t xml:space="preserve"> </w:t>
      </w:r>
      <w:r w:rsidRPr="00272FA9">
        <w:rPr>
          <w:sz w:val="22"/>
          <w:szCs w:val="22"/>
        </w:rPr>
        <w:t>dipendente</w:t>
      </w:r>
      <w:r w:rsidRPr="00272FA9">
        <w:rPr>
          <w:spacing w:val="38"/>
          <w:w w:val="101"/>
          <w:sz w:val="22"/>
          <w:szCs w:val="22"/>
        </w:rPr>
        <w:t xml:space="preserve"> </w:t>
      </w:r>
      <w:r w:rsidRPr="00272FA9">
        <w:rPr>
          <w:sz w:val="22"/>
          <w:szCs w:val="22"/>
        </w:rPr>
        <w:t>addetto</w:t>
      </w:r>
      <w:r w:rsidRPr="00272FA9">
        <w:rPr>
          <w:spacing w:val="6"/>
          <w:sz w:val="22"/>
          <w:szCs w:val="22"/>
        </w:rPr>
        <w:t xml:space="preserve"> </w:t>
      </w:r>
      <w:r w:rsidRPr="00272FA9">
        <w:rPr>
          <w:sz w:val="22"/>
          <w:szCs w:val="22"/>
        </w:rPr>
        <w:t>alla</w:t>
      </w:r>
      <w:r w:rsidRPr="00272FA9">
        <w:rPr>
          <w:spacing w:val="9"/>
          <w:sz w:val="22"/>
          <w:szCs w:val="22"/>
        </w:rPr>
        <w:t xml:space="preserve"> </w:t>
      </w:r>
      <w:r w:rsidRPr="00272FA9">
        <w:rPr>
          <w:sz w:val="22"/>
          <w:szCs w:val="22"/>
        </w:rPr>
        <w:t>conduzione</w:t>
      </w:r>
      <w:r w:rsidRPr="00272FA9">
        <w:rPr>
          <w:spacing w:val="8"/>
          <w:sz w:val="22"/>
          <w:szCs w:val="22"/>
        </w:rPr>
        <w:t xml:space="preserve"> </w:t>
      </w:r>
      <w:r w:rsidRPr="00272FA9">
        <w:rPr>
          <w:sz w:val="22"/>
          <w:szCs w:val="22"/>
        </w:rPr>
        <w:t>dell'autovettura</w:t>
      </w:r>
      <w:r w:rsidRPr="00272FA9">
        <w:rPr>
          <w:spacing w:val="20"/>
          <w:sz w:val="22"/>
          <w:szCs w:val="22"/>
        </w:rPr>
        <w:t xml:space="preserve"> </w:t>
      </w:r>
      <w:r w:rsidRPr="00272FA9">
        <w:rPr>
          <w:sz w:val="22"/>
          <w:szCs w:val="22"/>
        </w:rPr>
        <w:t>sia</w:t>
      </w:r>
      <w:r w:rsidRPr="00272FA9">
        <w:rPr>
          <w:spacing w:val="14"/>
          <w:sz w:val="22"/>
          <w:szCs w:val="22"/>
        </w:rPr>
        <w:t xml:space="preserve"> </w:t>
      </w:r>
      <w:r w:rsidRPr="00272FA9">
        <w:rPr>
          <w:sz w:val="22"/>
          <w:szCs w:val="22"/>
        </w:rPr>
        <w:t>per</w:t>
      </w:r>
      <w:r w:rsidRPr="00272FA9">
        <w:rPr>
          <w:spacing w:val="-9"/>
          <w:sz w:val="22"/>
          <w:szCs w:val="22"/>
        </w:rPr>
        <w:t xml:space="preserve"> </w:t>
      </w:r>
      <w:r w:rsidRPr="00272FA9">
        <w:rPr>
          <w:sz w:val="22"/>
          <w:szCs w:val="22"/>
        </w:rPr>
        <w:t>gli</w:t>
      </w:r>
      <w:r w:rsidRPr="00272FA9">
        <w:rPr>
          <w:spacing w:val="-1"/>
          <w:sz w:val="22"/>
          <w:szCs w:val="22"/>
        </w:rPr>
        <w:t xml:space="preserve"> </w:t>
      </w:r>
      <w:r w:rsidRPr="00272FA9">
        <w:rPr>
          <w:sz w:val="22"/>
          <w:szCs w:val="22"/>
        </w:rPr>
        <w:t>eventuali</w:t>
      </w:r>
      <w:r w:rsidRPr="00272FA9">
        <w:rPr>
          <w:spacing w:val="15"/>
          <w:sz w:val="22"/>
          <w:szCs w:val="22"/>
        </w:rPr>
        <w:t xml:space="preserve"> </w:t>
      </w:r>
      <w:r w:rsidRPr="00272FA9">
        <w:rPr>
          <w:sz w:val="22"/>
          <w:szCs w:val="22"/>
        </w:rPr>
        <w:t>passeggeri.</w:t>
      </w:r>
    </w:p>
    <w:p w:rsidR="00180301" w:rsidRPr="00272FA9" w:rsidRDefault="00180301" w:rsidP="000F1CAD">
      <w:pPr>
        <w:pStyle w:val="Corpotesto"/>
        <w:spacing w:before="52" w:line="323" w:lineRule="auto"/>
        <w:ind w:right="240" w:firstLine="7"/>
        <w:rPr>
          <w:sz w:val="22"/>
          <w:szCs w:val="22"/>
        </w:rPr>
      </w:pPr>
      <w:r w:rsidRPr="00272FA9">
        <w:rPr>
          <w:sz w:val="22"/>
          <w:szCs w:val="22"/>
        </w:rPr>
        <w:t>Pertanto,</w:t>
      </w:r>
      <w:r w:rsidRPr="00272FA9">
        <w:rPr>
          <w:spacing w:val="40"/>
          <w:sz w:val="22"/>
          <w:szCs w:val="22"/>
        </w:rPr>
        <w:t xml:space="preserve"> </w:t>
      </w:r>
      <w:r w:rsidRPr="00272FA9">
        <w:rPr>
          <w:spacing w:val="-7"/>
          <w:sz w:val="22"/>
          <w:szCs w:val="22"/>
        </w:rPr>
        <w:t>i</w:t>
      </w:r>
      <w:r w:rsidRPr="00272FA9">
        <w:rPr>
          <w:spacing w:val="-11"/>
          <w:sz w:val="22"/>
          <w:szCs w:val="22"/>
        </w:rPr>
        <w:t>n</w:t>
      </w:r>
      <w:r w:rsidRPr="00272FA9">
        <w:rPr>
          <w:spacing w:val="27"/>
          <w:sz w:val="22"/>
          <w:szCs w:val="22"/>
        </w:rPr>
        <w:t xml:space="preserve"> </w:t>
      </w:r>
      <w:r w:rsidRPr="00272FA9">
        <w:rPr>
          <w:sz w:val="22"/>
          <w:szCs w:val="22"/>
        </w:rPr>
        <w:t>ragione</w:t>
      </w:r>
      <w:r w:rsidRPr="00272FA9">
        <w:rPr>
          <w:spacing w:val="42"/>
          <w:sz w:val="22"/>
          <w:szCs w:val="22"/>
        </w:rPr>
        <w:t xml:space="preserve"> </w:t>
      </w:r>
      <w:r w:rsidRPr="00272FA9">
        <w:rPr>
          <w:sz w:val="22"/>
          <w:szCs w:val="22"/>
        </w:rPr>
        <w:t>delle</w:t>
      </w:r>
      <w:r w:rsidRPr="00272FA9">
        <w:rPr>
          <w:spacing w:val="36"/>
          <w:sz w:val="22"/>
          <w:szCs w:val="22"/>
        </w:rPr>
        <w:t xml:space="preserve"> </w:t>
      </w:r>
      <w:r w:rsidRPr="00272FA9">
        <w:rPr>
          <w:sz w:val="22"/>
          <w:szCs w:val="22"/>
        </w:rPr>
        <w:t xml:space="preserve">suddette </w:t>
      </w:r>
      <w:r w:rsidRPr="00272FA9">
        <w:rPr>
          <w:spacing w:val="1"/>
          <w:sz w:val="22"/>
          <w:szCs w:val="22"/>
        </w:rPr>
        <w:t xml:space="preserve"> </w:t>
      </w:r>
      <w:r w:rsidRPr="00272FA9">
        <w:rPr>
          <w:spacing w:val="-1"/>
          <w:sz w:val="22"/>
          <w:szCs w:val="22"/>
        </w:rPr>
        <w:t>motivazioni,</w:t>
      </w:r>
      <w:r w:rsidRPr="00272FA9">
        <w:rPr>
          <w:spacing w:val="-5"/>
          <w:sz w:val="22"/>
          <w:szCs w:val="22"/>
        </w:rPr>
        <w:t xml:space="preserve"> </w:t>
      </w:r>
      <w:r w:rsidRPr="00272FA9">
        <w:rPr>
          <w:sz w:val="22"/>
          <w:szCs w:val="22"/>
        </w:rPr>
        <w:t>si</w:t>
      </w:r>
      <w:r w:rsidRPr="00272FA9">
        <w:rPr>
          <w:spacing w:val="39"/>
          <w:sz w:val="22"/>
          <w:szCs w:val="22"/>
        </w:rPr>
        <w:t xml:space="preserve"> </w:t>
      </w:r>
      <w:r w:rsidRPr="00272FA9">
        <w:rPr>
          <w:sz w:val="22"/>
          <w:szCs w:val="22"/>
        </w:rPr>
        <w:t>propone</w:t>
      </w:r>
      <w:r w:rsidRPr="00272FA9">
        <w:rPr>
          <w:spacing w:val="38"/>
          <w:sz w:val="22"/>
          <w:szCs w:val="22"/>
        </w:rPr>
        <w:t xml:space="preserve"> </w:t>
      </w:r>
      <w:r w:rsidRPr="00272FA9">
        <w:rPr>
          <w:sz w:val="22"/>
          <w:szCs w:val="22"/>
        </w:rPr>
        <w:t>la</w:t>
      </w:r>
      <w:r w:rsidRPr="00272FA9">
        <w:rPr>
          <w:spacing w:val="37"/>
          <w:sz w:val="22"/>
          <w:szCs w:val="22"/>
        </w:rPr>
        <w:t xml:space="preserve"> </w:t>
      </w:r>
      <w:r w:rsidRPr="00272FA9">
        <w:rPr>
          <w:sz w:val="22"/>
          <w:szCs w:val="22"/>
        </w:rPr>
        <w:t>dismissione,</w:t>
      </w:r>
      <w:r w:rsidRPr="00272FA9">
        <w:rPr>
          <w:spacing w:val="48"/>
          <w:sz w:val="22"/>
          <w:szCs w:val="22"/>
        </w:rPr>
        <w:t xml:space="preserve"> </w:t>
      </w:r>
      <w:r w:rsidRPr="00272FA9">
        <w:rPr>
          <w:sz w:val="22"/>
          <w:szCs w:val="22"/>
        </w:rPr>
        <w:t>a</w:t>
      </w:r>
      <w:r w:rsidRPr="00272FA9">
        <w:rPr>
          <w:spacing w:val="50"/>
          <w:sz w:val="22"/>
          <w:szCs w:val="22"/>
        </w:rPr>
        <w:t xml:space="preserve"> </w:t>
      </w:r>
      <w:r w:rsidRPr="00272FA9">
        <w:rPr>
          <w:sz w:val="22"/>
          <w:szCs w:val="22"/>
        </w:rPr>
        <w:t>mezzo</w:t>
      </w:r>
      <w:r w:rsidRPr="00272FA9">
        <w:rPr>
          <w:spacing w:val="41"/>
          <w:sz w:val="22"/>
          <w:szCs w:val="22"/>
        </w:rPr>
        <w:t xml:space="preserve"> </w:t>
      </w:r>
      <w:r w:rsidRPr="00272FA9">
        <w:rPr>
          <w:spacing w:val="-1"/>
          <w:sz w:val="22"/>
          <w:szCs w:val="22"/>
        </w:rPr>
        <w:t>alienazione,</w:t>
      </w:r>
      <w:r w:rsidRPr="00272FA9">
        <w:rPr>
          <w:spacing w:val="39"/>
          <w:w w:val="99"/>
          <w:sz w:val="22"/>
          <w:szCs w:val="22"/>
        </w:rPr>
        <w:t xml:space="preserve"> </w:t>
      </w:r>
      <w:r w:rsidRPr="00272FA9">
        <w:rPr>
          <w:sz w:val="22"/>
          <w:szCs w:val="22"/>
        </w:rPr>
        <w:t>della</w:t>
      </w:r>
      <w:r w:rsidRPr="00272FA9">
        <w:rPr>
          <w:spacing w:val="-9"/>
          <w:sz w:val="22"/>
          <w:szCs w:val="22"/>
        </w:rPr>
        <w:t xml:space="preserve"> </w:t>
      </w:r>
      <w:r w:rsidRPr="00272FA9">
        <w:rPr>
          <w:sz w:val="22"/>
          <w:szCs w:val="22"/>
        </w:rPr>
        <w:t>citata</w:t>
      </w:r>
      <w:r w:rsidRPr="000F1CAD">
        <w:rPr>
          <w:sz w:val="22"/>
          <w:szCs w:val="22"/>
        </w:rPr>
        <w:t xml:space="preserve"> </w:t>
      </w:r>
      <w:r w:rsidRPr="00272FA9">
        <w:rPr>
          <w:sz w:val="22"/>
          <w:szCs w:val="22"/>
        </w:rPr>
        <w:t>autovettura</w:t>
      </w:r>
      <w:r w:rsidRPr="000F1CAD">
        <w:rPr>
          <w:sz w:val="22"/>
          <w:szCs w:val="22"/>
        </w:rPr>
        <w:t xml:space="preserve"> </w:t>
      </w:r>
      <w:r w:rsidRPr="00272FA9">
        <w:rPr>
          <w:sz w:val="22"/>
          <w:szCs w:val="22"/>
        </w:rPr>
        <w:t>Alfa Romeo</w:t>
      </w:r>
      <w:r w:rsidRPr="000F1CAD">
        <w:rPr>
          <w:sz w:val="22"/>
          <w:szCs w:val="22"/>
        </w:rPr>
        <w:t xml:space="preserve"> 1</w:t>
      </w:r>
      <w:r w:rsidRPr="00272FA9">
        <w:rPr>
          <w:sz w:val="22"/>
          <w:szCs w:val="22"/>
        </w:rPr>
        <w:t>66</w:t>
      </w:r>
      <w:r w:rsidRPr="000F1CAD">
        <w:rPr>
          <w:sz w:val="22"/>
          <w:szCs w:val="22"/>
        </w:rPr>
        <w:t xml:space="preserve"> </w:t>
      </w:r>
      <w:r w:rsidRPr="00272FA9">
        <w:rPr>
          <w:sz w:val="22"/>
          <w:szCs w:val="22"/>
        </w:rPr>
        <w:t>(Tg.</w:t>
      </w:r>
      <w:r w:rsidRPr="000F1CAD">
        <w:rPr>
          <w:sz w:val="22"/>
          <w:szCs w:val="22"/>
        </w:rPr>
        <w:t xml:space="preserve"> </w:t>
      </w:r>
      <w:r w:rsidRPr="00272FA9">
        <w:rPr>
          <w:sz w:val="22"/>
          <w:szCs w:val="22"/>
        </w:rPr>
        <w:t>BZ756PG)</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9"/>
        <w:gridCol w:w="1238"/>
        <w:gridCol w:w="1123"/>
        <w:gridCol w:w="1829"/>
        <w:gridCol w:w="1966"/>
        <w:gridCol w:w="1594"/>
      </w:tblGrid>
      <w:tr w:rsidR="000F1CAD" w:rsidTr="000F1CAD">
        <w:trPr>
          <w:trHeight w:hRule="exact" w:val="292"/>
        </w:trPr>
        <w:tc>
          <w:tcPr>
            <w:tcW w:w="1469" w:type="dxa"/>
          </w:tcPr>
          <w:p w:rsidR="000F1CAD" w:rsidRDefault="000F1CAD" w:rsidP="00B43DD1">
            <w:pPr>
              <w:pStyle w:val="TableParagraph"/>
              <w:spacing w:before="45"/>
              <w:ind w:left="374"/>
              <w:rPr>
                <w:rFonts w:ascii="Arial" w:eastAsia="Arial" w:hAnsi="Arial" w:cs="Arial"/>
                <w:sz w:val="19"/>
                <w:szCs w:val="19"/>
              </w:rPr>
            </w:pPr>
            <w:r>
              <w:rPr>
                <w:rFonts w:ascii="Arial"/>
                <w:b/>
                <w:sz w:val="19"/>
              </w:rPr>
              <w:t>Modello</w:t>
            </w:r>
          </w:p>
        </w:tc>
        <w:tc>
          <w:tcPr>
            <w:tcW w:w="1238" w:type="dxa"/>
          </w:tcPr>
          <w:p w:rsidR="000F1CAD" w:rsidRDefault="000F1CAD" w:rsidP="00B43DD1">
            <w:pPr>
              <w:pStyle w:val="TableParagraph"/>
              <w:spacing w:before="45"/>
              <w:ind w:left="172"/>
              <w:rPr>
                <w:rFonts w:ascii="Arial" w:eastAsia="Arial" w:hAnsi="Arial" w:cs="Arial"/>
                <w:sz w:val="19"/>
                <w:szCs w:val="19"/>
              </w:rPr>
            </w:pPr>
            <w:r>
              <w:rPr>
                <w:rFonts w:ascii="Arial"/>
                <w:b/>
                <w:sz w:val="19"/>
              </w:rPr>
              <w:t>Cilindrata</w:t>
            </w:r>
          </w:p>
        </w:tc>
        <w:tc>
          <w:tcPr>
            <w:tcW w:w="1123" w:type="dxa"/>
          </w:tcPr>
          <w:p w:rsidR="000F1CAD" w:rsidRDefault="000F1CAD" w:rsidP="00B43DD1">
            <w:pPr>
              <w:pStyle w:val="TableParagraph"/>
              <w:spacing w:before="45"/>
              <w:ind w:left="302"/>
              <w:rPr>
                <w:rFonts w:ascii="Arial" w:eastAsia="Arial" w:hAnsi="Arial" w:cs="Arial"/>
                <w:sz w:val="19"/>
                <w:szCs w:val="19"/>
              </w:rPr>
            </w:pPr>
            <w:r>
              <w:rPr>
                <w:rFonts w:ascii="Arial"/>
                <w:b/>
                <w:sz w:val="19"/>
              </w:rPr>
              <w:t>Targa</w:t>
            </w:r>
          </w:p>
        </w:tc>
        <w:tc>
          <w:tcPr>
            <w:tcW w:w="1829" w:type="dxa"/>
          </w:tcPr>
          <w:p w:rsidR="000F1CAD" w:rsidRDefault="000F1CAD" w:rsidP="00B43DD1">
            <w:pPr>
              <w:pStyle w:val="TableParagraph"/>
              <w:spacing w:before="45"/>
              <w:ind w:left="133"/>
              <w:rPr>
                <w:rFonts w:ascii="Arial" w:eastAsia="Arial" w:hAnsi="Arial" w:cs="Arial"/>
                <w:sz w:val="19"/>
                <w:szCs w:val="19"/>
              </w:rPr>
            </w:pPr>
            <w:r>
              <w:rPr>
                <w:rFonts w:ascii="Arial"/>
                <w:b/>
                <w:sz w:val="19"/>
              </w:rPr>
              <w:t>Immatricolazione</w:t>
            </w:r>
          </w:p>
        </w:tc>
        <w:tc>
          <w:tcPr>
            <w:tcW w:w="1966" w:type="dxa"/>
          </w:tcPr>
          <w:p w:rsidR="000F1CAD" w:rsidRDefault="000F1CAD" w:rsidP="00B43DD1">
            <w:pPr>
              <w:pStyle w:val="TableParagraph"/>
              <w:spacing w:before="45"/>
              <w:ind w:left="316"/>
              <w:rPr>
                <w:rFonts w:ascii="Arial" w:eastAsia="Arial" w:hAnsi="Arial" w:cs="Arial"/>
                <w:sz w:val="19"/>
                <w:szCs w:val="19"/>
              </w:rPr>
            </w:pPr>
            <w:r>
              <w:rPr>
                <w:rFonts w:ascii="Arial"/>
                <w:b/>
                <w:sz w:val="19"/>
              </w:rPr>
              <w:t>Alimentazione</w:t>
            </w:r>
          </w:p>
        </w:tc>
        <w:tc>
          <w:tcPr>
            <w:tcW w:w="1594" w:type="dxa"/>
          </w:tcPr>
          <w:p w:rsidR="000F1CAD" w:rsidRDefault="000F1CAD" w:rsidP="000F1CAD">
            <w:pPr>
              <w:jc w:val="center"/>
            </w:pPr>
            <w:r>
              <w:t>Chilometri</w:t>
            </w:r>
          </w:p>
        </w:tc>
      </w:tr>
      <w:tr w:rsidR="000F1CAD" w:rsidTr="000F1CAD">
        <w:trPr>
          <w:trHeight w:hRule="exact" w:val="551"/>
        </w:trPr>
        <w:tc>
          <w:tcPr>
            <w:tcW w:w="1469" w:type="dxa"/>
          </w:tcPr>
          <w:p w:rsidR="000F1CAD" w:rsidRDefault="000F1CAD" w:rsidP="00B43DD1">
            <w:pPr>
              <w:pStyle w:val="TableParagraph"/>
              <w:spacing w:before="17" w:line="277" w:lineRule="auto"/>
              <w:ind w:left="590" w:right="206" w:hanging="360"/>
              <w:rPr>
                <w:rFonts w:ascii="Arial" w:eastAsia="Arial" w:hAnsi="Arial" w:cs="Arial"/>
                <w:sz w:val="20"/>
                <w:szCs w:val="20"/>
              </w:rPr>
            </w:pPr>
            <w:r>
              <w:rPr>
                <w:rFonts w:ascii="Arial"/>
                <w:sz w:val="20"/>
              </w:rPr>
              <w:t>Alfa</w:t>
            </w:r>
            <w:r>
              <w:rPr>
                <w:rFonts w:ascii="Arial"/>
                <w:spacing w:val="-26"/>
                <w:sz w:val="20"/>
              </w:rPr>
              <w:t xml:space="preserve"> </w:t>
            </w:r>
            <w:r>
              <w:rPr>
                <w:rFonts w:ascii="Arial"/>
                <w:sz w:val="20"/>
              </w:rPr>
              <w:t>Romeo</w:t>
            </w:r>
            <w:r>
              <w:rPr>
                <w:rFonts w:ascii="Arial"/>
                <w:w w:val="95"/>
                <w:sz w:val="20"/>
              </w:rPr>
              <w:t xml:space="preserve"> </w:t>
            </w:r>
            <w:r>
              <w:rPr>
                <w:rFonts w:ascii="Arial"/>
                <w:spacing w:val="-44"/>
                <w:sz w:val="20"/>
              </w:rPr>
              <w:t>1</w:t>
            </w:r>
            <w:r>
              <w:rPr>
                <w:rFonts w:ascii="Arial"/>
                <w:sz w:val="20"/>
              </w:rPr>
              <w:t>66</w:t>
            </w:r>
          </w:p>
        </w:tc>
        <w:tc>
          <w:tcPr>
            <w:tcW w:w="1238" w:type="dxa"/>
          </w:tcPr>
          <w:p w:rsidR="000F1CAD" w:rsidRDefault="000F1CAD" w:rsidP="00B43DD1">
            <w:pPr>
              <w:pStyle w:val="TableParagraph"/>
              <w:spacing w:before="17"/>
              <w:ind w:left="345"/>
              <w:rPr>
                <w:rFonts w:ascii="Arial" w:eastAsia="Arial" w:hAnsi="Arial" w:cs="Arial"/>
                <w:sz w:val="20"/>
                <w:szCs w:val="20"/>
              </w:rPr>
            </w:pPr>
            <w:r>
              <w:rPr>
                <w:rFonts w:ascii="Arial"/>
                <w:sz w:val="20"/>
              </w:rPr>
              <w:t>2.5</w:t>
            </w:r>
            <w:r>
              <w:rPr>
                <w:rFonts w:ascii="Arial"/>
                <w:spacing w:val="-33"/>
                <w:sz w:val="20"/>
              </w:rPr>
              <w:t xml:space="preserve"> </w:t>
            </w:r>
            <w:r>
              <w:rPr>
                <w:rFonts w:ascii="Arial"/>
                <w:sz w:val="20"/>
              </w:rPr>
              <w:t>V6</w:t>
            </w:r>
          </w:p>
        </w:tc>
        <w:tc>
          <w:tcPr>
            <w:tcW w:w="1123" w:type="dxa"/>
          </w:tcPr>
          <w:p w:rsidR="000F1CAD" w:rsidRDefault="000F1CAD" w:rsidP="00B43DD1">
            <w:pPr>
              <w:pStyle w:val="TableParagraph"/>
              <w:spacing w:before="17" w:line="277" w:lineRule="auto"/>
              <w:ind w:left="453" w:right="240" w:hanging="180"/>
              <w:rPr>
                <w:rFonts w:ascii="Arial" w:eastAsia="Arial" w:hAnsi="Arial" w:cs="Arial"/>
                <w:sz w:val="20"/>
                <w:szCs w:val="20"/>
              </w:rPr>
            </w:pPr>
            <w:r>
              <w:rPr>
                <w:rFonts w:ascii="Arial"/>
                <w:w w:val="95"/>
                <w:sz w:val="20"/>
              </w:rPr>
              <w:t>BZ</w:t>
            </w:r>
            <w:r>
              <w:rPr>
                <w:rFonts w:ascii="Arial"/>
                <w:spacing w:val="-19"/>
                <w:w w:val="95"/>
                <w:sz w:val="20"/>
              </w:rPr>
              <w:t xml:space="preserve"> </w:t>
            </w:r>
            <w:r>
              <w:rPr>
                <w:rFonts w:ascii="Arial"/>
                <w:w w:val="95"/>
                <w:sz w:val="20"/>
              </w:rPr>
              <w:t>756</w:t>
            </w:r>
            <w:r>
              <w:rPr>
                <w:rFonts w:ascii="Arial"/>
                <w:w w:val="99"/>
                <w:sz w:val="20"/>
              </w:rPr>
              <w:t xml:space="preserve"> </w:t>
            </w:r>
            <w:r>
              <w:rPr>
                <w:rFonts w:ascii="Arial"/>
                <w:sz w:val="20"/>
              </w:rPr>
              <w:t>PG</w:t>
            </w:r>
          </w:p>
        </w:tc>
        <w:tc>
          <w:tcPr>
            <w:tcW w:w="1829" w:type="dxa"/>
          </w:tcPr>
          <w:p w:rsidR="000F1CAD" w:rsidRDefault="000F1CAD" w:rsidP="00B43DD1">
            <w:pPr>
              <w:pStyle w:val="TableParagraph"/>
              <w:spacing w:before="25"/>
              <w:ind w:left="392"/>
              <w:rPr>
                <w:rFonts w:ascii="Arial" w:eastAsia="Arial" w:hAnsi="Arial" w:cs="Arial"/>
                <w:sz w:val="20"/>
                <w:szCs w:val="20"/>
              </w:rPr>
            </w:pPr>
            <w:r>
              <w:rPr>
                <w:rFonts w:ascii="Arial"/>
                <w:w w:val="105"/>
                <w:sz w:val="20"/>
              </w:rPr>
              <w:t>3</w:t>
            </w:r>
            <w:r>
              <w:rPr>
                <w:rFonts w:ascii="Arial"/>
                <w:spacing w:val="-38"/>
                <w:w w:val="105"/>
                <w:sz w:val="20"/>
              </w:rPr>
              <w:t>1</w:t>
            </w:r>
            <w:r>
              <w:rPr>
                <w:rFonts w:ascii="Arial"/>
                <w:w w:val="105"/>
                <w:sz w:val="20"/>
              </w:rPr>
              <w:t>/05/2002</w:t>
            </w:r>
          </w:p>
        </w:tc>
        <w:tc>
          <w:tcPr>
            <w:tcW w:w="1966" w:type="dxa"/>
          </w:tcPr>
          <w:p w:rsidR="000F1CAD" w:rsidRDefault="000F1CAD" w:rsidP="00B43DD1">
            <w:pPr>
              <w:pStyle w:val="TableParagraph"/>
              <w:spacing w:before="17"/>
              <w:ind w:left="633"/>
              <w:rPr>
                <w:rFonts w:ascii="Arial" w:eastAsia="Arial" w:hAnsi="Arial" w:cs="Arial"/>
                <w:sz w:val="20"/>
                <w:szCs w:val="20"/>
              </w:rPr>
            </w:pPr>
            <w:r>
              <w:rPr>
                <w:rFonts w:ascii="Arial"/>
                <w:sz w:val="20"/>
              </w:rPr>
              <w:t>Benzina</w:t>
            </w:r>
          </w:p>
        </w:tc>
        <w:tc>
          <w:tcPr>
            <w:tcW w:w="1594" w:type="dxa"/>
          </w:tcPr>
          <w:p w:rsidR="000F1CAD" w:rsidRDefault="000F1CAD" w:rsidP="00B43DD1">
            <w:pPr>
              <w:pStyle w:val="TableParagraph"/>
              <w:spacing w:before="25"/>
              <w:ind w:left="410"/>
              <w:rPr>
                <w:rFonts w:ascii="Arial" w:eastAsia="Arial" w:hAnsi="Arial" w:cs="Arial"/>
                <w:sz w:val="20"/>
                <w:szCs w:val="20"/>
              </w:rPr>
            </w:pPr>
            <w:r>
              <w:rPr>
                <w:rFonts w:ascii="Arial"/>
                <w:w w:val="110"/>
                <w:sz w:val="20"/>
              </w:rPr>
              <w:t>210.036</w:t>
            </w:r>
          </w:p>
        </w:tc>
      </w:tr>
    </w:tbl>
    <w:p w:rsidR="00180301" w:rsidRDefault="00180301" w:rsidP="00753B62">
      <w:pPr>
        <w:autoSpaceDE w:val="0"/>
        <w:autoSpaceDN w:val="0"/>
        <w:adjustRightInd w:val="0"/>
        <w:spacing w:after="120"/>
        <w:jc w:val="both"/>
        <w:rPr>
          <w:sz w:val="22"/>
          <w:szCs w:val="22"/>
        </w:rPr>
      </w:pPr>
    </w:p>
    <w:p w:rsidR="000F1CAD" w:rsidRPr="00272FA9" w:rsidRDefault="000F1CAD" w:rsidP="000F1CAD">
      <w:pPr>
        <w:pStyle w:val="Corpotesto"/>
        <w:spacing w:line="326" w:lineRule="auto"/>
        <w:ind w:right="83"/>
        <w:jc w:val="both"/>
        <w:rPr>
          <w:sz w:val="22"/>
          <w:szCs w:val="22"/>
        </w:rPr>
      </w:pPr>
      <w:r w:rsidRPr="00272FA9">
        <w:rPr>
          <w:spacing w:val="-23"/>
          <w:sz w:val="22"/>
          <w:szCs w:val="22"/>
        </w:rPr>
        <w:lastRenderedPageBreak/>
        <w:t>I</w:t>
      </w:r>
      <w:r w:rsidRPr="00272FA9">
        <w:rPr>
          <w:sz w:val="22"/>
          <w:szCs w:val="22"/>
        </w:rPr>
        <w:t>nfine,</w:t>
      </w:r>
      <w:r w:rsidRPr="00272FA9">
        <w:rPr>
          <w:spacing w:val="37"/>
          <w:sz w:val="22"/>
          <w:szCs w:val="22"/>
        </w:rPr>
        <w:t xml:space="preserve"> </w:t>
      </w:r>
      <w:r w:rsidRPr="00272FA9">
        <w:rPr>
          <w:sz w:val="22"/>
          <w:szCs w:val="22"/>
        </w:rPr>
        <w:t>considerato</w:t>
      </w:r>
      <w:r w:rsidRPr="00272FA9">
        <w:rPr>
          <w:spacing w:val="5"/>
          <w:sz w:val="22"/>
          <w:szCs w:val="22"/>
        </w:rPr>
        <w:t xml:space="preserve"> </w:t>
      </w:r>
      <w:r w:rsidRPr="00272FA9">
        <w:rPr>
          <w:sz w:val="22"/>
          <w:szCs w:val="22"/>
        </w:rPr>
        <w:t>che</w:t>
      </w:r>
      <w:r w:rsidRPr="00272FA9">
        <w:rPr>
          <w:spacing w:val="5"/>
          <w:sz w:val="22"/>
          <w:szCs w:val="22"/>
        </w:rPr>
        <w:t xml:space="preserve"> </w:t>
      </w:r>
      <w:r w:rsidRPr="00272FA9">
        <w:rPr>
          <w:sz w:val="22"/>
          <w:szCs w:val="22"/>
        </w:rPr>
        <w:t>l'autovettura</w:t>
      </w:r>
      <w:r w:rsidRPr="00272FA9">
        <w:rPr>
          <w:spacing w:val="54"/>
          <w:sz w:val="22"/>
          <w:szCs w:val="22"/>
        </w:rPr>
        <w:t xml:space="preserve"> </w:t>
      </w:r>
      <w:r w:rsidRPr="00272FA9">
        <w:rPr>
          <w:sz w:val="22"/>
          <w:szCs w:val="22"/>
        </w:rPr>
        <w:t>in</w:t>
      </w:r>
      <w:r w:rsidRPr="00272FA9">
        <w:rPr>
          <w:spacing w:val="31"/>
          <w:sz w:val="22"/>
          <w:szCs w:val="22"/>
        </w:rPr>
        <w:t xml:space="preserve"> </w:t>
      </w:r>
      <w:r w:rsidRPr="00272FA9">
        <w:rPr>
          <w:sz w:val="22"/>
          <w:szCs w:val="22"/>
        </w:rPr>
        <w:t>questione,</w:t>
      </w:r>
      <w:r w:rsidRPr="00272FA9">
        <w:rPr>
          <w:spacing w:val="50"/>
          <w:sz w:val="22"/>
          <w:szCs w:val="22"/>
        </w:rPr>
        <w:t xml:space="preserve"> </w:t>
      </w:r>
      <w:r w:rsidRPr="00272FA9">
        <w:rPr>
          <w:sz w:val="22"/>
          <w:szCs w:val="22"/>
        </w:rPr>
        <w:t>data</w:t>
      </w:r>
      <w:r w:rsidRPr="00272FA9">
        <w:rPr>
          <w:spacing w:val="5"/>
          <w:sz w:val="22"/>
          <w:szCs w:val="22"/>
        </w:rPr>
        <w:t xml:space="preserve"> </w:t>
      </w:r>
      <w:r w:rsidRPr="00272FA9">
        <w:rPr>
          <w:sz w:val="22"/>
          <w:szCs w:val="22"/>
        </w:rPr>
        <w:t>la</w:t>
      </w:r>
      <w:r w:rsidRPr="00272FA9">
        <w:rPr>
          <w:spacing w:val="44"/>
          <w:sz w:val="22"/>
          <w:szCs w:val="22"/>
        </w:rPr>
        <w:t xml:space="preserve"> </w:t>
      </w:r>
      <w:r w:rsidRPr="00272FA9">
        <w:rPr>
          <w:sz w:val="22"/>
          <w:szCs w:val="22"/>
        </w:rPr>
        <w:t>vetustà,</w:t>
      </w:r>
      <w:r w:rsidRPr="00272FA9">
        <w:rPr>
          <w:spacing w:val="3"/>
          <w:sz w:val="22"/>
          <w:szCs w:val="22"/>
        </w:rPr>
        <w:t xml:space="preserve"> </w:t>
      </w:r>
      <w:r w:rsidRPr="00272FA9">
        <w:rPr>
          <w:sz w:val="22"/>
          <w:szCs w:val="22"/>
        </w:rPr>
        <w:t>non</w:t>
      </w:r>
      <w:r w:rsidRPr="00272FA9">
        <w:rPr>
          <w:spacing w:val="46"/>
          <w:sz w:val="22"/>
          <w:szCs w:val="22"/>
        </w:rPr>
        <w:t xml:space="preserve"> </w:t>
      </w:r>
      <w:r w:rsidRPr="00272FA9">
        <w:rPr>
          <w:sz w:val="22"/>
          <w:szCs w:val="22"/>
        </w:rPr>
        <w:t>risulta</w:t>
      </w:r>
      <w:r w:rsidRPr="00272FA9">
        <w:rPr>
          <w:spacing w:val="1"/>
          <w:sz w:val="22"/>
          <w:szCs w:val="22"/>
        </w:rPr>
        <w:t xml:space="preserve"> </w:t>
      </w:r>
      <w:r w:rsidRPr="00272FA9">
        <w:rPr>
          <w:sz w:val="22"/>
          <w:szCs w:val="22"/>
        </w:rPr>
        <w:t>p</w:t>
      </w:r>
      <w:r w:rsidRPr="00272FA9">
        <w:rPr>
          <w:spacing w:val="-6"/>
          <w:sz w:val="22"/>
          <w:szCs w:val="22"/>
        </w:rPr>
        <w:t>i</w:t>
      </w:r>
      <w:r w:rsidRPr="00272FA9">
        <w:rPr>
          <w:sz w:val="22"/>
          <w:szCs w:val="22"/>
        </w:rPr>
        <w:t>ù</w:t>
      </w:r>
      <w:r w:rsidRPr="00272FA9">
        <w:rPr>
          <w:spacing w:val="33"/>
          <w:sz w:val="22"/>
          <w:szCs w:val="22"/>
        </w:rPr>
        <w:t xml:space="preserve"> </w:t>
      </w:r>
      <w:r w:rsidRPr="00272FA9">
        <w:rPr>
          <w:sz w:val="22"/>
          <w:szCs w:val="22"/>
        </w:rPr>
        <w:t>quotata</w:t>
      </w:r>
      <w:r w:rsidRPr="00272FA9">
        <w:rPr>
          <w:spacing w:val="2"/>
          <w:sz w:val="22"/>
          <w:szCs w:val="22"/>
        </w:rPr>
        <w:t xml:space="preserve"> </w:t>
      </w:r>
      <w:r w:rsidRPr="00272FA9">
        <w:rPr>
          <w:sz w:val="22"/>
          <w:szCs w:val="22"/>
        </w:rPr>
        <w:t>sulle</w:t>
      </w:r>
      <w:r w:rsidRPr="00272FA9">
        <w:rPr>
          <w:w w:val="101"/>
          <w:sz w:val="22"/>
          <w:szCs w:val="22"/>
        </w:rPr>
        <w:t xml:space="preserve"> </w:t>
      </w:r>
      <w:r w:rsidRPr="00272FA9">
        <w:rPr>
          <w:sz w:val="22"/>
          <w:szCs w:val="22"/>
        </w:rPr>
        <w:t>riviste</w:t>
      </w:r>
      <w:r w:rsidRPr="00272FA9">
        <w:rPr>
          <w:spacing w:val="36"/>
          <w:sz w:val="22"/>
          <w:szCs w:val="22"/>
        </w:rPr>
        <w:t xml:space="preserve"> </w:t>
      </w:r>
      <w:r w:rsidRPr="00272FA9">
        <w:rPr>
          <w:sz w:val="22"/>
          <w:szCs w:val="22"/>
        </w:rPr>
        <w:t>specialist</w:t>
      </w:r>
      <w:r w:rsidRPr="00272FA9">
        <w:rPr>
          <w:spacing w:val="14"/>
          <w:sz w:val="22"/>
          <w:szCs w:val="22"/>
        </w:rPr>
        <w:t>i</w:t>
      </w:r>
      <w:r w:rsidRPr="00272FA9">
        <w:rPr>
          <w:sz w:val="22"/>
          <w:szCs w:val="22"/>
        </w:rPr>
        <w:t>che</w:t>
      </w:r>
      <w:r w:rsidRPr="00272FA9">
        <w:rPr>
          <w:spacing w:val="42"/>
          <w:sz w:val="22"/>
          <w:szCs w:val="22"/>
        </w:rPr>
        <w:t xml:space="preserve"> </w:t>
      </w:r>
      <w:r w:rsidRPr="00272FA9">
        <w:rPr>
          <w:sz w:val="22"/>
          <w:szCs w:val="22"/>
        </w:rPr>
        <w:t>di</w:t>
      </w:r>
      <w:r w:rsidRPr="00272FA9">
        <w:rPr>
          <w:spacing w:val="32"/>
          <w:sz w:val="22"/>
          <w:szCs w:val="22"/>
        </w:rPr>
        <w:t xml:space="preserve"> </w:t>
      </w:r>
      <w:r w:rsidRPr="00272FA9">
        <w:rPr>
          <w:sz w:val="22"/>
          <w:szCs w:val="22"/>
        </w:rPr>
        <w:t>settore,</w:t>
      </w:r>
      <w:r w:rsidRPr="00272FA9">
        <w:rPr>
          <w:spacing w:val="49"/>
          <w:sz w:val="22"/>
          <w:szCs w:val="22"/>
        </w:rPr>
        <w:t xml:space="preserve"> </w:t>
      </w:r>
      <w:r w:rsidRPr="00272FA9">
        <w:rPr>
          <w:sz w:val="22"/>
          <w:szCs w:val="22"/>
        </w:rPr>
        <w:t>si</w:t>
      </w:r>
      <w:r w:rsidRPr="00272FA9">
        <w:rPr>
          <w:spacing w:val="43"/>
          <w:sz w:val="22"/>
          <w:szCs w:val="22"/>
        </w:rPr>
        <w:t xml:space="preserve"> </w:t>
      </w:r>
      <w:r w:rsidRPr="00272FA9">
        <w:rPr>
          <w:sz w:val="22"/>
          <w:szCs w:val="22"/>
        </w:rPr>
        <w:t>propone</w:t>
      </w:r>
      <w:r w:rsidRPr="00272FA9">
        <w:rPr>
          <w:spacing w:val="52"/>
          <w:sz w:val="22"/>
          <w:szCs w:val="22"/>
        </w:rPr>
        <w:t xml:space="preserve"> </w:t>
      </w:r>
      <w:r w:rsidRPr="00272FA9">
        <w:rPr>
          <w:sz w:val="22"/>
          <w:szCs w:val="22"/>
        </w:rPr>
        <w:t>un</w:t>
      </w:r>
      <w:r w:rsidRPr="00272FA9">
        <w:rPr>
          <w:spacing w:val="27"/>
          <w:sz w:val="22"/>
          <w:szCs w:val="22"/>
        </w:rPr>
        <w:t xml:space="preserve"> </w:t>
      </w:r>
      <w:r w:rsidRPr="00272FA9">
        <w:rPr>
          <w:sz w:val="22"/>
          <w:szCs w:val="22"/>
        </w:rPr>
        <w:t>valore</w:t>
      </w:r>
      <w:r w:rsidRPr="00272FA9">
        <w:rPr>
          <w:spacing w:val="2"/>
          <w:sz w:val="22"/>
          <w:szCs w:val="22"/>
        </w:rPr>
        <w:t xml:space="preserve"> </w:t>
      </w:r>
      <w:r w:rsidRPr="00272FA9">
        <w:rPr>
          <w:sz w:val="22"/>
          <w:szCs w:val="22"/>
        </w:rPr>
        <w:t>presunto</w:t>
      </w:r>
      <w:r w:rsidRPr="00272FA9">
        <w:rPr>
          <w:spacing w:val="42"/>
          <w:sz w:val="22"/>
          <w:szCs w:val="22"/>
        </w:rPr>
        <w:t xml:space="preserve"> </w:t>
      </w:r>
      <w:r w:rsidRPr="00272FA9">
        <w:rPr>
          <w:sz w:val="22"/>
          <w:szCs w:val="22"/>
        </w:rPr>
        <w:t>di</w:t>
      </w:r>
      <w:r w:rsidRPr="00272FA9">
        <w:rPr>
          <w:spacing w:val="41"/>
          <w:sz w:val="22"/>
          <w:szCs w:val="22"/>
        </w:rPr>
        <w:t xml:space="preserve"> </w:t>
      </w:r>
      <w:r w:rsidRPr="00272FA9">
        <w:rPr>
          <w:sz w:val="22"/>
          <w:szCs w:val="22"/>
        </w:rPr>
        <w:t>mercato</w:t>
      </w:r>
      <w:r w:rsidRPr="00272FA9">
        <w:rPr>
          <w:spacing w:val="48"/>
          <w:sz w:val="22"/>
          <w:szCs w:val="22"/>
        </w:rPr>
        <w:t xml:space="preserve"> </w:t>
      </w:r>
      <w:r w:rsidRPr="00272FA9">
        <w:rPr>
          <w:sz w:val="22"/>
          <w:szCs w:val="22"/>
        </w:rPr>
        <w:t>pari</w:t>
      </w:r>
      <w:r w:rsidRPr="00272FA9">
        <w:rPr>
          <w:spacing w:val="29"/>
          <w:sz w:val="22"/>
          <w:szCs w:val="22"/>
        </w:rPr>
        <w:t xml:space="preserve"> </w:t>
      </w:r>
      <w:r w:rsidRPr="00272FA9">
        <w:rPr>
          <w:sz w:val="22"/>
          <w:szCs w:val="22"/>
        </w:rPr>
        <w:t>a</w:t>
      </w:r>
      <w:r w:rsidRPr="00272FA9">
        <w:rPr>
          <w:spacing w:val="48"/>
          <w:sz w:val="22"/>
          <w:szCs w:val="22"/>
        </w:rPr>
        <w:t xml:space="preserve"> </w:t>
      </w:r>
      <w:r w:rsidRPr="00272FA9">
        <w:rPr>
          <w:sz w:val="22"/>
          <w:szCs w:val="22"/>
        </w:rPr>
        <w:t>complessivo €</w:t>
      </w:r>
      <w:r w:rsidRPr="00272FA9">
        <w:rPr>
          <w:w w:val="89"/>
          <w:sz w:val="22"/>
          <w:szCs w:val="22"/>
        </w:rPr>
        <w:t xml:space="preserve"> </w:t>
      </w:r>
      <w:r w:rsidRPr="00272FA9">
        <w:rPr>
          <w:sz w:val="22"/>
          <w:szCs w:val="22"/>
        </w:rPr>
        <w:t>2.000,00</w:t>
      </w:r>
      <w:r w:rsidRPr="00272FA9">
        <w:rPr>
          <w:spacing w:val="-34"/>
          <w:sz w:val="22"/>
          <w:szCs w:val="22"/>
        </w:rPr>
        <w:t xml:space="preserve"> </w:t>
      </w:r>
      <w:r w:rsidRPr="00272FA9">
        <w:rPr>
          <w:sz w:val="22"/>
          <w:szCs w:val="22"/>
        </w:rPr>
        <w:t>(euro</w:t>
      </w:r>
      <w:r w:rsidRPr="00272FA9">
        <w:rPr>
          <w:spacing w:val="-31"/>
          <w:sz w:val="22"/>
          <w:szCs w:val="22"/>
        </w:rPr>
        <w:t xml:space="preserve"> </w:t>
      </w:r>
      <w:r w:rsidRPr="00272FA9">
        <w:rPr>
          <w:sz w:val="22"/>
          <w:szCs w:val="22"/>
        </w:rPr>
        <w:t>duemila/</w:t>
      </w:r>
      <w:r w:rsidR="00B43DD1">
        <w:rPr>
          <w:sz w:val="22"/>
          <w:szCs w:val="22"/>
        </w:rPr>
        <w:t>00</w:t>
      </w:r>
      <w:r w:rsidRPr="00272FA9">
        <w:rPr>
          <w:sz w:val="22"/>
          <w:szCs w:val="22"/>
        </w:rPr>
        <w:t>).</w:t>
      </w:r>
    </w:p>
    <w:p w:rsidR="000F1CAD" w:rsidRPr="00272FA9" w:rsidRDefault="000F1CAD" w:rsidP="000F1CAD">
      <w:pPr>
        <w:pStyle w:val="Corpotesto"/>
        <w:ind w:right="83"/>
        <w:jc w:val="both"/>
        <w:rPr>
          <w:sz w:val="22"/>
          <w:szCs w:val="22"/>
        </w:rPr>
      </w:pPr>
      <w:r w:rsidRPr="00B43DD1">
        <w:rPr>
          <w:sz w:val="22"/>
          <w:szCs w:val="22"/>
        </w:rPr>
        <w:t>Terminata la relazione, il Rettore invita i presenti a volersi pronunciare</w:t>
      </w:r>
    </w:p>
    <w:p w:rsidR="000F1CAD" w:rsidRPr="00272FA9" w:rsidRDefault="000F1CAD" w:rsidP="000F1CAD">
      <w:pPr>
        <w:ind w:right="83"/>
        <w:jc w:val="center"/>
        <w:rPr>
          <w:rFonts w:eastAsia="Arial"/>
          <w:sz w:val="22"/>
          <w:szCs w:val="22"/>
        </w:rPr>
      </w:pPr>
      <w:r w:rsidRPr="00272FA9">
        <w:rPr>
          <w:b/>
          <w:w w:val="95"/>
          <w:sz w:val="22"/>
          <w:szCs w:val="22"/>
        </w:rPr>
        <w:t>IL</w:t>
      </w:r>
      <w:r w:rsidRPr="00272FA9">
        <w:rPr>
          <w:b/>
          <w:spacing w:val="-2"/>
          <w:w w:val="95"/>
          <w:sz w:val="22"/>
          <w:szCs w:val="22"/>
        </w:rPr>
        <w:t xml:space="preserve"> </w:t>
      </w:r>
      <w:r w:rsidRPr="00272FA9">
        <w:rPr>
          <w:b/>
          <w:w w:val="95"/>
          <w:sz w:val="22"/>
          <w:szCs w:val="22"/>
        </w:rPr>
        <w:t>CONSIGLIO</w:t>
      </w:r>
      <w:r w:rsidRPr="00272FA9">
        <w:rPr>
          <w:b/>
          <w:spacing w:val="44"/>
          <w:w w:val="95"/>
          <w:sz w:val="22"/>
          <w:szCs w:val="22"/>
        </w:rPr>
        <w:t xml:space="preserve"> </w:t>
      </w:r>
      <w:r w:rsidRPr="00272FA9">
        <w:rPr>
          <w:b/>
          <w:w w:val="95"/>
          <w:sz w:val="22"/>
          <w:szCs w:val="22"/>
        </w:rPr>
        <w:t>DI</w:t>
      </w:r>
      <w:r w:rsidRPr="00272FA9">
        <w:rPr>
          <w:b/>
          <w:spacing w:val="-3"/>
          <w:w w:val="95"/>
          <w:sz w:val="22"/>
          <w:szCs w:val="22"/>
        </w:rPr>
        <w:t xml:space="preserve"> </w:t>
      </w:r>
      <w:r w:rsidRPr="00272FA9">
        <w:rPr>
          <w:b/>
          <w:w w:val="95"/>
          <w:sz w:val="22"/>
          <w:szCs w:val="22"/>
        </w:rPr>
        <w:t>AMMINISTRAZIONE</w:t>
      </w:r>
    </w:p>
    <w:p w:rsidR="000F1CAD" w:rsidRPr="00272FA9" w:rsidRDefault="000F1CAD" w:rsidP="000F1CAD">
      <w:pPr>
        <w:ind w:right="83"/>
        <w:rPr>
          <w:rFonts w:eastAsia="Arial"/>
          <w:b/>
          <w:bCs/>
          <w:sz w:val="22"/>
          <w:szCs w:val="22"/>
        </w:rPr>
      </w:pPr>
    </w:p>
    <w:p w:rsidR="000F1CAD" w:rsidRPr="00272FA9" w:rsidRDefault="000F1CAD" w:rsidP="00B43DD1">
      <w:pPr>
        <w:pStyle w:val="Corpotesto"/>
        <w:tabs>
          <w:tab w:val="left" w:pos="1588"/>
        </w:tabs>
        <w:ind w:left="1701" w:hanging="1701"/>
        <w:jc w:val="both"/>
        <w:rPr>
          <w:sz w:val="22"/>
          <w:szCs w:val="22"/>
        </w:rPr>
      </w:pPr>
      <w:r w:rsidRPr="00272FA9">
        <w:rPr>
          <w:w w:val="85"/>
          <w:sz w:val="22"/>
          <w:szCs w:val="22"/>
        </w:rPr>
        <w:t>UDITA</w:t>
      </w:r>
      <w:r w:rsidR="00B43DD1">
        <w:rPr>
          <w:w w:val="85"/>
          <w:sz w:val="22"/>
          <w:szCs w:val="22"/>
        </w:rPr>
        <w:tab/>
      </w:r>
      <w:r w:rsidRPr="00272FA9">
        <w:rPr>
          <w:sz w:val="22"/>
          <w:szCs w:val="22"/>
        </w:rPr>
        <w:t>la</w:t>
      </w:r>
      <w:r w:rsidRPr="00272FA9">
        <w:rPr>
          <w:spacing w:val="2"/>
          <w:sz w:val="22"/>
          <w:szCs w:val="22"/>
        </w:rPr>
        <w:t xml:space="preserve"> </w:t>
      </w:r>
      <w:r w:rsidRPr="00272FA9">
        <w:rPr>
          <w:sz w:val="22"/>
          <w:szCs w:val="22"/>
        </w:rPr>
        <w:t>relazione</w:t>
      </w:r>
      <w:r w:rsidRPr="00272FA9">
        <w:rPr>
          <w:spacing w:val="6"/>
          <w:sz w:val="22"/>
          <w:szCs w:val="22"/>
        </w:rPr>
        <w:t xml:space="preserve"> </w:t>
      </w:r>
      <w:r w:rsidRPr="00272FA9">
        <w:rPr>
          <w:sz w:val="22"/>
          <w:szCs w:val="22"/>
        </w:rPr>
        <w:t>del</w:t>
      </w:r>
      <w:r w:rsidRPr="00272FA9">
        <w:rPr>
          <w:spacing w:val="3"/>
          <w:sz w:val="22"/>
          <w:szCs w:val="22"/>
        </w:rPr>
        <w:t xml:space="preserve"> </w:t>
      </w:r>
      <w:r w:rsidRPr="00272FA9">
        <w:rPr>
          <w:sz w:val="22"/>
          <w:szCs w:val="22"/>
        </w:rPr>
        <w:t>Direttore</w:t>
      </w:r>
      <w:r w:rsidRPr="00272FA9">
        <w:rPr>
          <w:spacing w:val="-2"/>
          <w:sz w:val="22"/>
          <w:szCs w:val="22"/>
        </w:rPr>
        <w:t xml:space="preserve"> </w:t>
      </w:r>
      <w:r w:rsidRPr="00272FA9">
        <w:rPr>
          <w:sz w:val="22"/>
          <w:szCs w:val="22"/>
        </w:rPr>
        <w:t>Generale</w:t>
      </w:r>
    </w:p>
    <w:p w:rsidR="000F1CAD" w:rsidRPr="00272FA9" w:rsidRDefault="000F1CAD" w:rsidP="00B43DD1">
      <w:pPr>
        <w:pStyle w:val="Corpotesto"/>
        <w:spacing w:line="326" w:lineRule="auto"/>
        <w:ind w:left="1560" w:hanging="1560"/>
        <w:jc w:val="both"/>
        <w:rPr>
          <w:sz w:val="22"/>
          <w:szCs w:val="22"/>
        </w:rPr>
      </w:pPr>
      <w:r w:rsidRPr="00272FA9">
        <w:rPr>
          <w:w w:val="105"/>
          <w:sz w:val="22"/>
          <w:szCs w:val="22"/>
        </w:rPr>
        <w:t>VALUTATA</w:t>
      </w:r>
      <w:r w:rsidR="00B43DD1">
        <w:rPr>
          <w:w w:val="105"/>
          <w:sz w:val="22"/>
          <w:szCs w:val="22"/>
        </w:rPr>
        <w:tab/>
      </w:r>
      <w:r w:rsidRPr="00272FA9">
        <w:rPr>
          <w:w w:val="105"/>
          <w:sz w:val="22"/>
          <w:szCs w:val="22"/>
        </w:rPr>
        <w:t>alla</w:t>
      </w:r>
      <w:r w:rsidRPr="00272FA9">
        <w:rPr>
          <w:spacing w:val="32"/>
          <w:w w:val="105"/>
          <w:sz w:val="22"/>
          <w:szCs w:val="22"/>
        </w:rPr>
        <w:t xml:space="preserve"> </w:t>
      </w:r>
      <w:r w:rsidRPr="00272FA9">
        <w:rPr>
          <w:w w:val="105"/>
          <w:sz w:val="22"/>
          <w:szCs w:val="22"/>
        </w:rPr>
        <w:t>luce</w:t>
      </w:r>
      <w:r w:rsidRPr="00272FA9">
        <w:rPr>
          <w:spacing w:val="19"/>
          <w:w w:val="105"/>
          <w:sz w:val="22"/>
          <w:szCs w:val="22"/>
        </w:rPr>
        <w:t xml:space="preserve"> </w:t>
      </w:r>
      <w:r w:rsidRPr="00272FA9">
        <w:rPr>
          <w:w w:val="105"/>
          <w:sz w:val="22"/>
          <w:szCs w:val="22"/>
        </w:rPr>
        <w:t>di</w:t>
      </w:r>
      <w:r w:rsidRPr="00272FA9">
        <w:rPr>
          <w:spacing w:val="17"/>
          <w:w w:val="105"/>
          <w:sz w:val="22"/>
          <w:szCs w:val="22"/>
        </w:rPr>
        <w:t xml:space="preserve"> </w:t>
      </w:r>
      <w:r w:rsidRPr="00272FA9">
        <w:rPr>
          <w:w w:val="105"/>
          <w:sz w:val="22"/>
          <w:szCs w:val="22"/>
        </w:rPr>
        <w:t>quanto</w:t>
      </w:r>
      <w:r w:rsidRPr="00272FA9">
        <w:rPr>
          <w:spacing w:val="26"/>
          <w:w w:val="105"/>
          <w:sz w:val="22"/>
          <w:szCs w:val="22"/>
        </w:rPr>
        <w:t xml:space="preserve"> </w:t>
      </w:r>
      <w:r w:rsidRPr="00272FA9">
        <w:rPr>
          <w:w w:val="105"/>
          <w:sz w:val="22"/>
          <w:szCs w:val="22"/>
        </w:rPr>
        <w:t>sopra</w:t>
      </w:r>
      <w:r w:rsidRPr="00272FA9">
        <w:rPr>
          <w:spacing w:val="27"/>
          <w:w w:val="105"/>
          <w:sz w:val="22"/>
          <w:szCs w:val="22"/>
        </w:rPr>
        <w:t xml:space="preserve"> </w:t>
      </w:r>
      <w:r w:rsidRPr="00272FA9">
        <w:rPr>
          <w:w w:val="105"/>
          <w:sz w:val="22"/>
          <w:szCs w:val="22"/>
        </w:rPr>
        <w:t>esposto,</w:t>
      </w:r>
      <w:r w:rsidRPr="00272FA9">
        <w:rPr>
          <w:spacing w:val="24"/>
          <w:w w:val="105"/>
          <w:sz w:val="22"/>
          <w:szCs w:val="22"/>
        </w:rPr>
        <w:t xml:space="preserve"> </w:t>
      </w:r>
      <w:r w:rsidRPr="00272FA9">
        <w:rPr>
          <w:w w:val="105"/>
          <w:sz w:val="22"/>
          <w:szCs w:val="22"/>
        </w:rPr>
        <w:t>la</w:t>
      </w:r>
      <w:r w:rsidRPr="00272FA9">
        <w:rPr>
          <w:spacing w:val="17"/>
          <w:w w:val="105"/>
          <w:sz w:val="22"/>
          <w:szCs w:val="22"/>
        </w:rPr>
        <w:t xml:space="preserve"> </w:t>
      </w:r>
      <w:r w:rsidRPr="00272FA9">
        <w:rPr>
          <w:w w:val="105"/>
          <w:sz w:val="22"/>
          <w:szCs w:val="22"/>
        </w:rPr>
        <w:t>convenienza</w:t>
      </w:r>
      <w:r w:rsidRPr="00272FA9">
        <w:rPr>
          <w:spacing w:val="41"/>
          <w:w w:val="105"/>
          <w:sz w:val="22"/>
          <w:szCs w:val="22"/>
        </w:rPr>
        <w:t xml:space="preserve"> </w:t>
      </w:r>
      <w:r w:rsidRPr="00272FA9">
        <w:rPr>
          <w:w w:val="105"/>
          <w:sz w:val="22"/>
          <w:szCs w:val="22"/>
        </w:rPr>
        <w:t>e</w:t>
      </w:r>
      <w:r w:rsidRPr="00272FA9">
        <w:rPr>
          <w:spacing w:val="25"/>
          <w:w w:val="105"/>
          <w:sz w:val="22"/>
          <w:szCs w:val="22"/>
        </w:rPr>
        <w:t xml:space="preserve"> </w:t>
      </w:r>
      <w:r w:rsidRPr="00272FA9">
        <w:rPr>
          <w:w w:val="105"/>
          <w:sz w:val="22"/>
          <w:szCs w:val="22"/>
        </w:rPr>
        <w:t>la</w:t>
      </w:r>
      <w:r w:rsidRPr="00272FA9">
        <w:rPr>
          <w:spacing w:val="17"/>
          <w:w w:val="105"/>
          <w:sz w:val="22"/>
          <w:szCs w:val="22"/>
        </w:rPr>
        <w:t xml:space="preserve"> </w:t>
      </w:r>
      <w:r w:rsidRPr="00272FA9">
        <w:rPr>
          <w:w w:val="105"/>
          <w:sz w:val="22"/>
          <w:szCs w:val="22"/>
        </w:rPr>
        <w:t>coerenza</w:t>
      </w:r>
      <w:r w:rsidRPr="00272FA9">
        <w:rPr>
          <w:spacing w:val="35"/>
          <w:w w:val="105"/>
          <w:sz w:val="22"/>
          <w:szCs w:val="22"/>
        </w:rPr>
        <w:t xml:space="preserve"> </w:t>
      </w:r>
      <w:r w:rsidRPr="00272FA9">
        <w:rPr>
          <w:w w:val="105"/>
          <w:sz w:val="22"/>
          <w:szCs w:val="22"/>
        </w:rPr>
        <w:t>con</w:t>
      </w:r>
      <w:r w:rsidRPr="00272FA9">
        <w:rPr>
          <w:spacing w:val="23"/>
          <w:w w:val="105"/>
          <w:sz w:val="22"/>
          <w:szCs w:val="22"/>
        </w:rPr>
        <w:t xml:space="preserve"> </w:t>
      </w:r>
      <w:r w:rsidRPr="00272FA9">
        <w:rPr>
          <w:spacing w:val="-10"/>
          <w:w w:val="105"/>
          <w:sz w:val="22"/>
          <w:szCs w:val="22"/>
        </w:rPr>
        <w:t>l</w:t>
      </w:r>
      <w:r w:rsidRPr="00272FA9">
        <w:rPr>
          <w:spacing w:val="-17"/>
          <w:w w:val="105"/>
          <w:sz w:val="22"/>
          <w:szCs w:val="22"/>
        </w:rPr>
        <w:t>e</w:t>
      </w:r>
      <w:r w:rsidRPr="00272FA9">
        <w:rPr>
          <w:spacing w:val="25"/>
          <w:w w:val="105"/>
          <w:sz w:val="22"/>
          <w:szCs w:val="22"/>
        </w:rPr>
        <w:t xml:space="preserve"> </w:t>
      </w:r>
      <w:r w:rsidRPr="00272FA9">
        <w:rPr>
          <w:w w:val="105"/>
          <w:sz w:val="22"/>
          <w:szCs w:val="22"/>
        </w:rPr>
        <w:t>norme</w:t>
      </w:r>
      <w:r w:rsidRPr="00272FA9">
        <w:rPr>
          <w:spacing w:val="21"/>
          <w:w w:val="104"/>
          <w:sz w:val="22"/>
          <w:szCs w:val="22"/>
        </w:rPr>
        <w:t xml:space="preserve"> </w:t>
      </w:r>
      <w:r w:rsidRPr="00272FA9">
        <w:rPr>
          <w:w w:val="105"/>
          <w:sz w:val="22"/>
          <w:szCs w:val="22"/>
        </w:rPr>
        <w:t>vigenti,</w:t>
      </w:r>
      <w:r w:rsidRPr="00272FA9">
        <w:rPr>
          <w:spacing w:val="-23"/>
          <w:w w:val="105"/>
          <w:sz w:val="22"/>
          <w:szCs w:val="22"/>
        </w:rPr>
        <w:t xml:space="preserve"> </w:t>
      </w:r>
      <w:r w:rsidRPr="00272FA9">
        <w:rPr>
          <w:spacing w:val="-1"/>
          <w:w w:val="105"/>
          <w:sz w:val="22"/>
          <w:szCs w:val="22"/>
        </w:rPr>
        <w:t>richi</w:t>
      </w:r>
      <w:r w:rsidRPr="00272FA9">
        <w:rPr>
          <w:spacing w:val="-2"/>
          <w:w w:val="105"/>
          <w:sz w:val="22"/>
          <w:szCs w:val="22"/>
        </w:rPr>
        <w:t>amate</w:t>
      </w:r>
      <w:r w:rsidRPr="00272FA9">
        <w:rPr>
          <w:spacing w:val="13"/>
          <w:w w:val="105"/>
          <w:sz w:val="22"/>
          <w:szCs w:val="22"/>
        </w:rPr>
        <w:t xml:space="preserve"> </w:t>
      </w:r>
      <w:r w:rsidRPr="00272FA9">
        <w:rPr>
          <w:w w:val="105"/>
          <w:sz w:val="22"/>
          <w:szCs w:val="22"/>
        </w:rPr>
        <w:t>in</w:t>
      </w:r>
      <w:r w:rsidRPr="00272FA9">
        <w:rPr>
          <w:spacing w:val="-6"/>
          <w:w w:val="105"/>
          <w:sz w:val="22"/>
          <w:szCs w:val="22"/>
        </w:rPr>
        <w:t xml:space="preserve"> </w:t>
      </w:r>
      <w:r w:rsidRPr="00272FA9">
        <w:rPr>
          <w:w w:val="105"/>
          <w:sz w:val="22"/>
          <w:szCs w:val="22"/>
        </w:rPr>
        <w:t>premessa,</w:t>
      </w:r>
      <w:r w:rsidRPr="00272FA9">
        <w:rPr>
          <w:spacing w:val="5"/>
          <w:w w:val="105"/>
          <w:sz w:val="22"/>
          <w:szCs w:val="22"/>
        </w:rPr>
        <w:t xml:space="preserve"> </w:t>
      </w:r>
      <w:r w:rsidRPr="00272FA9">
        <w:rPr>
          <w:w w:val="105"/>
          <w:sz w:val="22"/>
          <w:szCs w:val="22"/>
        </w:rPr>
        <w:t>di</w:t>
      </w:r>
      <w:r w:rsidRPr="00272FA9">
        <w:rPr>
          <w:spacing w:val="4"/>
          <w:w w:val="105"/>
          <w:sz w:val="22"/>
          <w:szCs w:val="22"/>
        </w:rPr>
        <w:t xml:space="preserve"> </w:t>
      </w:r>
      <w:r w:rsidRPr="00272FA9">
        <w:rPr>
          <w:w w:val="105"/>
          <w:sz w:val="22"/>
          <w:szCs w:val="22"/>
        </w:rPr>
        <w:t>procedere</w:t>
      </w:r>
      <w:r w:rsidRPr="00272FA9">
        <w:rPr>
          <w:spacing w:val="8"/>
          <w:w w:val="105"/>
          <w:sz w:val="22"/>
          <w:szCs w:val="22"/>
        </w:rPr>
        <w:t xml:space="preserve"> </w:t>
      </w:r>
      <w:r w:rsidRPr="00272FA9">
        <w:rPr>
          <w:w w:val="105"/>
          <w:sz w:val="22"/>
          <w:szCs w:val="22"/>
        </w:rPr>
        <w:t>alla</w:t>
      </w:r>
      <w:r w:rsidRPr="00272FA9">
        <w:rPr>
          <w:spacing w:val="7"/>
          <w:w w:val="105"/>
          <w:sz w:val="22"/>
          <w:szCs w:val="22"/>
        </w:rPr>
        <w:t xml:space="preserve"> </w:t>
      </w:r>
      <w:r w:rsidRPr="00272FA9">
        <w:rPr>
          <w:w w:val="105"/>
          <w:sz w:val="22"/>
          <w:szCs w:val="22"/>
        </w:rPr>
        <w:t>dismissione</w:t>
      </w:r>
      <w:r w:rsidRPr="00272FA9">
        <w:rPr>
          <w:spacing w:val="17"/>
          <w:w w:val="105"/>
          <w:sz w:val="22"/>
          <w:szCs w:val="22"/>
        </w:rPr>
        <w:t xml:space="preserve"> </w:t>
      </w:r>
      <w:r w:rsidRPr="00272FA9">
        <w:rPr>
          <w:w w:val="105"/>
          <w:sz w:val="22"/>
          <w:szCs w:val="22"/>
        </w:rPr>
        <w:t>dell'autovettura</w:t>
      </w:r>
      <w:r w:rsidRPr="00272FA9">
        <w:rPr>
          <w:spacing w:val="19"/>
          <w:w w:val="105"/>
          <w:sz w:val="22"/>
          <w:szCs w:val="22"/>
        </w:rPr>
        <w:t xml:space="preserve"> </w:t>
      </w:r>
      <w:r w:rsidRPr="00272FA9">
        <w:rPr>
          <w:w w:val="105"/>
          <w:sz w:val="22"/>
          <w:szCs w:val="22"/>
        </w:rPr>
        <w:t>Alfa</w:t>
      </w:r>
      <w:r w:rsidRPr="00272FA9">
        <w:rPr>
          <w:spacing w:val="23"/>
          <w:sz w:val="22"/>
          <w:szCs w:val="22"/>
        </w:rPr>
        <w:t xml:space="preserve"> </w:t>
      </w:r>
      <w:r w:rsidRPr="00272FA9">
        <w:rPr>
          <w:w w:val="105"/>
          <w:sz w:val="22"/>
          <w:szCs w:val="22"/>
        </w:rPr>
        <w:t>Romeo</w:t>
      </w:r>
      <w:r w:rsidRPr="00272FA9">
        <w:rPr>
          <w:spacing w:val="-25"/>
          <w:w w:val="105"/>
          <w:sz w:val="22"/>
          <w:szCs w:val="22"/>
        </w:rPr>
        <w:t xml:space="preserve"> </w:t>
      </w:r>
      <w:r w:rsidRPr="00272FA9">
        <w:rPr>
          <w:spacing w:val="-48"/>
          <w:w w:val="105"/>
          <w:sz w:val="22"/>
          <w:szCs w:val="22"/>
        </w:rPr>
        <w:t>1</w:t>
      </w:r>
      <w:r w:rsidRPr="00272FA9">
        <w:rPr>
          <w:w w:val="105"/>
          <w:sz w:val="22"/>
          <w:szCs w:val="22"/>
        </w:rPr>
        <w:t>66</w:t>
      </w:r>
      <w:r w:rsidRPr="00272FA9">
        <w:rPr>
          <w:spacing w:val="-32"/>
          <w:w w:val="105"/>
          <w:sz w:val="22"/>
          <w:szCs w:val="22"/>
        </w:rPr>
        <w:t xml:space="preserve"> </w:t>
      </w:r>
      <w:r w:rsidRPr="00272FA9">
        <w:rPr>
          <w:w w:val="105"/>
          <w:sz w:val="22"/>
          <w:szCs w:val="22"/>
        </w:rPr>
        <w:t>Tg.</w:t>
      </w:r>
      <w:r w:rsidRPr="00272FA9">
        <w:rPr>
          <w:spacing w:val="37"/>
          <w:w w:val="105"/>
          <w:sz w:val="22"/>
          <w:szCs w:val="22"/>
        </w:rPr>
        <w:t xml:space="preserve"> </w:t>
      </w:r>
      <w:r w:rsidRPr="00272FA9">
        <w:rPr>
          <w:w w:val="105"/>
          <w:sz w:val="22"/>
          <w:szCs w:val="22"/>
        </w:rPr>
        <w:t>BZ</w:t>
      </w:r>
      <w:r w:rsidRPr="00272FA9">
        <w:rPr>
          <w:spacing w:val="-33"/>
          <w:w w:val="105"/>
          <w:sz w:val="22"/>
          <w:szCs w:val="22"/>
        </w:rPr>
        <w:t xml:space="preserve"> </w:t>
      </w:r>
      <w:r w:rsidRPr="00272FA9">
        <w:rPr>
          <w:w w:val="105"/>
          <w:sz w:val="22"/>
          <w:szCs w:val="22"/>
        </w:rPr>
        <w:t>756</w:t>
      </w:r>
      <w:r w:rsidRPr="00272FA9">
        <w:rPr>
          <w:spacing w:val="-21"/>
          <w:w w:val="105"/>
          <w:sz w:val="22"/>
          <w:szCs w:val="22"/>
        </w:rPr>
        <w:t xml:space="preserve"> </w:t>
      </w:r>
      <w:r w:rsidRPr="00272FA9">
        <w:rPr>
          <w:w w:val="105"/>
          <w:sz w:val="22"/>
          <w:szCs w:val="22"/>
        </w:rPr>
        <w:t>PG,</w:t>
      </w:r>
      <w:r w:rsidRPr="00272FA9">
        <w:rPr>
          <w:spacing w:val="-1"/>
          <w:w w:val="105"/>
          <w:sz w:val="22"/>
          <w:szCs w:val="22"/>
        </w:rPr>
        <w:t xml:space="preserve"> </w:t>
      </w:r>
      <w:r w:rsidRPr="00272FA9">
        <w:rPr>
          <w:w w:val="105"/>
          <w:sz w:val="22"/>
          <w:szCs w:val="22"/>
        </w:rPr>
        <w:t>di</w:t>
      </w:r>
      <w:r w:rsidRPr="00272FA9">
        <w:rPr>
          <w:spacing w:val="-29"/>
          <w:w w:val="105"/>
          <w:sz w:val="22"/>
          <w:szCs w:val="22"/>
        </w:rPr>
        <w:t xml:space="preserve"> </w:t>
      </w:r>
      <w:r w:rsidRPr="00272FA9">
        <w:rPr>
          <w:w w:val="105"/>
          <w:sz w:val="22"/>
          <w:szCs w:val="22"/>
        </w:rPr>
        <w:t>propr</w:t>
      </w:r>
      <w:r w:rsidRPr="00272FA9">
        <w:rPr>
          <w:spacing w:val="-7"/>
          <w:w w:val="105"/>
          <w:sz w:val="22"/>
          <w:szCs w:val="22"/>
        </w:rPr>
        <w:t>i</w:t>
      </w:r>
      <w:r w:rsidRPr="00272FA9">
        <w:rPr>
          <w:w w:val="105"/>
          <w:sz w:val="22"/>
          <w:szCs w:val="22"/>
        </w:rPr>
        <w:t>età</w:t>
      </w:r>
      <w:r w:rsidRPr="00272FA9">
        <w:rPr>
          <w:spacing w:val="-23"/>
          <w:w w:val="105"/>
          <w:sz w:val="22"/>
          <w:szCs w:val="22"/>
        </w:rPr>
        <w:t xml:space="preserve"> </w:t>
      </w:r>
      <w:r w:rsidRPr="00272FA9">
        <w:rPr>
          <w:w w:val="105"/>
          <w:sz w:val="22"/>
          <w:szCs w:val="22"/>
        </w:rPr>
        <w:t>di</w:t>
      </w:r>
      <w:r w:rsidRPr="00272FA9">
        <w:rPr>
          <w:spacing w:val="-28"/>
          <w:w w:val="105"/>
          <w:sz w:val="22"/>
          <w:szCs w:val="22"/>
        </w:rPr>
        <w:t xml:space="preserve"> </w:t>
      </w:r>
      <w:r w:rsidRPr="00272FA9">
        <w:rPr>
          <w:w w:val="105"/>
          <w:sz w:val="22"/>
          <w:szCs w:val="22"/>
        </w:rPr>
        <w:t>questo</w:t>
      </w:r>
      <w:r w:rsidRPr="00272FA9">
        <w:rPr>
          <w:spacing w:val="-18"/>
          <w:w w:val="105"/>
          <w:sz w:val="22"/>
          <w:szCs w:val="22"/>
        </w:rPr>
        <w:t xml:space="preserve"> </w:t>
      </w:r>
      <w:r w:rsidRPr="00272FA9">
        <w:rPr>
          <w:w w:val="105"/>
          <w:sz w:val="22"/>
          <w:szCs w:val="22"/>
        </w:rPr>
        <w:t>Politecnico</w:t>
      </w:r>
    </w:p>
    <w:p w:rsidR="00B43DD1" w:rsidRPr="00272FA9" w:rsidRDefault="00B43DD1" w:rsidP="00B43DD1">
      <w:pPr>
        <w:pStyle w:val="Corpotesto"/>
        <w:ind w:right="83"/>
        <w:jc w:val="both"/>
        <w:rPr>
          <w:sz w:val="22"/>
          <w:szCs w:val="22"/>
        </w:rPr>
      </w:pPr>
      <w:r w:rsidRPr="00272FA9">
        <w:rPr>
          <w:sz w:val="22"/>
          <w:szCs w:val="22"/>
        </w:rPr>
        <w:t>All'unanimità,</w:t>
      </w:r>
    </w:p>
    <w:p w:rsidR="000F1CAD" w:rsidRPr="00272FA9" w:rsidRDefault="000F1CAD" w:rsidP="000F1CAD">
      <w:pPr>
        <w:spacing w:before="3"/>
        <w:ind w:right="83"/>
        <w:rPr>
          <w:rFonts w:eastAsia="Arial"/>
          <w:sz w:val="22"/>
          <w:szCs w:val="22"/>
        </w:rPr>
      </w:pPr>
    </w:p>
    <w:p w:rsidR="000F1CAD" w:rsidRPr="00272FA9" w:rsidRDefault="000F1CAD" w:rsidP="000F1CAD">
      <w:pPr>
        <w:ind w:right="83"/>
        <w:jc w:val="center"/>
        <w:rPr>
          <w:rFonts w:eastAsia="Arial"/>
          <w:sz w:val="22"/>
          <w:szCs w:val="22"/>
        </w:rPr>
      </w:pPr>
      <w:r w:rsidRPr="00272FA9">
        <w:rPr>
          <w:b/>
          <w:sz w:val="22"/>
          <w:szCs w:val="22"/>
        </w:rPr>
        <w:t>DELIBERA</w:t>
      </w:r>
    </w:p>
    <w:p w:rsidR="000F1CAD" w:rsidRPr="00272FA9" w:rsidRDefault="000F1CAD" w:rsidP="000F1CAD">
      <w:pPr>
        <w:spacing w:before="4"/>
        <w:ind w:right="83"/>
        <w:rPr>
          <w:rFonts w:eastAsia="Arial"/>
          <w:b/>
          <w:bCs/>
          <w:sz w:val="22"/>
          <w:szCs w:val="22"/>
        </w:rPr>
      </w:pPr>
    </w:p>
    <w:p w:rsidR="000F1CAD" w:rsidRPr="00272FA9" w:rsidRDefault="000F1CAD" w:rsidP="000F1CAD">
      <w:pPr>
        <w:spacing w:before="1"/>
        <w:ind w:right="83"/>
        <w:rPr>
          <w:rFonts w:eastAsia="Arial"/>
          <w:sz w:val="22"/>
          <w:szCs w:val="22"/>
        </w:rPr>
      </w:pPr>
    </w:p>
    <w:p w:rsidR="000F1CAD" w:rsidRPr="00272FA9" w:rsidRDefault="000F1CAD" w:rsidP="00B43DD1">
      <w:pPr>
        <w:pStyle w:val="Corpotesto"/>
        <w:widowControl w:val="0"/>
        <w:numPr>
          <w:ilvl w:val="0"/>
          <w:numId w:val="34"/>
        </w:numPr>
        <w:tabs>
          <w:tab w:val="left" w:pos="999"/>
        </w:tabs>
        <w:spacing w:after="0" w:line="315" w:lineRule="auto"/>
        <w:ind w:left="993" w:right="83" w:hanging="993"/>
        <w:jc w:val="both"/>
        <w:rPr>
          <w:sz w:val="22"/>
          <w:szCs w:val="22"/>
        </w:rPr>
      </w:pPr>
      <w:r w:rsidRPr="00272FA9">
        <w:rPr>
          <w:sz w:val="22"/>
          <w:szCs w:val="22"/>
        </w:rPr>
        <w:t>di</w:t>
      </w:r>
      <w:r w:rsidRPr="00B43DD1">
        <w:rPr>
          <w:sz w:val="22"/>
          <w:szCs w:val="22"/>
        </w:rPr>
        <w:t xml:space="preserve"> approvare l</w:t>
      </w:r>
      <w:r w:rsidRPr="00272FA9">
        <w:rPr>
          <w:sz w:val="22"/>
          <w:szCs w:val="22"/>
        </w:rPr>
        <w:t>'alienazione</w:t>
      </w:r>
      <w:r w:rsidRPr="00B43DD1">
        <w:rPr>
          <w:sz w:val="22"/>
          <w:szCs w:val="22"/>
        </w:rPr>
        <w:t xml:space="preserve"> </w:t>
      </w:r>
      <w:r w:rsidRPr="00272FA9">
        <w:rPr>
          <w:sz w:val="22"/>
          <w:szCs w:val="22"/>
        </w:rPr>
        <w:t>della</w:t>
      </w:r>
      <w:r w:rsidRPr="00B43DD1">
        <w:rPr>
          <w:sz w:val="22"/>
          <w:szCs w:val="22"/>
        </w:rPr>
        <w:t xml:space="preserve"> </w:t>
      </w:r>
      <w:r w:rsidRPr="00272FA9">
        <w:rPr>
          <w:sz w:val="22"/>
          <w:szCs w:val="22"/>
        </w:rPr>
        <w:t>suddetta</w:t>
      </w:r>
      <w:r w:rsidRPr="00B43DD1">
        <w:rPr>
          <w:sz w:val="22"/>
          <w:szCs w:val="22"/>
        </w:rPr>
        <w:t xml:space="preserve"> </w:t>
      </w:r>
      <w:r w:rsidRPr="00272FA9">
        <w:rPr>
          <w:sz w:val="22"/>
          <w:szCs w:val="22"/>
        </w:rPr>
        <w:t>autovettura,</w:t>
      </w:r>
      <w:r w:rsidRPr="00B43DD1">
        <w:rPr>
          <w:sz w:val="22"/>
          <w:szCs w:val="22"/>
        </w:rPr>
        <w:t xml:space="preserve"> </w:t>
      </w:r>
      <w:r w:rsidRPr="00272FA9">
        <w:rPr>
          <w:sz w:val="22"/>
          <w:szCs w:val="22"/>
        </w:rPr>
        <w:t>con</w:t>
      </w:r>
      <w:r w:rsidRPr="00B43DD1">
        <w:rPr>
          <w:sz w:val="22"/>
          <w:szCs w:val="22"/>
        </w:rPr>
        <w:t xml:space="preserve"> </w:t>
      </w:r>
      <w:r w:rsidRPr="00272FA9">
        <w:rPr>
          <w:sz w:val="22"/>
          <w:szCs w:val="22"/>
        </w:rPr>
        <w:t>un</w:t>
      </w:r>
      <w:r w:rsidRPr="00B43DD1">
        <w:rPr>
          <w:sz w:val="22"/>
          <w:szCs w:val="22"/>
        </w:rPr>
        <w:t xml:space="preserve"> </w:t>
      </w:r>
      <w:r w:rsidRPr="00272FA9">
        <w:rPr>
          <w:sz w:val="22"/>
          <w:szCs w:val="22"/>
        </w:rPr>
        <w:t>prezzo</w:t>
      </w:r>
      <w:r w:rsidRPr="00B43DD1">
        <w:rPr>
          <w:sz w:val="22"/>
          <w:szCs w:val="22"/>
        </w:rPr>
        <w:t xml:space="preserve"> </w:t>
      </w:r>
      <w:r w:rsidRPr="00272FA9">
        <w:rPr>
          <w:sz w:val="22"/>
          <w:szCs w:val="22"/>
        </w:rPr>
        <w:t>a</w:t>
      </w:r>
      <w:r w:rsidRPr="00B43DD1">
        <w:rPr>
          <w:sz w:val="22"/>
          <w:szCs w:val="22"/>
        </w:rPr>
        <w:t xml:space="preserve"> </w:t>
      </w:r>
      <w:r w:rsidRPr="00272FA9">
        <w:rPr>
          <w:sz w:val="22"/>
          <w:szCs w:val="22"/>
        </w:rPr>
        <w:t>base</w:t>
      </w:r>
      <w:r w:rsidRPr="00B43DD1">
        <w:rPr>
          <w:sz w:val="22"/>
          <w:szCs w:val="22"/>
        </w:rPr>
        <w:t xml:space="preserve"> </w:t>
      </w:r>
      <w:r w:rsidRPr="00272FA9">
        <w:rPr>
          <w:sz w:val="22"/>
          <w:szCs w:val="22"/>
        </w:rPr>
        <w:t>di</w:t>
      </w:r>
      <w:r w:rsidRPr="00B43DD1">
        <w:rPr>
          <w:sz w:val="22"/>
          <w:szCs w:val="22"/>
        </w:rPr>
        <w:t xml:space="preserve"> </w:t>
      </w:r>
      <w:r w:rsidRPr="00272FA9">
        <w:rPr>
          <w:sz w:val="22"/>
          <w:szCs w:val="22"/>
        </w:rPr>
        <w:t>gara,</w:t>
      </w:r>
      <w:r w:rsidRPr="00B43DD1">
        <w:rPr>
          <w:sz w:val="22"/>
          <w:szCs w:val="22"/>
        </w:rPr>
        <w:t xml:space="preserve"> </w:t>
      </w:r>
      <w:r w:rsidRPr="00272FA9">
        <w:rPr>
          <w:sz w:val="22"/>
          <w:szCs w:val="22"/>
        </w:rPr>
        <w:t>soggetto</w:t>
      </w:r>
      <w:r w:rsidRPr="00B43DD1">
        <w:rPr>
          <w:sz w:val="22"/>
          <w:szCs w:val="22"/>
        </w:rPr>
        <w:t xml:space="preserve"> </w:t>
      </w:r>
      <w:r w:rsidRPr="00272FA9">
        <w:rPr>
          <w:sz w:val="22"/>
          <w:szCs w:val="22"/>
        </w:rPr>
        <w:t>a</w:t>
      </w:r>
      <w:r w:rsidRPr="00B43DD1">
        <w:rPr>
          <w:sz w:val="22"/>
          <w:szCs w:val="22"/>
        </w:rPr>
        <w:t xml:space="preserve"> </w:t>
      </w:r>
      <w:r w:rsidRPr="00272FA9">
        <w:rPr>
          <w:sz w:val="22"/>
          <w:szCs w:val="22"/>
        </w:rPr>
        <w:t>rialzo,</w:t>
      </w:r>
      <w:r w:rsidRPr="00B43DD1">
        <w:rPr>
          <w:sz w:val="22"/>
          <w:szCs w:val="22"/>
        </w:rPr>
        <w:t xml:space="preserve"> </w:t>
      </w:r>
      <w:r w:rsidRPr="00272FA9">
        <w:rPr>
          <w:sz w:val="22"/>
          <w:szCs w:val="22"/>
        </w:rPr>
        <w:t>pari</w:t>
      </w:r>
      <w:r w:rsidRPr="00B43DD1">
        <w:rPr>
          <w:sz w:val="22"/>
          <w:szCs w:val="22"/>
        </w:rPr>
        <w:t xml:space="preserve"> </w:t>
      </w:r>
      <w:r w:rsidRPr="00272FA9">
        <w:rPr>
          <w:sz w:val="22"/>
          <w:szCs w:val="22"/>
        </w:rPr>
        <w:t>a</w:t>
      </w:r>
      <w:r w:rsidRPr="00B43DD1">
        <w:rPr>
          <w:sz w:val="22"/>
          <w:szCs w:val="22"/>
        </w:rPr>
        <w:t xml:space="preserve"> </w:t>
      </w:r>
      <w:r w:rsidRPr="00272FA9">
        <w:rPr>
          <w:sz w:val="22"/>
          <w:szCs w:val="22"/>
        </w:rPr>
        <w:t>€</w:t>
      </w:r>
      <w:r w:rsidRPr="00B43DD1">
        <w:rPr>
          <w:sz w:val="22"/>
          <w:szCs w:val="22"/>
        </w:rPr>
        <w:t xml:space="preserve"> </w:t>
      </w:r>
      <w:r w:rsidRPr="00272FA9">
        <w:rPr>
          <w:sz w:val="22"/>
          <w:szCs w:val="22"/>
        </w:rPr>
        <w:t>2.000</w:t>
      </w:r>
      <w:r w:rsidRPr="00B43DD1">
        <w:rPr>
          <w:sz w:val="22"/>
          <w:szCs w:val="22"/>
        </w:rPr>
        <w:t>,</w:t>
      </w:r>
      <w:r w:rsidRPr="00272FA9">
        <w:rPr>
          <w:sz w:val="22"/>
          <w:szCs w:val="22"/>
        </w:rPr>
        <w:t>00</w:t>
      </w:r>
      <w:r w:rsidRPr="00B43DD1">
        <w:rPr>
          <w:sz w:val="22"/>
          <w:szCs w:val="22"/>
        </w:rPr>
        <w:t xml:space="preserve"> </w:t>
      </w:r>
      <w:r w:rsidRPr="00272FA9">
        <w:rPr>
          <w:sz w:val="22"/>
          <w:szCs w:val="22"/>
        </w:rPr>
        <w:t>(duem</w:t>
      </w:r>
      <w:r w:rsidRPr="00B43DD1">
        <w:rPr>
          <w:sz w:val="22"/>
          <w:szCs w:val="22"/>
        </w:rPr>
        <w:t>il</w:t>
      </w:r>
      <w:r w:rsidR="00B43DD1">
        <w:rPr>
          <w:sz w:val="22"/>
          <w:szCs w:val="22"/>
        </w:rPr>
        <w:t>a/00</w:t>
      </w:r>
      <w:r w:rsidRPr="00272FA9">
        <w:rPr>
          <w:sz w:val="22"/>
          <w:szCs w:val="22"/>
        </w:rPr>
        <w:t>);</w:t>
      </w:r>
    </w:p>
    <w:p w:rsidR="000F1CAD" w:rsidRPr="00272FA9" w:rsidRDefault="000F1CAD" w:rsidP="00B43DD1">
      <w:pPr>
        <w:pStyle w:val="Corpotesto"/>
        <w:widowControl w:val="0"/>
        <w:numPr>
          <w:ilvl w:val="0"/>
          <w:numId w:val="34"/>
        </w:numPr>
        <w:tabs>
          <w:tab w:val="left" w:pos="999"/>
        </w:tabs>
        <w:spacing w:before="16" w:after="0" w:line="315" w:lineRule="auto"/>
        <w:ind w:left="993" w:right="83" w:hanging="993"/>
        <w:rPr>
          <w:sz w:val="22"/>
          <w:szCs w:val="22"/>
        </w:rPr>
      </w:pPr>
      <w:r w:rsidRPr="00272FA9">
        <w:rPr>
          <w:sz w:val="22"/>
          <w:szCs w:val="22"/>
        </w:rPr>
        <w:t>di</w:t>
      </w:r>
      <w:r w:rsidRPr="00B43DD1">
        <w:rPr>
          <w:sz w:val="22"/>
          <w:szCs w:val="22"/>
        </w:rPr>
        <w:t xml:space="preserve"> </w:t>
      </w:r>
      <w:r w:rsidRPr="00272FA9">
        <w:rPr>
          <w:sz w:val="22"/>
          <w:szCs w:val="22"/>
        </w:rPr>
        <w:t>dare</w:t>
      </w:r>
      <w:r w:rsidRPr="00B43DD1">
        <w:rPr>
          <w:sz w:val="22"/>
          <w:szCs w:val="22"/>
        </w:rPr>
        <w:t xml:space="preserve"> </w:t>
      </w:r>
      <w:r w:rsidRPr="00272FA9">
        <w:rPr>
          <w:sz w:val="22"/>
          <w:szCs w:val="22"/>
        </w:rPr>
        <w:t>mandato</w:t>
      </w:r>
      <w:r w:rsidRPr="00B43DD1">
        <w:rPr>
          <w:sz w:val="22"/>
          <w:szCs w:val="22"/>
        </w:rPr>
        <w:t xml:space="preserve"> </w:t>
      </w:r>
      <w:r w:rsidRPr="00272FA9">
        <w:rPr>
          <w:sz w:val="22"/>
          <w:szCs w:val="22"/>
        </w:rPr>
        <w:t>al</w:t>
      </w:r>
      <w:r w:rsidRPr="00B43DD1">
        <w:rPr>
          <w:sz w:val="22"/>
          <w:szCs w:val="22"/>
        </w:rPr>
        <w:t xml:space="preserve"> </w:t>
      </w:r>
      <w:r w:rsidRPr="00272FA9">
        <w:rPr>
          <w:sz w:val="22"/>
          <w:szCs w:val="22"/>
        </w:rPr>
        <w:t>Direttore</w:t>
      </w:r>
      <w:r w:rsidRPr="00B43DD1">
        <w:rPr>
          <w:sz w:val="22"/>
          <w:szCs w:val="22"/>
        </w:rPr>
        <w:t xml:space="preserve"> </w:t>
      </w:r>
      <w:r w:rsidRPr="00272FA9">
        <w:rPr>
          <w:sz w:val="22"/>
          <w:szCs w:val="22"/>
        </w:rPr>
        <w:t>Generale</w:t>
      </w:r>
      <w:r w:rsidRPr="00B43DD1">
        <w:rPr>
          <w:sz w:val="22"/>
          <w:szCs w:val="22"/>
        </w:rPr>
        <w:t xml:space="preserve"> </w:t>
      </w:r>
      <w:r w:rsidRPr="00272FA9">
        <w:rPr>
          <w:sz w:val="22"/>
          <w:szCs w:val="22"/>
        </w:rPr>
        <w:t>di</w:t>
      </w:r>
      <w:r w:rsidRPr="00B43DD1">
        <w:rPr>
          <w:sz w:val="22"/>
          <w:szCs w:val="22"/>
        </w:rPr>
        <w:t xml:space="preserve"> </w:t>
      </w:r>
      <w:r w:rsidRPr="00272FA9">
        <w:rPr>
          <w:sz w:val="22"/>
          <w:szCs w:val="22"/>
        </w:rPr>
        <w:t>valutare</w:t>
      </w:r>
      <w:r w:rsidRPr="00B43DD1">
        <w:rPr>
          <w:sz w:val="22"/>
          <w:szCs w:val="22"/>
        </w:rPr>
        <w:t xml:space="preserve"> </w:t>
      </w:r>
      <w:r w:rsidRPr="00272FA9">
        <w:rPr>
          <w:sz w:val="22"/>
          <w:szCs w:val="22"/>
        </w:rPr>
        <w:t>e</w:t>
      </w:r>
      <w:r w:rsidRPr="00B43DD1">
        <w:rPr>
          <w:sz w:val="22"/>
          <w:szCs w:val="22"/>
        </w:rPr>
        <w:t xml:space="preserve"> </w:t>
      </w:r>
      <w:r w:rsidRPr="00272FA9">
        <w:rPr>
          <w:sz w:val="22"/>
          <w:szCs w:val="22"/>
        </w:rPr>
        <w:t>adottare</w:t>
      </w:r>
      <w:r w:rsidRPr="00B43DD1">
        <w:rPr>
          <w:sz w:val="22"/>
          <w:szCs w:val="22"/>
        </w:rPr>
        <w:t xml:space="preserve"> </w:t>
      </w:r>
      <w:r w:rsidRPr="00272FA9">
        <w:rPr>
          <w:sz w:val="22"/>
          <w:szCs w:val="22"/>
        </w:rPr>
        <w:t>la</w:t>
      </w:r>
      <w:r w:rsidRPr="00B43DD1">
        <w:rPr>
          <w:sz w:val="22"/>
          <w:szCs w:val="22"/>
        </w:rPr>
        <w:t xml:space="preserve"> </w:t>
      </w:r>
      <w:r w:rsidRPr="00272FA9">
        <w:rPr>
          <w:sz w:val="22"/>
          <w:szCs w:val="22"/>
        </w:rPr>
        <w:t>procedura</w:t>
      </w:r>
      <w:r w:rsidRPr="00B43DD1">
        <w:rPr>
          <w:sz w:val="22"/>
          <w:szCs w:val="22"/>
        </w:rPr>
        <w:t xml:space="preserve"> </w:t>
      </w:r>
      <w:r w:rsidRPr="00272FA9">
        <w:rPr>
          <w:sz w:val="22"/>
          <w:szCs w:val="22"/>
        </w:rPr>
        <w:t>di</w:t>
      </w:r>
      <w:r w:rsidRPr="00B43DD1">
        <w:rPr>
          <w:sz w:val="22"/>
          <w:szCs w:val="22"/>
        </w:rPr>
        <w:t xml:space="preserve"> </w:t>
      </w:r>
      <w:r w:rsidRPr="00272FA9">
        <w:rPr>
          <w:sz w:val="22"/>
          <w:szCs w:val="22"/>
        </w:rPr>
        <w:t>alienazione</w:t>
      </w:r>
      <w:r w:rsidRPr="00B43DD1">
        <w:rPr>
          <w:sz w:val="22"/>
          <w:szCs w:val="22"/>
        </w:rPr>
        <w:t xml:space="preserve"> più </w:t>
      </w:r>
      <w:r w:rsidRPr="00272FA9">
        <w:rPr>
          <w:sz w:val="22"/>
          <w:szCs w:val="22"/>
        </w:rPr>
        <w:t>idonea e vantagg</w:t>
      </w:r>
      <w:r w:rsidRPr="00B43DD1">
        <w:rPr>
          <w:sz w:val="22"/>
          <w:szCs w:val="22"/>
        </w:rPr>
        <w:t>i</w:t>
      </w:r>
      <w:r w:rsidRPr="00272FA9">
        <w:rPr>
          <w:sz w:val="22"/>
          <w:szCs w:val="22"/>
        </w:rPr>
        <w:t>osa</w:t>
      </w:r>
      <w:r w:rsidRPr="00B43DD1">
        <w:rPr>
          <w:sz w:val="22"/>
          <w:szCs w:val="22"/>
        </w:rPr>
        <w:t xml:space="preserve"> </w:t>
      </w:r>
      <w:r w:rsidRPr="00272FA9">
        <w:rPr>
          <w:sz w:val="22"/>
          <w:szCs w:val="22"/>
        </w:rPr>
        <w:t>per</w:t>
      </w:r>
      <w:r w:rsidRPr="00B43DD1">
        <w:rPr>
          <w:sz w:val="22"/>
          <w:szCs w:val="22"/>
        </w:rPr>
        <w:t xml:space="preserve"> l</w:t>
      </w:r>
      <w:r w:rsidRPr="00272FA9">
        <w:rPr>
          <w:sz w:val="22"/>
          <w:szCs w:val="22"/>
        </w:rPr>
        <w:t>'Amm</w:t>
      </w:r>
      <w:r w:rsidRPr="00B43DD1">
        <w:rPr>
          <w:sz w:val="22"/>
          <w:szCs w:val="22"/>
        </w:rPr>
        <w:t>i</w:t>
      </w:r>
      <w:r w:rsidRPr="00272FA9">
        <w:rPr>
          <w:sz w:val="22"/>
          <w:szCs w:val="22"/>
        </w:rPr>
        <w:t>nistrazione.</w:t>
      </w:r>
    </w:p>
    <w:p w:rsidR="000F1CAD" w:rsidRPr="00272FA9" w:rsidRDefault="000F1CAD" w:rsidP="00B43DD1">
      <w:pPr>
        <w:pStyle w:val="Corpotesto"/>
        <w:widowControl w:val="0"/>
        <w:numPr>
          <w:ilvl w:val="0"/>
          <w:numId w:val="34"/>
        </w:numPr>
        <w:tabs>
          <w:tab w:val="left" w:pos="999"/>
        </w:tabs>
        <w:spacing w:after="0" w:line="303" w:lineRule="auto"/>
        <w:ind w:left="0" w:right="83" w:firstLine="0"/>
        <w:rPr>
          <w:sz w:val="22"/>
          <w:szCs w:val="22"/>
        </w:rPr>
      </w:pPr>
      <w:r w:rsidRPr="00272FA9">
        <w:rPr>
          <w:sz w:val="22"/>
          <w:szCs w:val="22"/>
        </w:rPr>
        <w:t>di</w:t>
      </w:r>
      <w:r w:rsidRPr="00B43DD1">
        <w:rPr>
          <w:sz w:val="22"/>
          <w:szCs w:val="22"/>
        </w:rPr>
        <w:t xml:space="preserve"> </w:t>
      </w:r>
      <w:r w:rsidRPr="00272FA9">
        <w:rPr>
          <w:sz w:val="22"/>
          <w:szCs w:val="22"/>
        </w:rPr>
        <w:t>procedere</w:t>
      </w:r>
      <w:r w:rsidRPr="00B43DD1">
        <w:rPr>
          <w:sz w:val="22"/>
          <w:szCs w:val="22"/>
        </w:rPr>
        <w:t xml:space="preserve"> </w:t>
      </w:r>
      <w:r w:rsidRPr="00272FA9">
        <w:rPr>
          <w:sz w:val="22"/>
          <w:szCs w:val="22"/>
        </w:rPr>
        <w:t>alla</w:t>
      </w:r>
      <w:r w:rsidRPr="00B43DD1">
        <w:rPr>
          <w:sz w:val="22"/>
          <w:szCs w:val="22"/>
        </w:rPr>
        <w:t xml:space="preserve"> </w:t>
      </w:r>
      <w:r w:rsidRPr="00272FA9">
        <w:rPr>
          <w:sz w:val="22"/>
          <w:szCs w:val="22"/>
        </w:rPr>
        <w:t>disdetta</w:t>
      </w:r>
      <w:r w:rsidRPr="00B43DD1">
        <w:rPr>
          <w:sz w:val="22"/>
          <w:szCs w:val="22"/>
        </w:rPr>
        <w:t xml:space="preserve"> </w:t>
      </w:r>
      <w:r w:rsidRPr="00272FA9">
        <w:rPr>
          <w:sz w:val="22"/>
          <w:szCs w:val="22"/>
        </w:rPr>
        <w:t>della</w:t>
      </w:r>
      <w:r w:rsidRPr="00B43DD1">
        <w:rPr>
          <w:sz w:val="22"/>
          <w:szCs w:val="22"/>
        </w:rPr>
        <w:t xml:space="preserve"> </w:t>
      </w:r>
      <w:r w:rsidRPr="00272FA9">
        <w:rPr>
          <w:sz w:val="22"/>
          <w:szCs w:val="22"/>
        </w:rPr>
        <w:t>relativa</w:t>
      </w:r>
      <w:r w:rsidRPr="00B43DD1">
        <w:rPr>
          <w:sz w:val="22"/>
          <w:szCs w:val="22"/>
        </w:rPr>
        <w:t xml:space="preserve"> </w:t>
      </w:r>
      <w:r w:rsidRPr="00272FA9">
        <w:rPr>
          <w:sz w:val="22"/>
          <w:szCs w:val="22"/>
        </w:rPr>
        <w:t>polizza</w:t>
      </w:r>
      <w:r w:rsidRPr="00B43DD1">
        <w:rPr>
          <w:sz w:val="22"/>
          <w:szCs w:val="22"/>
        </w:rPr>
        <w:t xml:space="preserve"> </w:t>
      </w:r>
      <w:r w:rsidRPr="00272FA9">
        <w:rPr>
          <w:sz w:val="22"/>
          <w:szCs w:val="22"/>
        </w:rPr>
        <w:t>assicurativa,</w:t>
      </w:r>
      <w:r w:rsidRPr="00B43DD1">
        <w:rPr>
          <w:sz w:val="22"/>
          <w:szCs w:val="22"/>
        </w:rPr>
        <w:t xml:space="preserve"> </w:t>
      </w:r>
      <w:r w:rsidRPr="00272FA9">
        <w:rPr>
          <w:sz w:val="22"/>
          <w:szCs w:val="22"/>
        </w:rPr>
        <w:t>la</w:t>
      </w:r>
      <w:r w:rsidRPr="00B43DD1">
        <w:rPr>
          <w:sz w:val="22"/>
          <w:szCs w:val="22"/>
        </w:rPr>
        <w:t xml:space="preserve"> </w:t>
      </w:r>
      <w:r w:rsidRPr="00272FA9">
        <w:rPr>
          <w:sz w:val="22"/>
          <w:szCs w:val="22"/>
        </w:rPr>
        <w:t>cui</w:t>
      </w:r>
      <w:r w:rsidRPr="00B43DD1">
        <w:rPr>
          <w:sz w:val="22"/>
          <w:szCs w:val="22"/>
        </w:rPr>
        <w:t xml:space="preserve"> </w:t>
      </w:r>
      <w:r w:rsidRPr="00272FA9">
        <w:rPr>
          <w:sz w:val="22"/>
          <w:szCs w:val="22"/>
        </w:rPr>
        <w:t>scadenza</w:t>
      </w:r>
      <w:r w:rsidRPr="00B43DD1">
        <w:rPr>
          <w:sz w:val="22"/>
          <w:szCs w:val="22"/>
        </w:rPr>
        <w:t xml:space="preserve"> </w:t>
      </w:r>
      <w:r w:rsidRPr="00272FA9">
        <w:rPr>
          <w:sz w:val="22"/>
          <w:szCs w:val="22"/>
        </w:rPr>
        <w:t>è</w:t>
      </w:r>
      <w:r w:rsidRPr="00B43DD1">
        <w:rPr>
          <w:sz w:val="22"/>
          <w:szCs w:val="22"/>
        </w:rPr>
        <w:t xml:space="preserve"> </w:t>
      </w:r>
      <w:r w:rsidRPr="00272FA9">
        <w:rPr>
          <w:sz w:val="22"/>
          <w:szCs w:val="22"/>
        </w:rPr>
        <w:t>fissata</w:t>
      </w:r>
      <w:r w:rsidRPr="00B43DD1">
        <w:rPr>
          <w:sz w:val="22"/>
          <w:szCs w:val="22"/>
        </w:rPr>
        <w:t xml:space="preserve"> </w:t>
      </w:r>
      <w:r w:rsidRPr="00272FA9">
        <w:rPr>
          <w:sz w:val="22"/>
          <w:szCs w:val="22"/>
        </w:rPr>
        <w:t>al 3</w:t>
      </w:r>
      <w:r w:rsidRPr="00B43DD1">
        <w:rPr>
          <w:sz w:val="22"/>
          <w:szCs w:val="22"/>
        </w:rPr>
        <w:t>1</w:t>
      </w:r>
      <w:r w:rsidRPr="00272FA9">
        <w:rPr>
          <w:sz w:val="22"/>
          <w:szCs w:val="22"/>
        </w:rPr>
        <w:t>.</w:t>
      </w:r>
      <w:r w:rsidRPr="00B43DD1">
        <w:rPr>
          <w:sz w:val="22"/>
          <w:szCs w:val="22"/>
        </w:rPr>
        <w:t>1</w:t>
      </w:r>
      <w:r w:rsidRPr="00272FA9">
        <w:rPr>
          <w:sz w:val="22"/>
          <w:szCs w:val="22"/>
        </w:rPr>
        <w:t>2.20</w:t>
      </w:r>
      <w:r w:rsidRPr="00B43DD1">
        <w:rPr>
          <w:sz w:val="22"/>
          <w:szCs w:val="22"/>
        </w:rPr>
        <w:t>1</w:t>
      </w:r>
      <w:r w:rsidRPr="00272FA9">
        <w:rPr>
          <w:sz w:val="22"/>
          <w:szCs w:val="22"/>
        </w:rPr>
        <w:t>4.</w:t>
      </w:r>
    </w:p>
    <w:p w:rsidR="000F1CAD" w:rsidRDefault="000F1CAD" w:rsidP="00B43DD1">
      <w:pPr>
        <w:autoSpaceDE w:val="0"/>
        <w:autoSpaceDN w:val="0"/>
        <w:adjustRightInd w:val="0"/>
        <w:spacing w:after="120"/>
        <w:ind w:right="83"/>
        <w:jc w:val="both"/>
        <w:rPr>
          <w:sz w:val="22"/>
          <w:szCs w:val="22"/>
        </w:rPr>
      </w:pPr>
    </w:p>
    <w:p w:rsidR="00B43DD1" w:rsidRPr="005C602B" w:rsidRDefault="00B43DD1" w:rsidP="00E534E5">
      <w:pPr>
        <w:pStyle w:val="Standard"/>
        <w:spacing w:after="120"/>
        <w:jc w:val="both"/>
        <w:rPr>
          <w:rFonts w:eastAsia="Times New Roman"/>
          <w:kern w:val="0"/>
          <w:sz w:val="22"/>
          <w:szCs w:val="22"/>
          <w:lang w:eastAsia="it-IT"/>
        </w:rPr>
      </w:pPr>
      <w:r w:rsidRPr="005C602B">
        <w:rPr>
          <w:rFonts w:eastAsia="Times New Roman"/>
          <w:kern w:val="0"/>
          <w:sz w:val="22"/>
          <w:szCs w:val="22"/>
          <w:lang w:eastAsia="it-IT"/>
        </w:rPr>
        <w:t>La presente delibera è immediatamente esecutiva.</w:t>
      </w:r>
    </w:p>
    <w:p w:rsidR="00B43DD1" w:rsidRPr="00E534E5" w:rsidRDefault="00B43DD1" w:rsidP="00E534E5">
      <w:pPr>
        <w:jc w:val="both"/>
        <w:rPr>
          <w:sz w:val="22"/>
          <w:szCs w:val="22"/>
        </w:rPr>
      </w:pPr>
      <w:r w:rsidRPr="00E534E5">
        <w:rPr>
          <w:sz w:val="22"/>
          <w:szCs w:val="22"/>
        </w:rPr>
        <w:t>Gli uffici dell’Amministrazione centrale opereranno in conformità, nell’ambito delle rispettive competenze.</w:t>
      </w:r>
    </w:p>
    <w:p w:rsidR="00B43DD1" w:rsidRPr="00E534E5" w:rsidRDefault="00B43DD1" w:rsidP="00B43DD1">
      <w:pPr>
        <w:pStyle w:val="Paragrafoelenco"/>
        <w:numPr>
          <w:ilvl w:val="0"/>
          <w:numId w:val="19"/>
        </w:numPr>
        <w:spacing w:after="120" w:line="276" w:lineRule="auto"/>
        <w:jc w:val="both"/>
        <w:rPr>
          <w:sz w:val="22"/>
          <w:szCs w:val="22"/>
          <w:lang w:eastAsia="en-US"/>
        </w:rPr>
      </w:pPr>
      <w:r w:rsidRPr="00E534E5">
        <w:rPr>
          <w:sz w:val="22"/>
          <w:szCs w:val="22"/>
          <w:lang w:eastAsia="en-US"/>
        </w:rPr>
        <w:br w:type="page"/>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3673"/>
        <w:gridCol w:w="4124"/>
        <w:gridCol w:w="2643"/>
      </w:tblGrid>
      <w:tr w:rsidR="00B43DD1" w:rsidRPr="00EC2063" w:rsidTr="00B43DD1">
        <w:trPr>
          <w:trHeight w:val="1495"/>
          <w:jc w:val="center"/>
        </w:trPr>
        <w:tc>
          <w:tcPr>
            <w:tcW w:w="7797" w:type="dxa"/>
            <w:gridSpan w:val="2"/>
            <w:tcBorders>
              <w:bottom w:val="single" w:sz="4" w:space="0" w:color="auto"/>
            </w:tcBorders>
            <w:shd w:val="clear" w:color="auto" w:fill="auto"/>
            <w:vAlign w:val="center"/>
          </w:tcPr>
          <w:p w:rsidR="00B43DD1" w:rsidRPr="00EC2063" w:rsidRDefault="00B43DD1" w:rsidP="00B43DD1">
            <w:pPr>
              <w:jc w:val="center"/>
              <w:rPr>
                <w:noProof/>
                <w:color w:val="000000"/>
              </w:rPr>
            </w:pPr>
            <w:r w:rsidRPr="00EC2063">
              <w:rPr>
                <w:noProof/>
              </w:rPr>
              <w:lastRenderedPageBreak/>
              <w:drawing>
                <wp:inline distT="0" distB="0" distL="0" distR="0" wp14:anchorId="3900D876" wp14:editId="707CFDC8">
                  <wp:extent cx="511810" cy="511810"/>
                  <wp:effectExtent l="0" t="0" r="2540" b="2540"/>
                  <wp:docPr id="41" name="Immagine 2" descr="Simbolo_Poli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mbolo_Politecni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inline>
              </w:drawing>
            </w:r>
          </w:p>
          <w:p w:rsidR="00B43DD1" w:rsidRPr="00EC2063" w:rsidRDefault="00B43DD1" w:rsidP="00B43DD1">
            <w:pPr>
              <w:jc w:val="center"/>
            </w:pPr>
            <w:r w:rsidRPr="00EC2063">
              <w:rPr>
                <w:color w:val="009999"/>
              </w:rPr>
              <w:t>Politecnico di Bari</w:t>
            </w:r>
          </w:p>
        </w:tc>
        <w:tc>
          <w:tcPr>
            <w:tcW w:w="2643" w:type="dxa"/>
            <w:tcBorders>
              <w:left w:val="single" w:sz="4" w:space="0" w:color="auto"/>
            </w:tcBorders>
            <w:shd w:val="clear" w:color="auto" w:fill="auto"/>
            <w:vAlign w:val="center"/>
          </w:tcPr>
          <w:p w:rsidR="00B43DD1" w:rsidRPr="00EC2063" w:rsidRDefault="00B43DD1" w:rsidP="00B43DD1">
            <w:pPr>
              <w:jc w:val="center"/>
              <w:rPr>
                <w:b/>
                <w:spacing w:val="20"/>
                <w:u w:val="single"/>
              </w:rPr>
            </w:pPr>
            <w:r w:rsidRPr="00EC2063">
              <w:rPr>
                <w:b/>
                <w:spacing w:val="20"/>
                <w:u w:val="single"/>
              </w:rPr>
              <w:t xml:space="preserve">Verbale n. </w:t>
            </w:r>
            <w:r>
              <w:rPr>
                <w:b/>
                <w:spacing w:val="20"/>
                <w:u w:val="single"/>
              </w:rPr>
              <w:t>18</w:t>
            </w:r>
          </w:p>
          <w:p w:rsidR="00B43DD1" w:rsidRPr="00EC2063" w:rsidRDefault="00B43DD1" w:rsidP="00B43DD1">
            <w:pPr>
              <w:jc w:val="center"/>
            </w:pPr>
            <w:r w:rsidRPr="00EC2063">
              <w:rPr>
                <w:b/>
                <w:spacing w:val="20"/>
                <w:u w:val="single"/>
              </w:rPr>
              <w:t xml:space="preserve">del </w:t>
            </w:r>
            <w:r>
              <w:rPr>
                <w:b/>
                <w:spacing w:val="20"/>
                <w:u w:val="single"/>
              </w:rPr>
              <w:t>02 dicembre</w:t>
            </w:r>
            <w:r w:rsidRPr="00EC2063">
              <w:rPr>
                <w:b/>
                <w:spacing w:val="20"/>
                <w:u w:val="single"/>
              </w:rPr>
              <w:t xml:space="preserve"> 2014</w:t>
            </w:r>
          </w:p>
        </w:tc>
      </w:tr>
      <w:tr w:rsidR="00B43DD1" w:rsidRPr="00EC2063" w:rsidTr="00B43DD1">
        <w:trPr>
          <w:trHeight w:val="847"/>
          <w:jc w:val="center"/>
        </w:trPr>
        <w:tc>
          <w:tcPr>
            <w:tcW w:w="3673" w:type="dxa"/>
            <w:tcBorders>
              <w:right w:val="single" w:sz="4" w:space="0" w:color="auto"/>
            </w:tcBorders>
            <w:shd w:val="clear" w:color="auto" w:fill="auto"/>
            <w:vAlign w:val="center"/>
          </w:tcPr>
          <w:p w:rsidR="00B43DD1" w:rsidRPr="00DF1025" w:rsidRDefault="00B43DD1" w:rsidP="00B43DD1">
            <w:pPr>
              <w:pStyle w:val="Paragrafoelenco"/>
              <w:autoSpaceDE w:val="0"/>
              <w:autoSpaceDN w:val="0"/>
              <w:adjustRightInd w:val="0"/>
              <w:ind w:left="0"/>
              <w:rPr>
                <w:bCs/>
                <w:sz w:val="20"/>
                <w:szCs w:val="20"/>
              </w:rPr>
            </w:pPr>
            <w:r>
              <w:rPr>
                <w:bCs/>
                <w:sz w:val="20"/>
                <w:szCs w:val="20"/>
              </w:rPr>
              <w:t>PATRIMONIO ED ECONOMATO</w:t>
            </w:r>
          </w:p>
        </w:tc>
        <w:tc>
          <w:tcPr>
            <w:tcW w:w="6767" w:type="dxa"/>
            <w:gridSpan w:val="2"/>
            <w:tcBorders>
              <w:left w:val="single" w:sz="4" w:space="0" w:color="auto"/>
            </w:tcBorders>
            <w:shd w:val="clear" w:color="auto" w:fill="auto"/>
            <w:vAlign w:val="center"/>
          </w:tcPr>
          <w:p w:rsidR="00B43DD1" w:rsidRPr="00C4089C" w:rsidRDefault="00B43DD1" w:rsidP="00B43DD1">
            <w:pPr>
              <w:pStyle w:val="Paragrafoelenco"/>
              <w:autoSpaceDE w:val="0"/>
              <w:autoSpaceDN w:val="0"/>
              <w:adjustRightInd w:val="0"/>
              <w:ind w:left="0"/>
              <w:rPr>
                <w:b/>
                <w:bCs/>
                <w:sz w:val="22"/>
                <w:szCs w:val="22"/>
              </w:rPr>
            </w:pPr>
            <w:r w:rsidRPr="0004707D">
              <w:rPr>
                <w:b/>
                <w:bCs/>
                <w:sz w:val="22"/>
                <w:szCs w:val="22"/>
              </w:rPr>
              <w:t>121</w:t>
            </w:r>
            <w:r w:rsidRPr="0004707D">
              <w:rPr>
                <w:b/>
                <w:bCs/>
                <w:sz w:val="22"/>
                <w:szCs w:val="22"/>
              </w:rPr>
              <w:tab/>
              <w:t>Servizio sostitutivo mensa – Buoni pasto: autorizzazione alla spesa</w:t>
            </w:r>
            <w:r>
              <w:rPr>
                <w:b/>
                <w:bCs/>
                <w:sz w:val="22"/>
                <w:szCs w:val="22"/>
              </w:rPr>
              <w:t>.</w:t>
            </w:r>
          </w:p>
        </w:tc>
      </w:tr>
    </w:tbl>
    <w:p w:rsidR="00B43DD1" w:rsidRDefault="00B43DD1" w:rsidP="00B43DD1">
      <w:pPr>
        <w:autoSpaceDE w:val="0"/>
        <w:autoSpaceDN w:val="0"/>
        <w:adjustRightInd w:val="0"/>
        <w:spacing w:after="120"/>
        <w:ind w:right="83"/>
        <w:jc w:val="both"/>
        <w:rPr>
          <w:sz w:val="22"/>
          <w:szCs w:val="22"/>
        </w:rPr>
      </w:pPr>
    </w:p>
    <w:p w:rsidR="00880532" w:rsidRPr="00EE32F6" w:rsidRDefault="00880532" w:rsidP="00880532">
      <w:pPr>
        <w:pStyle w:val="Corpotesto"/>
        <w:spacing w:before="74" w:line="323" w:lineRule="auto"/>
        <w:ind w:right="83" w:firstLine="14"/>
        <w:jc w:val="both"/>
        <w:rPr>
          <w:sz w:val="22"/>
          <w:szCs w:val="22"/>
        </w:rPr>
      </w:pPr>
      <w:r w:rsidRPr="00EE32F6">
        <w:rPr>
          <w:sz w:val="22"/>
          <w:szCs w:val="22"/>
        </w:rPr>
        <w:t>Il</w:t>
      </w:r>
      <w:r w:rsidRPr="00EE32F6">
        <w:rPr>
          <w:spacing w:val="-20"/>
          <w:sz w:val="22"/>
          <w:szCs w:val="22"/>
        </w:rPr>
        <w:t xml:space="preserve"> </w:t>
      </w:r>
      <w:r w:rsidRPr="00EE32F6">
        <w:rPr>
          <w:sz w:val="22"/>
          <w:szCs w:val="22"/>
        </w:rPr>
        <w:t>Direttore</w:t>
      </w:r>
      <w:r w:rsidRPr="00EE32F6">
        <w:rPr>
          <w:spacing w:val="-7"/>
          <w:sz w:val="22"/>
          <w:szCs w:val="22"/>
        </w:rPr>
        <w:t xml:space="preserve"> </w:t>
      </w:r>
      <w:r w:rsidRPr="00EE32F6">
        <w:rPr>
          <w:sz w:val="22"/>
          <w:szCs w:val="22"/>
        </w:rPr>
        <w:t>Generale</w:t>
      </w:r>
      <w:r w:rsidRPr="00EE32F6">
        <w:rPr>
          <w:spacing w:val="5"/>
          <w:sz w:val="22"/>
          <w:szCs w:val="22"/>
        </w:rPr>
        <w:t xml:space="preserve"> </w:t>
      </w:r>
      <w:r w:rsidRPr="00EE32F6">
        <w:rPr>
          <w:spacing w:val="-3"/>
          <w:sz w:val="22"/>
          <w:szCs w:val="22"/>
        </w:rPr>
        <w:t>ri</w:t>
      </w:r>
      <w:r w:rsidRPr="00EE32F6">
        <w:rPr>
          <w:spacing w:val="-4"/>
          <w:sz w:val="22"/>
          <w:szCs w:val="22"/>
        </w:rPr>
        <w:t>corda</w:t>
      </w:r>
      <w:r w:rsidRPr="00EE32F6">
        <w:rPr>
          <w:spacing w:val="-2"/>
          <w:sz w:val="22"/>
          <w:szCs w:val="22"/>
        </w:rPr>
        <w:t xml:space="preserve"> </w:t>
      </w:r>
      <w:r w:rsidRPr="00EE32F6">
        <w:rPr>
          <w:sz w:val="22"/>
          <w:szCs w:val="22"/>
        </w:rPr>
        <w:t>che</w:t>
      </w:r>
      <w:r w:rsidRPr="00EE32F6">
        <w:rPr>
          <w:spacing w:val="-12"/>
          <w:sz w:val="22"/>
          <w:szCs w:val="22"/>
        </w:rPr>
        <w:t xml:space="preserve"> </w:t>
      </w:r>
      <w:r w:rsidRPr="00EE32F6">
        <w:rPr>
          <w:sz w:val="22"/>
          <w:szCs w:val="22"/>
        </w:rPr>
        <w:t>questa</w:t>
      </w:r>
      <w:r w:rsidRPr="00EE32F6">
        <w:rPr>
          <w:spacing w:val="-7"/>
          <w:sz w:val="22"/>
          <w:szCs w:val="22"/>
        </w:rPr>
        <w:t xml:space="preserve"> </w:t>
      </w:r>
      <w:r w:rsidRPr="00EE32F6">
        <w:rPr>
          <w:sz w:val="22"/>
          <w:szCs w:val="22"/>
        </w:rPr>
        <w:t>Amministrazione,</w:t>
      </w:r>
      <w:r w:rsidRPr="00EE32F6">
        <w:rPr>
          <w:spacing w:val="24"/>
          <w:sz w:val="22"/>
          <w:szCs w:val="22"/>
        </w:rPr>
        <w:t xml:space="preserve"> </w:t>
      </w:r>
      <w:r w:rsidRPr="00EE32F6">
        <w:rPr>
          <w:sz w:val="22"/>
          <w:szCs w:val="22"/>
        </w:rPr>
        <w:t>in</w:t>
      </w:r>
      <w:r w:rsidRPr="00EE32F6">
        <w:rPr>
          <w:spacing w:val="-19"/>
          <w:sz w:val="22"/>
          <w:szCs w:val="22"/>
        </w:rPr>
        <w:t xml:space="preserve"> </w:t>
      </w:r>
      <w:r w:rsidRPr="00EE32F6">
        <w:rPr>
          <w:sz w:val="22"/>
          <w:szCs w:val="22"/>
        </w:rPr>
        <w:t>attuazione di</w:t>
      </w:r>
      <w:r w:rsidRPr="00EE32F6">
        <w:rPr>
          <w:spacing w:val="-20"/>
          <w:sz w:val="22"/>
          <w:szCs w:val="22"/>
        </w:rPr>
        <w:t xml:space="preserve"> </w:t>
      </w:r>
      <w:r w:rsidRPr="00EE32F6">
        <w:rPr>
          <w:sz w:val="22"/>
          <w:szCs w:val="22"/>
        </w:rPr>
        <w:t>quanto</w:t>
      </w:r>
      <w:r w:rsidRPr="00EE32F6">
        <w:rPr>
          <w:spacing w:val="-1"/>
          <w:sz w:val="22"/>
          <w:szCs w:val="22"/>
        </w:rPr>
        <w:t xml:space="preserve"> </w:t>
      </w:r>
      <w:r w:rsidRPr="00EE32F6">
        <w:rPr>
          <w:sz w:val="22"/>
          <w:szCs w:val="22"/>
        </w:rPr>
        <w:t>previsto</w:t>
      </w:r>
      <w:r w:rsidRPr="00EE32F6">
        <w:rPr>
          <w:spacing w:val="-11"/>
          <w:sz w:val="22"/>
          <w:szCs w:val="22"/>
        </w:rPr>
        <w:t xml:space="preserve"> </w:t>
      </w:r>
      <w:r w:rsidRPr="00EE32F6">
        <w:rPr>
          <w:sz w:val="22"/>
          <w:szCs w:val="22"/>
        </w:rPr>
        <w:t>dall'art.60</w:t>
      </w:r>
      <w:r w:rsidRPr="00EE32F6">
        <w:rPr>
          <w:spacing w:val="1"/>
          <w:sz w:val="22"/>
          <w:szCs w:val="22"/>
        </w:rPr>
        <w:t xml:space="preserve"> </w:t>
      </w:r>
      <w:r w:rsidRPr="00EE32F6">
        <w:rPr>
          <w:rFonts w:eastAsia="Arial"/>
          <w:i/>
          <w:sz w:val="22"/>
          <w:szCs w:val="22"/>
        </w:rPr>
        <w:t>"Mense</w:t>
      </w:r>
      <w:r w:rsidRPr="00EE32F6">
        <w:rPr>
          <w:rFonts w:eastAsia="Arial"/>
          <w:i/>
          <w:spacing w:val="23"/>
          <w:w w:val="99"/>
          <w:sz w:val="22"/>
          <w:szCs w:val="22"/>
        </w:rPr>
        <w:t xml:space="preserve"> </w:t>
      </w:r>
      <w:r w:rsidRPr="00EE32F6">
        <w:rPr>
          <w:rFonts w:eastAsia="Arial"/>
          <w:i/>
          <w:sz w:val="22"/>
          <w:szCs w:val="22"/>
        </w:rPr>
        <w:t>e</w:t>
      </w:r>
      <w:r w:rsidRPr="00EE32F6">
        <w:rPr>
          <w:rFonts w:eastAsia="Arial"/>
          <w:i/>
          <w:spacing w:val="-1"/>
          <w:sz w:val="22"/>
          <w:szCs w:val="22"/>
        </w:rPr>
        <w:t xml:space="preserve"> </w:t>
      </w:r>
      <w:r w:rsidRPr="00EE32F6">
        <w:rPr>
          <w:rFonts w:eastAsia="Arial"/>
          <w:i/>
          <w:sz w:val="22"/>
          <w:szCs w:val="22"/>
        </w:rPr>
        <w:t>servizi</w:t>
      </w:r>
      <w:r w:rsidRPr="00EE32F6">
        <w:rPr>
          <w:rFonts w:eastAsia="Arial"/>
          <w:i/>
          <w:spacing w:val="15"/>
          <w:sz w:val="22"/>
          <w:szCs w:val="22"/>
        </w:rPr>
        <w:t xml:space="preserve"> </w:t>
      </w:r>
      <w:r w:rsidRPr="00EE32F6">
        <w:rPr>
          <w:rFonts w:eastAsia="Arial"/>
          <w:i/>
          <w:sz w:val="22"/>
          <w:szCs w:val="22"/>
        </w:rPr>
        <w:t>sociali"</w:t>
      </w:r>
      <w:r w:rsidRPr="00EE32F6">
        <w:rPr>
          <w:rFonts w:eastAsia="Arial"/>
          <w:i/>
          <w:spacing w:val="39"/>
          <w:sz w:val="22"/>
          <w:szCs w:val="22"/>
        </w:rPr>
        <w:t xml:space="preserve"> </w:t>
      </w:r>
      <w:r w:rsidRPr="00EE32F6">
        <w:rPr>
          <w:sz w:val="22"/>
          <w:szCs w:val="22"/>
        </w:rPr>
        <w:t>del</w:t>
      </w:r>
      <w:r w:rsidRPr="00EE32F6">
        <w:rPr>
          <w:spacing w:val="-4"/>
          <w:sz w:val="22"/>
          <w:szCs w:val="22"/>
        </w:rPr>
        <w:t xml:space="preserve"> </w:t>
      </w:r>
      <w:r w:rsidRPr="00EE32F6">
        <w:rPr>
          <w:spacing w:val="-1"/>
          <w:sz w:val="22"/>
          <w:szCs w:val="22"/>
        </w:rPr>
        <w:t>vigente</w:t>
      </w:r>
      <w:r w:rsidRPr="00EE32F6">
        <w:rPr>
          <w:spacing w:val="16"/>
          <w:sz w:val="22"/>
          <w:szCs w:val="22"/>
        </w:rPr>
        <w:t xml:space="preserve"> </w:t>
      </w:r>
      <w:r w:rsidRPr="00EE32F6">
        <w:rPr>
          <w:sz w:val="22"/>
          <w:szCs w:val="22"/>
        </w:rPr>
        <w:t>CCNL</w:t>
      </w:r>
      <w:r w:rsidRPr="00EE32F6">
        <w:rPr>
          <w:spacing w:val="15"/>
          <w:sz w:val="22"/>
          <w:szCs w:val="22"/>
        </w:rPr>
        <w:t xml:space="preserve"> </w:t>
      </w:r>
      <w:r w:rsidRPr="00EE32F6">
        <w:rPr>
          <w:sz w:val="22"/>
          <w:szCs w:val="22"/>
        </w:rPr>
        <w:t>del</w:t>
      </w:r>
      <w:r w:rsidRPr="00EE32F6">
        <w:rPr>
          <w:spacing w:val="10"/>
          <w:sz w:val="22"/>
          <w:szCs w:val="22"/>
        </w:rPr>
        <w:t xml:space="preserve"> </w:t>
      </w:r>
      <w:r w:rsidRPr="00EE32F6">
        <w:rPr>
          <w:sz w:val="22"/>
          <w:szCs w:val="22"/>
        </w:rPr>
        <w:t>Comparto</w:t>
      </w:r>
      <w:r w:rsidRPr="00EE32F6">
        <w:rPr>
          <w:spacing w:val="36"/>
          <w:sz w:val="22"/>
          <w:szCs w:val="22"/>
        </w:rPr>
        <w:t xml:space="preserve"> </w:t>
      </w:r>
      <w:r w:rsidRPr="00EE32F6">
        <w:rPr>
          <w:sz w:val="22"/>
          <w:szCs w:val="22"/>
        </w:rPr>
        <w:t>Università,</w:t>
      </w:r>
      <w:r w:rsidRPr="00EE32F6">
        <w:rPr>
          <w:spacing w:val="17"/>
          <w:sz w:val="22"/>
          <w:szCs w:val="22"/>
        </w:rPr>
        <w:t xml:space="preserve"> </w:t>
      </w:r>
      <w:r w:rsidRPr="00EE32F6">
        <w:rPr>
          <w:sz w:val="22"/>
          <w:szCs w:val="22"/>
        </w:rPr>
        <w:t>per</w:t>
      </w:r>
      <w:r w:rsidRPr="00EE32F6">
        <w:rPr>
          <w:spacing w:val="17"/>
          <w:sz w:val="22"/>
          <w:szCs w:val="22"/>
        </w:rPr>
        <w:t xml:space="preserve"> </w:t>
      </w:r>
      <w:r w:rsidRPr="00EE32F6">
        <w:rPr>
          <w:sz w:val="22"/>
          <w:szCs w:val="22"/>
        </w:rPr>
        <w:t>il</w:t>
      </w:r>
      <w:r w:rsidRPr="00EE32F6">
        <w:rPr>
          <w:spacing w:val="3"/>
          <w:sz w:val="22"/>
          <w:szCs w:val="22"/>
        </w:rPr>
        <w:t xml:space="preserve"> </w:t>
      </w:r>
      <w:r w:rsidRPr="00EE32F6">
        <w:rPr>
          <w:sz w:val="22"/>
          <w:szCs w:val="22"/>
        </w:rPr>
        <w:t>servizio</w:t>
      </w:r>
      <w:r w:rsidRPr="00EE32F6">
        <w:rPr>
          <w:spacing w:val="12"/>
          <w:sz w:val="22"/>
          <w:szCs w:val="22"/>
        </w:rPr>
        <w:t xml:space="preserve"> </w:t>
      </w:r>
      <w:r w:rsidRPr="00EE32F6">
        <w:rPr>
          <w:sz w:val="22"/>
          <w:szCs w:val="22"/>
        </w:rPr>
        <w:t>sostitutivo</w:t>
      </w:r>
      <w:r w:rsidRPr="00EE32F6">
        <w:rPr>
          <w:spacing w:val="25"/>
          <w:sz w:val="22"/>
          <w:szCs w:val="22"/>
        </w:rPr>
        <w:t xml:space="preserve"> </w:t>
      </w:r>
      <w:r w:rsidRPr="00EE32F6">
        <w:rPr>
          <w:sz w:val="22"/>
          <w:szCs w:val="22"/>
        </w:rPr>
        <w:t>mensa</w:t>
      </w:r>
      <w:r w:rsidRPr="00EE32F6">
        <w:rPr>
          <w:spacing w:val="27"/>
          <w:sz w:val="22"/>
          <w:szCs w:val="22"/>
        </w:rPr>
        <w:t xml:space="preserve"> </w:t>
      </w:r>
      <w:r w:rsidRPr="00EE32F6">
        <w:rPr>
          <w:sz w:val="22"/>
          <w:szCs w:val="22"/>
        </w:rPr>
        <w:t>in</w:t>
      </w:r>
      <w:r w:rsidRPr="00EE32F6">
        <w:rPr>
          <w:spacing w:val="2"/>
          <w:sz w:val="22"/>
          <w:szCs w:val="22"/>
        </w:rPr>
        <w:t xml:space="preserve"> </w:t>
      </w:r>
      <w:r w:rsidRPr="00EE32F6">
        <w:rPr>
          <w:sz w:val="22"/>
          <w:szCs w:val="22"/>
        </w:rPr>
        <w:t>favore</w:t>
      </w:r>
      <w:r w:rsidRPr="00EE32F6">
        <w:rPr>
          <w:spacing w:val="17"/>
          <w:sz w:val="22"/>
          <w:szCs w:val="22"/>
        </w:rPr>
        <w:t xml:space="preserve"> </w:t>
      </w:r>
      <w:r w:rsidRPr="00EE32F6">
        <w:rPr>
          <w:sz w:val="22"/>
          <w:szCs w:val="22"/>
        </w:rPr>
        <w:t>del</w:t>
      </w:r>
      <w:r w:rsidRPr="00EE32F6">
        <w:rPr>
          <w:spacing w:val="30"/>
          <w:w w:val="102"/>
          <w:sz w:val="22"/>
          <w:szCs w:val="22"/>
        </w:rPr>
        <w:t xml:space="preserve"> </w:t>
      </w:r>
      <w:r w:rsidRPr="00EE32F6">
        <w:rPr>
          <w:sz w:val="22"/>
          <w:szCs w:val="22"/>
        </w:rPr>
        <w:t>personale</w:t>
      </w:r>
      <w:r w:rsidRPr="00EE32F6">
        <w:rPr>
          <w:spacing w:val="8"/>
          <w:sz w:val="22"/>
          <w:szCs w:val="22"/>
        </w:rPr>
        <w:t xml:space="preserve"> </w:t>
      </w:r>
      <w:r w:rsidRPr="00EE32F6">
        <w:rPr>
          <w:sz w:val="22"/>
          <w:szCs w:val="22"/>
        </w:rPr>
        <w:t>tecnico,</w:t>
      </w:r>
      <w:r w:rsidRPr="00EE32F6">
        <w:rPr>
          <w:spacing w:val="25"/>
          <w:sz w:val="22"/>
          <w:szCs w:val="22"/>
        </w:rPr>
        <w:t xml:space="preserve"> </w:t>
      </w:r>
      <w:r w:rsidRPr="00EE32F6">
        <w:rPr>
          <w:sz w:val="22"/>
          <w:szCs w:val="22"/>
        </w:rPr>
        <w:t>amministrativo</w:t>
      </w:r>
      <w:r w:rsidRPr="00EE32F6">
        <w:rPr>
          <w:spacing w:val="22"/>
          <w:sz w:val="22"/>
          <w:szCs w:val="22"/>
        </w:rPr>
        <w:t xml:space="preserve"> </w:t>
      </w:r>
      <w:r w:rsidRPr="00EE32F6">
        <w:rPr>
          <w:sz w:val="22"/>
          <w:szCs w:val="22"/>
        </w:rPr>
        <w:t>e</w:t>
      </w:r>
      <w:r w:rsidRPr="00EE32F6">
        <w:rPr>
          <w:spacing w:val="11"/>
          <w:sz w:val="22"/>
          <w:szCs w:val="22"/>
        </w:rPr>
        <w:t xml:space="preserve"> </w:t>
      </w:r>
      <w:r w:rsidRPr="00EE32F6">
        <w:rPr>
          <w:sz w:val="22"/>
          <w:szCs w:val="22"/>
        </w:rPr>
        <w:t>bibliotecario,</w:t>
      </w:r>
      <w:r w:rsidRPr="00EE32F6">
        <w:rPr>
          <w:spacing w:val="3"/>
          <w:sz w:val="22"/>
          <w:szCs w:val="22"/>
        </w:rPr>
        <w:t xml:space="preserve"> </w:t>
      </w:r>
      <w:r w:rsidRPr="00EE32F6">
        <w:rPr>
          <w:sz w:val="22"/>
          <w:szCs w:val="22"/>
        </w:rPr>
        <w:t>provvede</w:t>
      </w:r>
      <w:r w:rsidRPr="00EE32F6">
        <w:rPr>
          <w:spacing w:val="15"/>
          <w:sz w:val="22"/>
          <w:szCs w:val="22"/>
        </w:rPr>
        <w:t xml:space="preserve"> </w:t>
      </w:r>
      <w:r w:rsidRPr="00EE32F6">
        <w:rPr>
          <w:sz w:val="22"/>
          <w:szCs w:val="22"/>
        </w:rPr>
        <w:t>all'acquisto</w:t>
      </w:r>
      <w:r w:rsidRPr="00EE32F6">
        <w:rPr>
          <w:spacing w:val="24"/>
          <w:sz w:val="22"/>
          <w:szCs w:val="22"/>
        </w:rPr>
        <w:t xml:space="preserve"> </w:t>
      </w:r>
      <w:r w:rsidRPr="00EE32F6">
        <w:rPr>
          <w:sz w:val="22"/>
          <w:szCs w:val="22"/>
        </w:rPr>
        <w:t>e</w:t>
      </w:r>
      <w:r w:rsidRPr="00EE32F6">
        <w:rPr>
          <w:spacing w:val="5"/>
          <w:sz w:val="22"/>
          <w:szCs w:val="22"/>
        </w:rPr>
        <w:t xml:space="preserve"> </w:t>
      </w:r>
      <w:r w:rsidRPr="00EE32F6">
        <w:rPr>
          <w:sz w:val="22"/>
          <w:szCs w:val="22"/>
        </w:rPr>
        <w:t>all'erogazione</w:t>
      </w:r>
      <w:r w:rsidRPr="00EE32F6">
        <w:rPr>
          <w:spacing w:val="26"/>
          <w:sz w:val="22"/>
          <w:szCs w:val="22"/>
        </w:rPr>
        <w:t xml:space="preserve"> </w:t>
      </w:r>
      <w:r w:rsidRPr="00EE32F6">
        <w:rPr>
          <w:sz w:val="22"/>
          <w:szCs w:val="22"/>
        </w:rPr>
        <w:t>di</w:t>
      </w:r>
      <w:r w:rsidRPr="00EE32F6">
        <w:rPr>
          <w:spacing w:val="14"/>
          <w:sz w:val="22"/>
          <w:szCs w:val="22"/>
        </w:rPr>
        <w:t xml:space="preserve"> </w:t>
      </w:r>
      <w:r w:rsidRPr="00EE32F6">
        <w:rPr>
          <w:sz w:val="22"/>
          <w:szCs w:val="22"/>
        </w:rPr>
        <w:t>buoni</w:t>
      </w:r>
      <w:r w:rsidRPr="00EE32F6">
        <w:rPr>
          <w:spacing w:val="12"/>
          <w:sz w:val="22"/>
          <w:szCs w:val="22"/>
        </w:rPr>
        <w:t xml:space="preserve"> </w:t>
      </w:r>
      <w:r w:rsidRPr="00EE32F6">
        <w:rPr>
          <w:sz w:val="22"/>
          <w:szCs w:val="22"/>
        </w:rPr>
        <w:t>pasto</w:t>
      </w:r>
      <w:r w:rsidRPr="00EE32F6">
        <w:rPr>
          <w:spacing w:val="6"/>
          <w:sz w:val="22"/>
          <w:szCs w:val="22"/>
        </w:rPr>
        <w:t xml:space="preserve"> </w:t>
      </w:r>
      <w:r w:rsidRPr="00EE32F6">
        <w:rPr>
          <w:sz w:val="22"/>
          <w:szCs w:val="22"/>
        </w:rPr>
        <w:t>del</w:t>
      </w:r>
      <w:r w:rsidRPr="00EE32F6">
        <w:rPr>
          <w:spacing w:val="28"/>
          <w:w w:val="99"/>
          <w:sz w:val="22"/>
          <w:szCs w:val="22"/>
        </w:rPr>
        <w:t xml:space="preserve"> </w:t>
      </w:r>
      <w:r w:rsidRPr="00EE32F6">
        <w:rPr>
          <w:sz w:val="22"/>
          <w:szCs w:val="22"/>
        </w:rPr>
        <w:t>valore</w:t>
      </w:r>
      <w:r w:rsidRPr="00EE32F6">
        <w:rPr>
          <w:spacing w:val="1"/>
          <w:sz w:val="22"/>
          <w:szCs w:val="22"/>
        </w:rPr>
        <w:t xml:space="preserve"> </w:t>
      </w:r>
      <w:r w:rsidRPr="00EE32F6">
        <w:rPr>
          <w:sz w:val="22"/>
          <w:szCs w:val="22"/>
        </w:rPr>
        <w:t>nominare</w:t>
      </w:r>
      <w:r w:rsidRPr="00EE32F6">
        <w:rPr>
          <w:spacing w:val="53"/>
          <w:sz w:val="22"/>
          <w:szCs w:val="22"/>
        </w:rPr>
        <w:t xml:space="preserve"> </w:t>
      </w:r>
      <w:r w:rsidRPr="00EE32F6">
        <w:rPr>
          <w:sz w:val="22"/>
          <w:szCs w:val="22"/>
        </w:rPr>
        <w:t>di</w:t>
      </w:r>
      <w:r w:rsidRPr="00EE32F6">
        <w:rPr>
          <w:spacing w:val="31"/>
          <w:sz w:val="22"/>
          <w:szCs w:val="22"/>
        </w:rPr>
        <w:t xml:space="preserve"> </w:t>
      </w:r>
      <w:r w:rsidRPr="00EE32F6">
        <w:rPr>
          <w:sz w:val="22"/>
          <w:szCs w:val="22"/>
        </w:rPr>
        <w:t>€</w:t>
      </w:r>
      <w:r w:rsidRPr="00EE32F6">
        <w:rPr>
          <w:spacing w:val="54"/>
          <w:sz w:val="22"/>
          <w:szCs w:val="22"/>
        </w:rPr>
        <w:t xml:space="preserve"> </w:t>
      </w:r>
      <w:r w:rsidRPr="00EE32F6">
        <w:rPr>
          <w:sz w:val="22"/>
          <w:szCs w:val="22"/>
        </w:rPr>
        <w:t>7,00</w:t>
      </w:r>
      <w:r w:rsidRPr="00EE32F6">
        <w:rPr>
          <w:spacing w:val="43"/>
          <w:sz w:val="22"/>
          <w:szCs w:val="22"/>
        </w:rPr>
        <w:t xml:space="preserve"> </w:t>
      </w:r>
      <w:r w:rsidRPr="00EE32F6">
        <w:rPr>
          <w:sz w:val="22"/>
          <w:szCs w:val="22"/>
        </w:rPr>
        <w:t>(sette/</w:t>
      </w:r>
      <w:r>
        <w:rPr>
          <w:sz w:val="22"/>
          <w:szCs w:val="22"/>
        </w:rPr>
        <w:t>00</w:t>
      </w:r>
      <w:r w:rsidRPr="00EE32F6">
        <w:rPr>
          <w:sz w:val="22"/>
          <w:szCs w:val="22"/>
        </w:rPr>
        <w:t>),</w:t>
      </w:r>
      <w:r w:rsidRPr="00EE32F6">
        <w:rPr>
          <w:spacing w:val="53"/>
          <w:sz w:val="22"/>
          <w:szCs w:val="22"/>
        </w:rPr>
        <w:t xml:space="preserve"> </w:t>
      </w:r>
      <w:r w:rsidRPr="00EE32F6">
        <w:rPr>
          <w:sz w:val="22"/>
          <w:szCs w:val="22"/>
        </w:rPr>
        <w:t>aderendo</w:t>
      </w:r>
      <w:r w:rsidRPr="00EE32F6">
        <w:rPr>
          <w:spacing w:val="2"/>
          <w:sz w:val="22"/>
          <w:szCs w:val="22"/>
        </w:rPr>
        <w:t xml:space="preserve"> </w:t>
      </w:r>
      <w:r w:rsidRPr="00EE32F6">
        <w:rPr>
          <w:sz w:val="22"/>
          <w:szCs w:val="22"/>
        </w:rPr>
        <w:t>alle</w:t>
      </w:r>
      <w:r w:rsidRPr="00EE32F6">
        <w:rPr>
          <w:spacing w:val="39"/>
          <w:sz w:val="22"/>
          <w:szCs w:val="22"/>
        </w:rPr>
        <w:t xml:space="preserve"> </w:t>
      </w:r>
      <w:r w:rsidRPr="00EE32F6">
        <w:rPr>
          <w:sz w:val="22"/>
          <w:szCs w:val="22"/>
        </w:rPr>
        <w:t>convenzioni</w:t>
      </w:r>
      <w:r w:rsidRPr="00EE32F6">
        <w:rPr>
          <w:spacing w:val="48"/>
          <w:sz w:val="22"/>
          <w:szCs w:val="22"/>
        </w:rPr>
        <w:t xml:space="preserve"> </w:t>
      </w:r>
      <w:r w:rsidRPr="00EE32F6">
        <w:rPr>
          <w:sz w:val="22"/>
          <w:szCs w:val="22"/>
        </w:rPr>
        <w:t>attivate</w:t>
      </w:r>
      <w:r w:rsidRPr="00EE32F6">
        <w:rPr>
          <w:spacing w:val="51"/>
          <w:sz w:val="22"/>
          <w:szCs w:val="22"/>
        </w:rPr>
        <w:t xml:space="preserve"> </w:t>
      </w:r>
      <w:r w:rsidRPr="00EE32F6">
        <w:rPr>
          <w:sz w:val="22"/>
          <w:szCs w:val="22"/>
        </w:rPr>
        <w:t>dalla</w:t>
      </w:r>
      <w:r w:rsidRPr="00EE32F6">
        <w:rPr>
          <w:spacing w:val="47"/>
          <w:sz w:val="22"/>
          <w:szCs w:val="22"/>
        </w:rPr>
        <w:t xml:space="preserve"> </w:t>
      </w:r>
      <w:r w:rsidRPr="00EE32F6">
        <w:rPr>
          <w:sz w:val="22"/>
          <w:szCs w:val="22"/>
        </w:rPr>
        <w:t>CONSIP</w:t>
      </w:r>
      <w:r w:rsidRPr="00EE32F6">
        <w:rPr>
          <w:spacing w:val="43"/>
          <w:sz w:val="22"/>
          <w:szCs w:val="22"/>
        </w:rPr>
        <w:t xml:space="preserve"> </w:t>
      </w:r>
      <w:r w:rsidRPr="00EE32F6">
        <w:rPr>
          <w:sz w:val="22"/>
          <w:szCs w:val="22"/>
        </w:rPr>
        <w:t>con</w:t>
      </w:r>
      <w:r w:rsidRPr="00EE32F6">
        <w:rPr>
          <w:spacing w:val="46"/>
          <w:sz w:val="22"/>
          <w:szCs w:val="22"/>
        </w:rPr>
        <w:t xml:space="preserve"> </w:t>
      </w:r>
      <w:r w:rsidRPr="00EE32F6">
        <w:rPr>
          <w:sz w:val="22"/>
          <w:szCs w:val="22"/>
        </w:rPr>
        <w:t>operatori</w:t>
      </w:r>
      <w:r w:rsidRPr="00EE32F6">
        <w:rPr>
          <w:w w:val="102"/>
          <w:sz w:val="22"/>
          <w:szCs w:val="22"/>
        </w:rPr>
        <w:t xml:space="preserve"> </w:t>
      </w:r>
      <w:r w:rsidRPr="00EE32F6">
        <w:rPr>
          <w:sz w:val="22"/>
          <w:szCs w:val="22"/>
        </w:rPr>
        <w:t>economici</w:t>
      </w:r>
      <w:r w:rsidRPr="00EE32F6">
        <w:rPr>
          <w:spacing w:val="4"/>
          <w:sz w:val="22"/>
          <w:szCs w:val="22"/>
        </w:rPr>
        <w:t xml:space="preserve"> </w:t>
      </w:r>
      <w:r w:rsidRPr="00EE32F6">
        <w:rPr>
          <w:sz w:val="22"/>
          <w:szCs w:val="22"/>
        </w:rPr>
        <w:t>del</w:t>
      </w:r>
      <w:r w:rsidRPr="00EE32F6">
        <w:rPr>
          <w:spacing w:val="-3"/>
          <w:sz w:val="22"/>
          <w:szCs w:val="22"/>
        </w:rPr>
        <w:t xml:space="preserve"> </w:t>
      </w:r>
      <w:r w:rsidRPr="00EE32F6">
        <w:rPr>
          <w:sz w:val="22"/>
          <w:szCs w:val="22"/>
        </w:rPr>
        <w:t>settore</w:t>
      </w:r>
      <w:r w:rsidRPr="00EE32F6">
        <w:rPr>
          <w:spacing w:val="8"/>
          <w:sz w:val="22"/>
          <w:szCs w:val="22"/>
        </w:rPr>
        <w:t xml:space="preserve"> </w:t>
      </w:r>
      <w:r w:rsidRPr="00EE32F6">
        <w:rPr>
          <w:sz w:val="22"/>
          <w:szCs w:val="22"/>
        </w:rPr>
        <w:t>della</w:t>
      </w:r>
      <w:r w:rsidRPr="00EE32F6">
        <w:rPr>
          <w:spacing w:val="10"/>
          <w:sz w:val="22"/>
          <w:szCs w:val="22"/>
        </w:rPr>
        <w:t xml:space="preserve"> </w:t>
      </w:r>
      <w:r w:rsidRPr="00EE32F6">
        <w:rPr>
          <w:sz w:val="22"/>
          <w:szCs w:val="22"/>
        </w:rPr>
        <w:t>ristorazione.</w:t>
      </w:r>
    </w:p>
    <w:p w:rsidR="00880532" w:rsidRPr="00880532" w:rsidRDefault="00880532" w:rsidP="00880532">
      <w:pPr>
        <w:pStyle w:val="Corpotesto"/>
        <w:spacing w:before="74" w:line="323" w:lineRule="auto"/>
        <w:ind w:right="83" w:firstLine="14"/>
        <w:jc w:val="both"/>
        <w:rPr>
          <w:sz w:val="22"/>
          <w:szCs w:val="22"/>
        </w:rPr>
      </w:pPr>
      <w:r w:rsidRPr="00EE32F6">
        <w:rPr>
          <w:sz w:val="22"/>
          <w:szCs w:val="22"/>
        </w:rPr>
        <w:t>Il</w:t>
      </w:r>
      <w:r w:rsidRPr="00880532">
        <w:rPr>
          <w:sz w:val="22"/>
          <w:szCs w:val="22"/>
        </w:rPr>
        <w:t xml:space="preserve"> </w:t>
      </w:r>
      <w:r w:rsidRPr="00EE32F6">
        <w:rPr>
          <w:sz w:val="22"/>
          <w:szCs w:val="22"/>
        </w:rPr>
        <w:t>Direttore</w:t>
      </w:r>
      <w:r w:rsidRPr="00880532">
        <w:rPr>
          <w:sz w:val="22"/>
          <w:szCs w:val="22"/>
        </w:rPr>
        <w:t xml:space="preserve"> </w:t>
      </w:r>
      <w:r w:rsidRPr="00EE32F6">
        <w:rPr>
          <w:sz w:val="22"/>
          <w:szCs w:val="22"/>
        </w:rPr>
        <w:t>Generale</w:t>
      </w:r>
      <w:r w:rsidRPr="00880532">
        <w:rPr>
          <w:sz w:val="22"/>
          <w:szCs w:val="22"/>
        </w:rPr>
        <w:t xml:space="preserve"> </w:t>
      </w:r>
      <w:r w:rsidRPr="00EE32F6">
        <w:rPr>
          <w:sz w:val="22"/>
          <w:szCs w:val="22"/>
        </w:rPr>
        <w:t>comunica</w:t>
      </w:r>
      <w:r w:rsidRPr="00880532">
        <w:rPr>
          <w:sz w:val="22"/>
          <w:szCs w:val="22"/>
        </w:rPr>
        <w:t xml:space="preserve"> </w:t>
      </w:r>
      <w:r w:rsidRPr="00EE32F6">
        <w:rPr>
          <w:sz w:val="22"/>
          <w:szCs w:val="22"/>
        </w:rPr>
        <w:t>che</w:t>
      </w:r>
      <w:r w:rsidRPr="00880532">
        <w:rPr>
          <w:sz w:val="22"/>
          <w:szCs w:val="22"/>
        </w:rPr>
        <w:t xml:space="preserve"> </w:t>
      </w:r>
      <w:r w:rsidRPr="00EE32F6">
        <w:rPr>
          <w:sz w:val="22"/>
          <w:szCs w:val="22"/>
        </w:rPr>
        <w:t>è</w:t>
      </w:r>
      <w:r w:rsidRPr="00880532">
        <w:rPr>
          <w:sz w:val="22"/>
          <w:szCs w:val="22"/>
        </w:rPr>
        <w:t xml:space="preserve"> </w:t>
      </w:r>
      <w:r w:rsidRPr="00EE32F6">
        <w:rPr>
          <w:sz w:val="22"/>
          <w:szCs w:val="22"/>
        </w:rPr>
        <w:t>attualmente</w:t>
      </w:r>
      <w:r w:rsidRPr="00880532">
        <w:rPr>
          <w:sz w:val="22"/>
          <w:szCs w:val="22"/>
        </w:rPr>
        <w:t xml:space="preserve"> </w:t>
      </w:r>
      <w:r w:rsidRPr="00EE32F6">
        <w:rPr>
          <w:sz w:val="22"/>
          <w:szCs w:val="22"/>
        </w:rPr>
        <w:t>attiva,</w:t>
      </w:r>
      <w:r w:rsidRPr="00880532">
        <w:rPr>
          <w:sz w:val="22"/>
          <w:szCs w:val="22"/>
        </w:rPr>
        <w:t xml:space="preserve"> </w:t>
      </w:r>
      <w:r w:rsidRPr="00EE32F6">
        <w:rPr>
          <w:sz w:val="22"/>
          <w:szCs w:val="22"/>
        </w:rPr>
        <w:t>con</w:t>
      </w:r>
      <w:r w:rsidRPr="00880532">
        <w:rPr>
          <w:sz w:val="22"/>
          <w:szCs w:val="22"/>
        </w:rPr>
        <w:t xml:space="preserve"> </w:t>
      </w:r>
      <w:r w:rsidRPr="00EE32F6">
        <w:rPr>
          <w:sz w:val="22"/>
          <w:szCs w:val="22"/>
        </w:rPr>
        <w:t>validità</w:t>
      </w:r>
      <w:r w:rsidRPr="00880532">
        <w:rPr>
          <w:sz w:val="22"/>
          <w:szCs w:val="22"/>
        </w:rPr>
        <w:t xml:space="preserve"> </w:t>
      </w:r>
      <w:r w:rsidRPr="00EE32F6">
        <w:rPr>
          <w:sz w:val="22"/>
          <w:szCs w:val="22"/>
        </w:rPr>
        <w:t>a</w:t>
      </w:r>
      <w:r w:rsidRPr="00880532">
        <w:rPr>
          <w:sz w:val="22"/>
          <w:szCs w:val="22"/>
        </w:rPr>
        <w:t xml:space="preserve"> </w:t>
      </w:r>
      <w:r w:rsidRPr="00EE32F6">
        <w:rPr>
          <w:sz w:val="22"/>
          <w:szCs w:val="22"/>
        </w:rPr>
        <w:t>tutto</w:t>
      </w:r>
      <w:r w:rsidRPr="00880532">
        <w:rPr>
          <w:sz w:val="22"/>
          <w:szCs w:val="22"/>
        </w:rPr>
        <w:t xml:space="preserve"> </w:t>
      </w:r>
      <w:r w:rsidRPr="00EE32F6">
        <w:rPr>
          <w:sz w:val="22"/>
          <w:szCs w:val="22"/>
        </w:rPr>
        <w:t>il</w:t>
      </w:r>
      <w:r w:rsidRPr="00880532">
        <w:rPr>
          <w:sz w:val="22"/>
          <w:szCs w:val="22"/>
        </w:rPr>
        <w:t xml:space="preserve"> 1</w:t>
      </w:r>
      <w:r w:rsidRPr="00EE32F6">
        <w:rPr>
          <w:sz w:val="22"/>
          <w:szCs w:val="22"/>
        </w:rPr>
        <w:t>4</w:t>
      </w:r>
      <w:r w:rsidRPr="00880532">
        <w:rPr>
          <w:sz w:val="22"/>
          <w:szCs w:val="22"/>
        </w:rPr>
        <w:t xml:space="preserve"> </w:t>
      </w:r>
      <w:r w:rsidRPr="00EE32F6">
        <w:rPr>
          <w:sz w:val="22"/>
          <w:szCs w:val="22"/>
        </w:rPr>
        <w:t>magg</w:t>
      </w:r>
      <w:r w:rsidRPr="00880532">
        <w:rPr>
          <w:sz w:val="22"/>
          <w:szCs w:val="22"/>
        </w:rPr>
        <w:t>i</w:t>
      </w:r>
      <w:r w:rsidRPr="00EE32F6">
        <w:rPr>
          <w:sz w:val="22"/>
          <w:szCs w:val="22"/>
        </w:rPr>
        <w:t>o</w:t>
      </w:r>
      <w:r w:rsidRPr="00880532">
        <w:rPr>
          <w:sz w:val="22"/>
          <w:szCs w:val="22"/>
        </w:rPr>
        <w:t xml:space="preserve"> </w:t>
      </w:r>
      <w:r w:rsidRPr="00EE32F6">
        <w:rPr>
          <w:sz w:val="22"/>
          <w:szCs w:val="22"/>
        </w:rPr>
        <w:t>20</w:t>
      </w:r>
      <w:r w:rsidRPr="00880532">
        <w:rPr>
          <w:sz w:val="22"/>
          <w:szCs w:val="22"/>
        </w:rPr>
        <w:t>1</w:t>
      </w:r>
      <w:r w:rsidRPr="00EE32F6">
        <w:rPr>
          <w:sz w:val="22"/>
          <w:szCs w:val="22"/>
        </w:rPr>
        <w:t>5,</w:t>
      </w:r>
      <w:r w:rsidRPr="00880532">
        <w:rPr>
          <w:sz w:val="22"/>
          <w:szCs w:val="22"/>
        </w:rPr>
        <w:t xml:space="preserve"> </w:t>
      </w:r>
      <w:r w:rsidRPr="00EE32F6">
        <w:rPr>
          <w:sz w:val="22"/>
          <w:szCs w:val="22"/>
        </w:rPr>
        <w:t>sul</w:t>
      </w:r>
      <w:r w:rsidRPr="00880532">
        <w:rPr>
          <w:sz w:val="22"/>
          <w:szCs w:val="22"/>
        </w:rPr>
        <w:t xml:space="preserve"> </w:t>
      </w:r>
      <w:r w:rsidRPr="00EE32F6">
        <w:rPr>
          <w:sz w:val="22"/>
          <w:szCs w:val="22"/>
        </w:rPr>
        <w:t>porta</w:t>
      </w:r>
      <w:r w:rsidRPr="00880532">
        <w:rPr>
          <w:sz w:val="22"/>
          <w:szCs w:val="22"/>
        </w:rPr>
        <w:t>l</w:t>
      </w:r>
      <w:r w:rsidRPr="00EE32F6">
        <w:rPr>
          <w:sz w:val="22"/>
          <w:szCs w:val="22"/>
        </w:rPr>
        <w:t>e</w:t>
      </w:r>
      <w:r w:rsidRPr="00880532">
        <w:rPr>
          <w:sz w:val="22"/>
          <w:szCs w:val="22"/>
        </w:rPr>
        <w:t xml:space="preserve"> CONSIP </w:t>
      </w:r>
      <w:r w:rsidRPr="00EE32F6">
        <w:rPr>
          <w:sz w:val="22"/>
          <w:szCs w:val="22"/>
        </w:rPr>
        <w:t>la</w:t>
      </w:r>
      <w:r w:rsidRPr="00880532">
        <w:rPr>
          <w:sz w:val="22"/>
          <w:szCs w:val="22"/>
        </w:rPr>
        <w:t xml:space="preserve"> Convenzione </w:t>
      </w:r>
      <w:r w:rsidRPr="00EE32F6">
        <w:rPr>
          <w:sz w:val="22"/>
          <w:szCs w:val="22"/>
        </w:rPr>
        <w:t>denominata</w:t>
      </w:r>
      <w:r w:rsidRPr="00880532">
        <w:rPr>
          <w:sz w:val="22"/>
          <w:szCs w:val="22"/>
        </w:rPr>
        <w:t xml:space="preserve"> "Buoni pasto 6 - Lotto 4 Umbria, Abruzzo, Marche, Puglia, Molise" .</w:t>
      </w:r>
    </w:p>
    <w:p w:rsidR="00880532" w:rsidRPr="00EE32F6" w:rsidRDefault="00880532" w:rsidP="00880532">
      <w:pPr>
        <w:pStyle w:val="Corpotesto"/>
        <w:spacing w:before="74" w:line="323" w:lineRule="auto"/>
        <w:ind w:right="83" w:firstLine="14"/>
        <w:jc w:val="both"/>
        <w:rPr>
          <w:sz w:val="22"/>
          <w:szCs w:val="22"/>
        </w:rPr>
      </w:pPr>
      <w:r w:rsidRPr="00EE32F6">
        <w:rPr>
          <w:sz w:val="22"/>
          <w:szCs w:val="22"/>
        </w:rPr>
        <w:t>Il</w:t>
      </w:r>
      <w:r w:rsidRPr="00880532">
        <w:rPr>
          <w:sz w:val="22"/>
          <w:szCs w:val="22"/>
        </w:rPr>
        <w:t xml:space="preserve"> </w:t>
      </w:r>
      <w:r w:rsidRPr="00EE32F6">
        <w:rPr>
          <w:sz w:val="22"/>
          <w:szCs w:val="22"/>
        </w:rPr>
        <w:t>Direttore</w:t>
      </w:r>
      <w:r w:rsidRPr="00880532">
        <w:rPr>
          <w:sz w:val="22"/>
          <w:szCs w:val="22"/>
        </w:rPr>
        <w:t xml:space="preserve"> </w:t>
      </w:r>
      <w:r w:rsidRPr="00EE32F6">
        <w:rPr>
          <w:sz w:val="22"/>
          <w:szCs w:val="22"/>
        </w:rPr>
        <w:t>Generale</w:t>
      </w:r>
      <w:r w:rsidRPr="00880532">
        <w:rPr>
          <w:sz w:val="22"/>
          <w:szCs w:val="22"/>
        </w:rPr>
        <w:t xml:space="preserve"> </w:t>
      </w:r>
      <w:r w:rsidRPr="00EE32F6">
        <w:rPr>
          <w:sz w:val="22"/>
          <w:szCs w:val="22"/>
        </w:rPr>
        <w:t>fa</w:t>
      </w:r>
      <w:r w:rsidRPr="00880532">
        <w:rPr>
          <w:sz w:val="22"/>
          <w:szCs w:val="22"/>
        </w:rPr>
        <w:t xml:space="preserve"> </w:t>
      </w:r>
      <w:r w:rsidRPr="00EE32F6">
        <w:rPr>
          <w:sz w:val="22"/>
          <w:szCs w:val="22"/>
        </w:rPr>
        <w:t>presente</w:t>
      </w:r>
      <w:r w:rsidRPr="00880532">
        <w:rPr>
          <w:sz w:val="22"/>
          <w:szCs w:val="22"/>
        </w:rPr>
        <w:t xml:space="preserve"> </w:t>
      </w:r>
      <w:r w:rsidRPr="00EE32F6">
        <w:rPr>
          <w:sz w:val="22"/>
          <w:szCs w:val="22"/>
        </w:rPr>
        <w:t>che</w:t>
      </w:r>
      <w:r w:rsidRPr="00880532">
        <w:rPr>
          <w:sz w:val="22"/>
          <w:szCs w:val="22"/>
        </w:rPr>
        <w:t xml:space="preserve"> </w:t>
      </w:r>
      <w:r w:rsidRPr="00EE32F6">
        <w:rPr>
          <w:sz w:val="22"/>
          <w:szCs w:val="22"/>
        </w:rPr>
        <w:t>il</w:t>
      </w:r>
      <w:r w:rsidRPr="00880532">
        <w:rPr>
          <w:sz w:val="22"/>
          <w:szCs w:val="22"/>
        </w:rPr>
        <w:t xml:space="preserve"> </w:t>
      </w:r>
      <w:r w:rsidRPr="00EE32F6">
        <w:rPr>
          <w:sz w:val="22"/>
          <w:szCs w:val="22"/>
        </w:rPr>
        <w:t>costo</w:t>
      </w:r>
      <w:r w:rsidRPr="00880532">
        <w:rPr>
          <w:sz w:val="22"/>
          <w:szCs w:val="22"/>
        </w:rPr>
        <w:t xml:space="preserve"> </w:t>
      </w:r>
      <w:r w:rsidRPr="00EE32F6">
        <w:rPr>
          <w:sz w:val="22"/>
          <w:szCs w:val="22"/>
        </w:rPr>
        <w:t>sostenuto</w:t>
      </w:r>
      <w:r w:rsidRPr="00880532">
        <w:rPr>
          <w:sz w:val="22"/>
          <w:szCs w:val="22"/>
        </w:rPr>
        <w:t xml:space="preserve"> </w:t>
      </w:r>
      <w:r w:rsidRPr="00EE32F6">
        <w:rPr>
          <w:sz w:val="22"/>
          <w:szCs w:val="22"/>
        </w:rPr>
        <w:t>nell'anno</w:t>
      </w:r>
      <w:r w:rsidRPr="00880532">
        <w:rPr>
          <w:sz w:val="22"/>
          <w:szCs w:val="22"/>
        </w:rPr>
        <w:t xml:space="preserve"> </w:t>
      </w:r>
      <w:r w:rsidRPr="00EE32F6">
        <w:rPr>
          <w:sz w:val="22"/>
          <w:szCs w:val="22"/>
        </w:rPr>
        <w:t>20</w:t>
      </w:r>
      <w:r w:rsidRPr="00880532">
        <w:rPr>
          <w:sz w:val="22"/>
          <w:szCs w:val="22"/>
        </w:rPr>
        <w:t>1</w:t>
      </w:r>
      <w:r w:rsidRPr="00EE32F6">
        <w:rPr>
          <w:sz w:val="22"/>
          <w:szCs w:val="22"/>
        </w:rPr>
        <w:t>4</w:t>
      </w:r>
      <w:r w:rsidRPr="00880532">
        <w:rPr>
          <w:sz w:val="22"/>
          <w:szCs w:val="22"/>
        </w:rPr>
        <w:t xml:space="preserve"> </w:t>
      </w:r>
      <w:r w:rsidRPr="00EE32F6">
        <w:rPr>
          <w:sz w:val="22"/>
          <w:szCs w:val="22"/>
        </w:rPr>
        <w:t>ammonta</w:t>
      </w:r>
      <w:r w:rsidRPr="00880532">
        <w:rPr>
          <w:sz w:val="22"/>
          <w:szCs w:val="22"/>
        </w:rPr>
        <w:t xml:space="preserve"> </w:t>
      </w:r>
      <w:r w:rsidRPr="00EE32F6">
        <w:rPr>
          <w:sz w:val="22"/>
          <w:szCs w:val="22"/>
        </w:rPr>
        <w:t>a</w:t>
      </w:r>
      <w:r w:rsidRPr="00880532">
        <w:rPr>
          <w:sz w:val="22"/>
          <w:szCs w:val="22"/>
        </w:rPr>
        <w:t xml:space="preserve"> </w:t>
      </w:r>
      <w:r w:rsidRPr="00EE32F6">
        <w:rPr>
          <w:sz w:val="22"/>
          <w:szCs w:val="22"/>
        </w:rPr>
        <w:t>complessivi €</w:t>
      </w:r>
      <w:r w:rsidRPr="00880532">
        <w:rPr>
          <w:sz w:val="22"/>
          <w:szCs w:val="22"/>
        </w:rPr>
        <w:t xml:space="preserve"> 1</w:t>
      </w:r>
      <w:r w:rsidRPr="00EE32F6">
        <w:rPr>
          <w:sz w:val="22"/>
          <w:szCs w:val="22"/>
        </w:rPr>
        <w:t>48.397</w:t>
      </w:r>
      <w:r w:rsidRPr="00880532">
        <w:rPr>
          <w:sz w:val="22"/>
          <w:szCs w:val="22"/>
        </w:rPr>
        <w:t>,</w:t>
      </w:r>
      <w:r w:rsidRPr="00EE32F6">
        <w:rPr>
          <w:sz w:val="22"/>
          <w:szCs w:val="22"/>
        </w:rPr>
        <w:t>60,</w:t>
      </w:r>
      <w:r w:rsidRPr="00880532">
        <w:rPr>
          <w:sz w:val="22"/>
          <w:szCs w:val="22"/>
        </w:rPr>
        <w:t xml:space="preserve"> </w:t>
      </w:r>
      <w:r w:rsidRPr="00EE32F6">
        <w:rPr>
          <w:sz w:val="22"/>
          <w:szCs w:val="22"/>
        </w:rPr>
        <w:t>per</w:t>
      </w:r>
      <w:r w:rsidRPr="00880532">
        <w:rPr>
          <w:sz w:val="22"/>
          <w:szCs w:val="22"/>
        </w:rPr>
        <w:t xml:space="preserve"> </w:t>
      </w:r>
      <w:r>
        <w:rPr>
          <w:sz w:val="22"/>
          <w:szCs w:val="22"/>
        </w:rPr>
        <w:t>un’approvvigionamento</w:t>
      </w:r>
      <w:r w:rsidRPr="00880532">
        <w:rPr>
          <w:sz w:val="22"/>
          <w:szCs w:val="22"/>
        </w:rPr>
        <w:t xml:space="preserve"> </w:t>
      </w:r>
      <w:r w:rsidRPr="00EE32F6">
        <w:rPr>
          <w:sz w:val="22"/>
          <w:szCs w:val="22"/>
        </w:rPr>
        <w:t>di</w:t>
      </w:r>
      <w:r w:rsidRPr="00880532">
        <w:rPr>
          <w:sz w:val="22"/>
          <w:szCs w:val="22"/>
        </w:rPr>
        <w:t xml:space="preserve"> </w:t>
      </w:r>
      <w:r w:rsidRPr="00EE32F6">
        <w:rPr>
          <w:sz w:val="22"/>
          <w:szCs w:val="22"/>
        </w:rPr>
        <w:t>n.</w:t>
      </w:r>
      <w:r w:rsidRPr="00880532">
        <w:rPr>
          <w:sz w:val="22"/>
          <w:szCs w:val="22"/>
        </w:rPr>
        <w:t xml:space="preserve"> </w:t>
      </w:r>
      <w:r w:rsidRPr="00EE32F6">
        <w:rPr>
          <w:sz w:val="22"/>
          <w:szCs w:val="22"/>
        </w:rPr>
        <w:t>25.238</w:t>
      </w:r>
      <w:r w:rsidRPr="00880532">
        <w:rPr>
          <w:sz w:val="22"/>
          <w:szCs w:val="22"/>
        </w:rPr>
        <w:t xml:space="preserve"> ticket, </w:t>
      </w:r>
      <w:r w:rsidRPr="00EE32F6">
        <w:rPr>
          <w:sz w:val="22"/>
          <w:szCs w:val="22"/>
        </w:rPr>
        <w:t>considerando</w:t>
      </w:r>
      <w:r w:rsidRPr="00880532">
        <w:rPr>
          <w:sz w:val="22"/>
          <w:szCs w:val="22"/>
        </w:rPr>
        <w:t xml:space="preserve"> </w:t>
      </w:r>
      <w:r w:rsidRPr="00EE32F6">
        <w:rPr>
          <w:sz w:val="22"/>
          <w:szCs w:val="22"/>
        </w:rPr>
        <w:t>la</w:t>
      </w:r>
      <w:r w:rsidRPr="00880532">
        <w:rPr>
          <w:sz w:val="22"/>
          <w:szCs w:val="22"/>
        </w:rPr>
        <w:t xml:space="preserve"> </w:t>
      </w:r>
      <w:r w:rsidRPr="00EE32F6">
        <w:rPr>
          <w:sz w:val="22"/>
          <w:szCs w:val="22"/>
        </w:rPr>
        <w:t>distribuzione</w:t>
      </w:r>
      <w:r w:rsidRPr="00880532">
        <w:rPr>
          <w:sz w:val="22"/>
          <w:szCs w:val="22"/>
        </w:rPr>
        <w:t xml:space="preserve"> </w:t>
      </w:r>
      <w:r w:rsidRPr="00EE32F6">
        <w:rPr>
          <w:sz w:val="22"/>
          <w:szCs w:val="22"/>
        </w:rPr>
        <w:t>di</w:t>
      </w:r>
      <w:r w:rsidRPr="00880532">
        <w:rPr>
          <w:sz w:val="22"/>
          <w:szCs w:val="22"/>
        </w:rPr>
        <w:t xml:space="preserve"> </w:t>
      </w:r>
      <w:r w:rsidRPr="00EE32F6">
        <w:rPr>
          <w:sz w:val="22"/>
          <w:szCs w:val="22"/>
        </w:rPr>
        <w:t>buoni</w:t>
      </w:r>
      <w:r w:rsidRPr="00880532">
        <w:rPr>
          <w:sz w:val="22"/>
          <w:szCs w:val="22"/>
        </w:rPr>
        <w:t xml:space="preserve"> </w:t>
      </w:r>
      <w:r w:rsidRPr="00EE32F6">
        <w:rPr>
          <w:sz w:val="22"/>
          <w:szCs w:val="22"/>
        </w:rPr>
        <w:t>pasto,</w:t>
      </w:r>
      <w:r w:rsidRPr="00880532">
        <w:rPr>
          <w:sz w:val="22"/>
          <w:szCs w:val="22"/>
        </w:rPr>
        <w:t xml:space="preserve"> </w:t>
      </w:r>
      <w:r w:rsidRPr="00EE32F6">
        <w:rPr>
          <w:sz w:val="22"/>
          <w:szCs w:val="22"/>
        </w:rPr>
        <w:t>per</w:t>
      </w:r>
      <w:r w:rsidRPr="00880532">
        <w:rPr>
          <w:sz w:val="22"/>
          <w:szCs w:val="22"/>
        </w:rPr>
        <w:t xml:space="preserve"> </w:t>
      </w:r>
      <w:r w:rsidRPr="00EE32F6">
        <w:rPr>
          <w:sz w:val="22"/>
          <w:szCs w:val="22"/>
        </w:rPr>
        <w:t>rientri</w:t>
      </w:r>
      <w:r w:rsidRPr="00880532">
        <w:rPr>
          <w:sz w:val="22"/>
          <w:szCs w:val="22"/>
        </w:rPr>
        <w:t xml:space="preserve"> </w:t>
      </w:r>
      <w:r w:rsidRPr="00EE32F6">
        <w:rPr>
          <w:sz w:val="22"/>
          <w:szCs w:val="22"/>
        </w:rPr>
        <w:t>ord</w:t>
      </w:r>
      <w:r w:rsidRPr="00880532">
        <w:rPr>
          <w:sz w:val="22"/>
          <w:szCs w:val="22"/>
        </w:rPr>
        <w:t>i</w:t>
      </w:r>
      <w:r w:rsidRPr="00EE32F6">
        <w:rPr>
          <w:sz w:val="22"/>
          <w:szCs w:val="22"/>
        </w:rPr>
        <w:t>nari,</w:t>
      </w:r>
      <w:r w:rsidRPr="00880532">
        <w:rPr>
          <w:sz w:val="22"/>
          <w:szCs w:val="22"/>
        </w:rPr>
        <w:t xml:space="preserve"> </w:t>
      </w:r>
      <w:r w:rsidRPr="00EE32F6">
        <w:rPr>
          <w:sz w:val="22"/>
          <w:szCs w:val="22"/>
        </w:rPr>
        <w:t>corsi</w:t>
      </w:r>
      <w:r w:rsidRPr="00880532">
        <w:rPr>
          <w:sz w:val="22"/>
          <w:szCs w:val="22"/>
        </w:rPr>
        <w:t xml:space="preserve"> </w:t>
      </w:r>
      <w:r w:rsidRPr="00EE32F6">
        <w:rPr>
          <w:sz w:val="22"/>
          <w:szCs w:val="22"/>
        </w:rPr>
        <w:t>di</w:t>
      </w:r>
      <w:r w:rsidRPr="00880532">
        <w:rPr>
          <w:sz w:val="22"/>
          <w:szCs w:val="22"/>
        </w:rPr>
        <w:t xml:space="preserve"> </w:t>
      </w:r>
      <w:r w:rsidRPr="00EE32F6">
        <w:rPr>
          <w:sz w:val="22"/>
          <w:szCs w:val="22"/>
        </w:rPr>
        <w:t>formazione</w:t>
      </w:r>
      <w:r w:rsidRPr="00880532">
        <w:rPr>
          <w:sz w:val="22"/>
          <w:szCs w:val="22"/>
        </w:rPr>
        <w:t xml:space="preserve"> </w:t>
      </w:r>
      <w:r w:rsidRPr="00EE32F6">
        <w:rPr>
          <w:sz w:val="22"/>
          <w:szCs w:val="22"/>
        </w:rPr>
        <w:t>e</w:t>
      </w:r>
      <w:r w:rsidRPr="00880532">
        <w:rPr>
          <w:sz w:val="22"/>
          <w:szCs w:val="22"/>
        </w:rPr>
        <w:t xml:space="preserve"> </w:t>
      </w:r>
      <w:r w:rsidRPr="00EE32F6">
        <w:rPr>
          <w:sz w:val="22"/>
          <w:szCs w:val="22"/>
        </w:rPr>
        <w:t>lavoro</w:t>
      </w:r>
      <w:r w:rsidRPr="00880532">
        <w:rPr>
          <w:sz w:val="22"/>
          <w:szCs w:val="22"/>
        </w:rPr>
        <w:t xml:space="preserve"> </w:t>
      </w:r>
      <w:r w:rsidRPr="00EE32F6">
        <w:rPr>
          <w:sz w:val="22"/>
          <w:szCs w:val="22"/>
        </w:rPr>
        <w:t>straord</w:t>
      </w:r>
      <w:r w:rsidRPr="00880532">
        <w:rPr>
          <w:sz w:val="22"/>
          <w:szCs w:val="22"/>
        </w:rPr>
        <w:t>i</w:t>
      </w:r>
      <w:r w:rsidRPr="00EE32F6">
        <w:rPr>
          <w:sz w:val="22"/>
          <w:szCs w:val="22"/>
        </w:rPr>
        <w:t>nar</w:t>
      </w:r>
      <w:r w:rsidRPr="00880532">
        <w:rPr>
          <w:sz w:val="22"/>
          <w:szCs w:val="22"/>
        </w:rPr>
        <w:t>i</w:t>
      </w:r>
      <w:r w:rsidRPr="00EE32F6">
        <w:rPr>
          <w:sz w:val="22"/>
          <w:szCs w:val="22"/>
        </w:rPr>
        <w:t>o</w:t>
      </w:r>
      <w:r w:rsidRPr="00880532">
        <w:rPr>
          <w:sz w:val="22"/>
          <w:szCs w:val="22"/>
        </w:rPr>
        <w:t xml:space="preserve"> </w:t>
      </w:r>
      <w:r w:rsidRPr="00EE32F6">
        <w:rPr>
          <w:sz w:val="22"/>
          <w:szCs w:val="22"/>
        </w:rPr>
        <w:t>retribuito,</w:t>
      </w:r>
      <w:r w:rsidRPr="00880532">
        <w:rPr>
          <w:sz w:val="22"/>
          <w:szCs w:val="22"/>
        </w:rPr>
        <w:t xml:space="preserve"> </w:t>
      </w:r>
      <w:r w:rsidRPr="00EE32F6">
        <w:rPr>
          <w:sz w:val="22"/>
          <w:szCs w:val="22"/>
        </w:rPr>
        <w:t>per</w:t>
      </w:r>
      <w:r w:rsidRPr="00880532">
        <w:rPr>
          <w:sz w:val="22"/>
          <w:szCs w:val="22"/>
        </w:rPr>
        <w:t xml:space="preserve"> </w:t>
      </w:r>
      <w:r w:rsidRPr="00EE32F6">
        <w:rPr>
          <w:sz w:val="22"/>
          <w:szCs w:val="22"/>
        </w:rPr>
        <w:t>complessivi</w:t>
      </w:r>
      <w:r w:rsidRPr="00880532">
        <w:rPr>
          <w:sz w:val="22"/>
          <w:szCs w:val="22"/>
        </w:rPr>
        <w:t xml:space="preserve"> 11 </w:t>
      </w:r>
      <w:r w:rsidRPr="00EE32F6">
        <w:rPr>
          <w:sz w:val="22"/>
          <w:szCs w:val="22"/>
        </w:rPr>
        <w:t>(undici)</w:t>
      </w:r>
      <w:r w:rsidRPr="00880532">
        <w:rPr>
          <w:sz w:val="22"/>
          <w:szCs w:val="22"/>
        </w:rPr>
        <w:t xml:space="preserve"> </w:t>
      </w:r>
      <w:r w:rsidRPr="00EE32F6">
        <w:rPr>
          <w:sz w:val="22"/>
          <w:szCs w:val="22"/>
        </w:rPr>
        <w:t>mes</w:t>
      </w:r>
      <w:r w:rsidRPr="00880532">
        <w:rPr>
          <w:sz w:val="22"/>
          <w:szCs w:val="22"/>
        </w:rPr>
        <w:t>i</w:t>
      </w:r>
      <w:r w:rsidRPr="00EE32F6">
        <w:rPr>
          <w:sz w:val="22"/>
          <w:szCs w:val="22"/>
        </w:rPr>
        <w:t>,</w:t>
      </w:r>
      <w:r w:rsidRPr="00880532">
        <w:rPr>
          <w:sz w:val="22"/>
          <w:szCs w:val="22"/>
        </w:rPr>
        <w:t xml:space="preserve"> </w:t>
      </w:r>
      <w:r w:rsidRPr="00EE32F6">
        <w:rPr>
          <w:sz w:val="22"/>
          <w:szCs w:val="22"/>
        </w:rPr>
        <w:t>dal</w:t>
      </w:r>
      <w:r w:rsidRPr="00880532">
        <w:rPr>
          <w:sz w:val="22"/>
          <w:szCs w:val="22"/>
        </w:rPr>
        <w:t xml:space="preserve"> </w:t>
      </w:r>
      <w:r w:rsidRPr="00EE32F6">
        <w:rPr>
          <w:sz w:val="22"/>
          <w:szCs w:val="22"/>
        </w:rPr>
        <w:t>cui</w:t>
      </w:r>
      <w:r w:rsidRPr="00880532">
        <w:rPr>
          <w:sz w:val="22"/>
          <w:szCs w:val="22"/>
        </w:rPr>
        <w:t xml:space="preserve"> </w:t>
      </w:r>
      <w:r w:rsidRPr="00EE32F6">
        <w:rPr>
          <w:sz w:val="22"/>
          <w:szCs w:val="22"/>
        </w:rPr>
        <w:t>computo</w:t>
      </w:r>
      <w:r w:rsidRPr="00880532">
        <w:rPr>
          <w:sz w:val="22"/>
          <w:szCs w:val="22"/>
        </w:rPr>
        <w:t xml:space="preserve"> </w:t>
      </w:r>
      <w:r w:rsidRPr="00EE32F6">
        <w:rPr>
          <w:sz w:val="22"/>
          <w:szCs w:val="22"/>
        </w:rPr>
        <w:t>è</w:t>
      </w:r>
      <w:r w:rsidRPr="00880532">
        <w:rPr>
          <w:sz w:val="22"/>
          <w:szCs w:val="22"/>
        </w:rPr>
        <w:t xml:space="preserve"> </w:t>
      </w:r>
      <w:r w:rsidRPr="00EE32F6">
        <w:rPr>
          <w:sz w:val="22"/>
          <w:szCs w:val="22"/>
        </w:rPr>
        <w:t>automaticamente</w:t>
      </w:r>
      <w:r w:rsidRPr="00880532">
        <w:rPr>
          <w:sz w:val="22"/>
          <w:szCs w:val="22"/>
        </w:rPr>
        <w:t xml:space="preserve"> </w:t>
      </w:r>
      <w:r w:rsidRPr="00EE32F6">
        <w:rPr>
          <w:sz w:val="22"/>
          <w:szCs w:val="22"/>
        </w:rPr>
        <w:t>esclusa</w:t>
      </w:r>
      <w:r w:rsidRPr="00880532">
        <w:rPr>
          <w:sz w:val="22"/>
          <w:szCs w:val="22"/>
        </w:rPr>
        <w:t xml:space="preserve"> </w:t>
      </w:r>
      <w:r w:rsidRPr="00EE32F6">
        <w:rPr>
          <w:sz w:val="22"/>
          <w:szCs w:val="22"/>
        </w:rPr>
        <w:t>una</w:t>
      </w:r>
      <w:r w:rsidRPr="00880532">
        <w:rPr>
          <w:sz w:val="22"/>
          <w:szCs w:val="22"/>
        </w:rPr>
        <w:t xml:space="preserve"> </w:t>
      </w:r>
      <w:r w:rsidRPr="00EE32F6">
        <w:rPr>
          <w:sz w:val="22"/>
          <w:szCs w:val="22"/>
        </w:rPr>
        <w:t>mensilità</w:t>
      </w:r>
      <w:r w:rsidRPr="00880532">
        <w:rPr>
          <w:sz w:val="22"/>
          <w:szCs w:val="22"/>
        </w:rPr>
        <w:t xml:space="preserve"> quale </w:t>
      </w:r>
      <w:r w:rsidRPr="00EE32F6">
        <w:rPr>
          <w:sz w:val="22"/>
          <w:szCs w:val="22"/>
        </w:rPr>
        <w:t>periodo</w:t>
      </w:r>
      <w:r w:rsidRPr="00880532">
        <w:rPr>
          <w:sz w:val="22"/>
          <w:szCs w:val="22"/>
        </w:rPr>
        <w:t xml:space="preserve"> </w:t>
      </w:r>
      <w:r w:rsidRPr="00EE32F6">
        <w:rPr>
          <w:sz w:val="22"/>
          <w:szCs w:val="22"/>
        </w:rPr>
        <w:t>di</w:t>
      </w:r>
      <w:r w:rsidRPr="00880532">
        <w:rPr>
          <w:sz w:val="22"/>
          <w:szCs w:val="22"/>
        </w:rPr>
        <w:t xml:space="preserve"> </w:t>
      </w:r>
      <w:r w:rsidRPr="00EE32F6">
        <w:rPr>
          <w:sz w:val="22"/>
          <w:szCs w:val="22"/>
        </w:rPr>
        <w:t>ferie</w:t>
      </w:r>
      <w:r w:rsidRPr="00880532">
        <w:rPr>
          <w:sz w:val="22"/>
          <w:szCs w:val="22"/>
        </w:rPr>
        <w:t xml:space="preserve"> </w:t>
      </w:r>
      <w:r w:rsidRPr="00EE32F6">
        <w:rPr>
          <w:sz w:val="22"/>
          <w:szCs w:val="22"/>
        </w:rPr>
        <w:t>di</w:t>
      </w:r>
      <w:r w:rsidRPr="00880532">
        <w:rPr>
          <w:sz w:val="22"/>
          <w:szCs w:val="22"/>
        </w:rPr>
        <w:t xml:space="preserve"> </w:t>
      </w:r>
      <w:r w:rsidRPr="00EE32F6">
        <w:rPr>
          <w:sz w:val="22"/>
          <w:szCs w:val="22"/>
        </w:rPr>
        <w:t>cui</w:t>
      </w:r>
      <w:r w:rsidRPr="00880532">
        <w:rPr>
          <w:sz w:val="22"/>
          <w:szCs w:val="22"/>
        </w:rPr>
        <w:t xml:space="preserve"> </w:t>
      </w:r>
      <w:r w:rsidRPr="00EE32F6">
        <w:rPr>
          <w:sz w:val="22"/>
          <w:szCs w:val="22"/>
        </w:rPr>
        <w:t>usufruisce</w:t>
      </w:r>
      <w:r w:rsidRPr="00880532">
        <w:rPr>
          <w:sz w:val="22"/>
          <w:szCs w:val="22"/>
        </w:rPr>
        <w:t xml:space="preserve"> </w:t>
      </w:r>
      <w:r w:rsidRPr="00EE32F6">
        <w:rPr>
          <w:sz w:val="22"/>
          <w:szCs w:val="22"/>
        </w:rPr>
        <w:t>annualmente</w:t>
      </w:r>
      <w:r w:rsidRPr="00880532">
        <w:rPr>
          <w:sz w:val="22"/>
          <w:szCs w:val="22"/>
        </w:rPr>
        <w:t xml:space="preserve"> </w:t>
      </w:r>
      <w:r w:rsidRPr="00EE32F6">
        <w:rPr>
          <w:sz w:val="22"/>
          <w:szCs w:val="22"/>
        </w:rPr>
        <w:t>il</w:t>
      </w:r>
      <w:r w:rsidRPr="00880532">
        <w:rPr>
          <w:sz w:val="22"/>
          <w:szCs w:val="22"/>
        </w:rPr>
        <w:t xml:space="preserve"> </w:t>
      </w:r>
      <w:r w:rsidRPr="00EE32F6">
        <w:rPr>
          <w:sz w:val="22"/>
          <w:szCs w:val="22"/>
        </w:rPr>
        <w:t>personale</w:t>
      </w:r>
      <w:r w:rsidRPr="00880532">
        <w:rPr>
          <w:sz w:val="22"/>
          <w:szCs w:val="22"/>
        </w:rPr>
        <w:t xml:space="preserve"> </w:t>
      </w:r>
      <w:r w:rsidRPr="00EE32F6">
        <w:rPr>
          <w:sz w:val="22"/>
          <w:szCs w:val="22"/>
        </w:rPr>
        <w:t>tecnico,</w:t>
      </w:r>
      <w:r w:rsidRPr="00880532">
        <w:rPr>
          <w:sz w:val="22"/>
          <w:szCs w:val="22"/>
        </w:rPr>
        <w:t xml:space="preserve"> </w:t>
      </w:r>
      <w:r w:rsidRPr="00EE32F6">
        <w:rPr>
          <w:sz w:val="22"/>
          <w:szCs w:val="22"/>
        </w:rPr>
        <w:t>amministrativo</w:t>
      </w:r>
      <w:r w:rsidRPr="00880532">
        <w:rPr>
          <w:sz w:val="22"/>
          <w:szCs w:val="22"/>
        </w:rPr>
        <w:t xml:space="preserve"> </w:t>
      </w:r>
      <w:r w:rsidRPr="00EE32F6">
        <w:rPr>
          <w:sz w:val="22"/>
          <w:szCs w:val="22"/>
        </w:rPr>
        <w:t>e</w:t>
      </w:r>
      <w:r w:rsidRPr="00880532">
        <w:rPr>
          <w:sz w:val="22"/>
          <w:szCs w:val="22"/>
        </w:rPr>
        <w:t xml:space="preserve"> </w:t>
      </w:r>
      <w:r w:rsidRPr="00EE32F6">
        <w:rPr>
          <w:sz w:val="22"/>
          <w:szCs w:val="22"/>
        </w:rPr>
        <w:t>bibliotecario.</w:t>
      </w:r>
    </w:p>
    <w:p w:rsidR="00880532" w:rsidRPr="00EE32F6" w:rsidRDefault="00880532" w:rsidP="00880532">
      <w:pPr>
        <w:pStyle w:val="Corpotesto"/>
        <w:spacing w:before="74" w:line="323" w:lineRule="auto"/>
        <w:ind w:right="83" w:firstLine="14"/>
        <w:jc w:val="both"/>
        <w:rPr>
          <w:sz w:val="22"/>
          <w:szCs w:val="22"/>
        </w:rPr>
      </w:pPr>
      <w:r w:rsidRPr="00EE32F6">
        <w:rPr>
          <w:sz w:val="22"/>
          <w:szCs w:val="22"/>
        </w:rPr>
        <w:t>Il</w:t>
      </w:r>
      <w:r w:rsidRPr="00880532">
        <w:rPr>
          <w:sz w:val="22"/>
          <w:szCs w:val="22"/>
        </w:rPr>
        <w:t xml:space="preserve"> </w:t>
      </w:r>
      <w:r w:rsidRPr="00EE32F6">
        <w:rPr>
          <w:sz w:val="22"/>
          <w:szCs w:val="22"/>
        </w:rPr>
        <w:t>Direttore</w:t>
      </w:r>
      <w:r w:rsidRPr="00880532">
        <w:rPr>
          <w:sz w:val="22"/>
          <w:szCs w:val="22"/>
        </w:rPr>
        <w:t xml:space="preserve"> </w:t>
      </w:r>
      <w:r w:rsidRPr="00EE32F6">
        <w:rPr>
          <w:sz w:val="22"/>
          <w:szCs w:val="22"/>
        </w:rPr>
        <w:t>Generale, ancora,</w:t>
      </w:r>
      <w:r w:rsidRPr="00880532">
        <w:rPr>
          <w:sz w:val="22"/>
          <w:szCs w:val="22"/>
        </w:rPr>
        <w:t xml:space="preserve"> </w:t>
      </w:r>
      <w:r w:rsidRPr="00EE32F6">
        <w:rPr>
          <w:sz w:val="22"/>
          <w:szCs w:val="22"/>
        </w:rPr>
        <w:t>comunica</w:t>
      </w:r>
      <w:r w:rsidRPr="00880532">
        <w:rPr>
          <w:sz w:val="22"/>
          <w:szCs w:val="22"/>
        </w:rPr>
        <w:t xml:space="preserve"> </w:t>
      </w:r>
      <w:r w:rsidRPr="00EE32F6">
        <w:rPr>
          <w:sz w:val="22"/>
          <w:szCs w:val="22"/>
        </w:rPr>
        <w:t>che</w:t>
      </w:r>
      <w:r w:rsidRPr="00880532">
        <w:rPr>
          <w:sz w:val="22"/>
          <w:szCs w:val="22"/>
        </w:rPr>
        <w:t xml:space="preserve"> </w:t>
      </w:r>
      <w:r w:rsidRPr="00EE32F6">
        <w:rPr>
          <w:sz w:val="22"/>
          <w:szCs w:val="22"/>
        </w:rPr>
        <w:t>il</w:t>
      </w:r>
      <w:r w:rsidRPr="00880532">
        <w:rPr>
          <w:sz w:val="22"/>
          <w:szCs w:val="22"/>
        </w:rPr>
        <w:t xml:space="preserve"> </w:t>
      </w:r>
      <w:r w:rsidRPr="00EE32F6">
        <w:rPr>
          <w:sz w:val="22"/>
          <w:szCs w:val="22"/>
        </w:rPr>
        <w:t>fabbisogno</w:t>
      </w:r>
      <w:r w:rsidRPr="00880532">
        <w:rPr>
          <w:sz w:val="22"/>
          <w:szCs w:val="22"/>
        </w:rPr>
        <w:t xml:space="preserve"> </w:t>
      </w:r>
      <w:r w:rsidRPr="00EE32F6">
        <w:rPr>
          <w:sz w:val="22"/>
          <w:szCs w:val="22"/>
        </w:rPr>
        <w:t>di</w:t>
      </w:r>
      <w:r w:rsidRPr="00880532">
        <w:rPr>
          <w:sz w:val="22"/>
          <w:szCs w:val="22"/>
        </w:rPr>
        <w:t xml:space="preserve"> </w:t>
      </w:r>
      <w:r w:rsidRPr="00EE32F6">
        <w:rPr>
          <w:sz w:val="22"/>
          <w:szCs w:val="22"/>
        </w:rPr>
        <w:t>buoni</w:t>
      </w:r>
      <w:r w:rsidRPr="00880532">
        <w:rPr>
          <w:sz w:val="22"/>
          <w:szCs w:val="22"/>
        </w:rPr>
        <w:t xml:space="preserve"> </w:t>
      </w:r>
      <w:r w:rsidRPr="00EE32F6">
        <w:rPr>
          <w:sz w:val="22"/>
          <w:szCs w:val="22"/>
        </w:rPr>
        <w:t>pasto</w:t>
      </w:r>
      <w:r w:rsidRPr="00880532">
        <w:rPr>
          <w:sz w:val="22"/>
          <w:szCs w:val="22"/>
        </w:rPr>
        <w:t xml:space="preserve"> </w:t>
      </w:r>
      <w:r w:rsidRPr="00EE32F6">
        <w:rPr>
          <w:sz w:val="22"/>
          <w:szCs w:val="22"/>
        </w:rPr>
        <w:t>per</w:t>
      </w:r>
      <w:r w:rsidRPr="00880532">
        <w:rPr>
          <w:sz w:val="22"/>
          <w:szCs w:val="22"/>
        </w:rPr>
        <w:t xml:space="preserve"> </w:t>
      </w:r>
      <w:r w:rsidRPr="00EE32F6">
        <w:rPr>
          <w:sz w:val="22"/>
          <w:szCs w:val="22"/>
        </w:rPr>
        <w:t>l'anno</w:t>
      </w:r>
      <w:r w:rsidRPr="00880532">
        <w:rPr>
          <w:sz w:val="22"/>
          <w:szCs w:val="22"/>
        </w:rPr>
        <w:t xml:space="preserve"> 2015, </w:t>
      </w:r>
      <w:r w:rsidRPr="00EE32F6">
        <w:rPr>
          <w:sz w:val="22"/>
          <w:szCs w:val="22"/>
        </w:rPr>
        <w:t>per</w:t>
      </w:r>
      <w:r w:rsidRPr="00880532">
        <w:rPr>
          <w:sz w:val="22"/>
          <w:szCs w:val="22"/>
        </w:rPr>
        <w:t xml:space="preserve"> </w:t>
      </w:r>
      <w:r w:rsidRPr="00EE32F6">
        <w:rPr>
          <w:sz w:val="22"/>
          <w:szCs w:val="22"/>
        </w:rPr>
        <w:t>rientri</w:t>
      </w:r>
      <w:r w:rsidRPr="00880532">
        <w:rPr>
          <w:sz w:val="22"/>
          <w:szCs w:val="22"/>
        </w:rPr>
        <w:t xml:space="preserve"> </w:t>
      </w:r>
      <w:r w:rsidRPr="00EE32F6">
        <w:rPr>
          <w:sz w:val="22"/>
          <w:szCs w:val="22"/>
        </w:rPr>
        <w:t>ordinari,</w:t>
      </w:r>
      <w:r w:rsidRPr="00880532">
        <w:rPr>
          <w:sz w:val="22"/>
          <w:szCs w:val="22"/>
        </w:rPr>
        <w:t xml:space="preserve"> </w:t>
      </w:r>
      <w:r w:rsidRPr="00EE32F6">
        <w:rPr>
          <w:sz w:val="22"/>
          <w:szCs w:val="22"/>
        </w:rPr>
        <w:t>corsi</w:t>
      </w:r>
      <w:r w:rsidRPr="00880532">
        <w:rPr>
          <w:sz w:val="22"/>
          <w:szCs w:val="22"/>
        </w:rPr>
        <w:t xml:space="preserve"> </w:t>
      </w:r>
      <w:r w:rsidRPr="00EE32F6">
        <w:rPr>
          <w:sz w:val="22"/>
          <w:szCs w:val="22"/>
        </w:rPr>
        <w:t>di</w:t>
      </w:r>
      <w:r w:rsidRPr="00880532">
        <w:rPr>
          <w:sz w:val="22"/>
          <w:szCs w:val="22"/>
        </w:rPr>
        <w:t xml:space="preserve"> </w:t>
      </w:r>
      <w:r w:rsidRPr="00EE32F6">
        <w:rPr>
          <w:sz w:val="22"/>
          <w:szCs w:val="22"/>
        </w:rPr>
        <w:t>formazioni</w:t>
      </w:r>
      <w:r w:rsidRPr="00880532">
        <w:rPr>
          <w:sz w:val="22"/>
          <w:szCs w:val="22"/>
        </w:rPr>
        <w:t xml:space="preserve"> </w:t>
      </w:r>
      <w:r w:rsidRPr="00EE32F6">
        <w:rPr>
          <w:sz w:val="22"/>
          <w:szCs w:val="22"/>
        </w:rPr>
        <w:t>e</w:t>
      </w:r>
      <w:r w:rsidRPr="00880532">
        <w:rPr>
          <w:sz w:val="22"/>
          <w:szCs w:val="22"/>
        </w:rPr>
        <w:t xml:space="preserve"> </w:t>
      </w:r>
      <w:r w:rsidRPr="00EE32F6">
        <w:rPr>
          <w:sz w:val="22"/>
          <w:szCs w:val="22"/>
        </w:rPr>
        <w:t>lavoro</w:t>
      </w:r>
      <w:r w:rsidRPr="00880532">
        <w:rPr>
          <w:sz w:val="22"/>
          <w:szCs w:val="22"/>
        </w:rPr>
        <w:t xml:space="preserve"> </w:t>
      </w:r>
      <w:r w:rsidRPr="00EE32F6">
        <w:rPr>
          <w:sz w:val="22"/>
          <w:szCs w:val="22"/>
        </w:rPr>
        <w:t>straordinario</w:t>
      </w:r>
      <w:r w:rsidRPr="00880532">
        <w:rPr>
          <w:sz w:val="22"/>
          <w:szCs w:val="22"/>
        </w:rPr>
        <w:t xml:space="preserve"> </w:t>
      </w:r>
      <w:r w:rsidRPr="00EE32F6">
        <w:rPr>
          <w:sz w:val="22"/>
          <w:szCs w:val="22"/>
        </w:rPr>
        <w:t>retribuito,</w:t>
      </w:r>
      <w:r w:rsidRPr="00880532">
        <w:rPr>
          <w:sz w:val="22"/>
          <w:szCs w:val="22"/>
        </w:rPr>
        <w:t xml:space="preserve"> </w:t>
      </w:r>
      <w:r w:rsidRPr="00EE32F6">
        <w:rPr>
          <w:sz w:val="22"/>
          <w:szCs w:val="22"/>
        </w:rPr>
        <w:t>è</w:t>
      </w:r>
      <w:r w:rsidRPr="00880532">
        <w:rPr>
          <w:sz w:val="22"/>
          <w:szCs w:val="22"/>
        </w:rPr>
        <w:t xml:space="preserve"> </w:t>
      </w:r>
      <w:r w:rsidRPr="00EE32F6">
        <w:rPr>
          <w:sz w:val="22"/>
          <w:szCs w:val="22"/>
        </w:rPr>
        <w:t>stato</w:t>
      </w:r>
      <w:r w:rsidRPr="00880532">
        <w:rPr>
          <w:sz w:val="22"/>
          <w:szCs w:val="22"/>
        </w:rPr>
        <w:t xml:space="preserve"> </w:t>
      </w:r>
      <w:r w:rsidRPr="00EE32F6">
        <w:rPr>
          <w:sz w:val="22"/>
          <w:szCs w:val="22"/>
        </w:rPr>
        <w:t>stimato</w:t>
      </w:r>
      <w:r w:rsidRPr="00880532">
        <w:rPr>
          <w:sz w:val="22"/>
          <w:szCs w:val="22"/>
        </w:rPr>
        <w:t xml:space="preserve"> </w:t>
      </w:r>
      <w:r w:rsidRPr="00EE32F6">
        <w:rPr>
          <w:sz w:val="22"/>
          <w:szCs w:val="22"/>
        </w:rPr>
        <w:t>in</w:t>
      </w:r>
      <w:r w:rsidRPr="00880532">
        <w:rPr>
          <w:sz w:val="22"/>
          <w:szCs w:val="22"/>
        </w:rPr>
        <w:t xml:space="preserve"> </w:t>
      </w:r>
      <w:r w:rsidRPr="00EE32F6">
        <w:rPr>
          <w:sz w:val="22"/>
          <w:szCs w:val="22"/>
        </w:rPr>
        <w:t>complessivi</w:t>
      </w:r>
      <w:r w:rsidRPr="00880532">
        <w:rPr>
          <w:sz w:val="22"/>
          <w:szCs w:val="22"/>
        </w:rPr>
        <w:t xml:space="preserve"> </w:t>
      </w:r>
      <w:r w:rsidRPr="00EE32F6">
        <w:rPr>
          <w:sz w:val="22"/>
          <w:szCs w:val="22"/>
        </w:rPr>
        <w:t>25.500</w:t>
      </w:r>
      <w:r w:rsidRPr="00880532">
        <w:rPr>
          <w:sz w:val="22"/>
          <w:szCs w:val="22"/>
        </w:rPr>
        <w:t xml:space="preserve"> </w:t>
      </w:r>
      <w:r w:rsidRPr="00EE32F6">
        <w:rPr>
          <w:sz w:val="22"/>
          <w:szCs w:val="22"/>
        </w:rPr>
        <w:t>ticket,</w:t>
      </w:r>
      <w:r w:rsidRPr="00880532">
        <w:rPr>
          <w:sz w:val="22"/>
          <w:szCs w:val="22"/>
        </w:rPr>
        <w:t xml:space="preserve"> </w:t>
      </w:r>
      <w:r w:rsidRPr="00EE32F6">
        <w:rPr>
          <w:sz w:val="22"/>
          <w:szCs w:val="22"/>
        </w:rPr>
        <w:t>per</w:t>
      </w:r>
      <w:r w:rsidRPr="00880532">
        <w:rPr>
          <w:sz w:val="22"/>
          <w:szCs w:val="22"/>
        </w:rPr>
        <w:t xml:space="preserve"> </w:t>
      </w:r>
      <w:r w:rsidRPr="00EE32F6">
        <w:rPr>
          <w:sz w:val="22"/>
          <w:szCs w:val="22"/>
        </w:rPr>
        <w:t>una</w:t>
      </w:r>
      <w:r w:rsidRPr="00880532">
        <w:rPr>
          <w:sz w:val="22"/>
          <w:szCs w:val="22"/>
        </w:rPr>
        <w:t xml:space="preserve"> </w:t>
      </w:r>
      <w:r w:rsidRPr="00EE32F6">
        <w:rPr>
          <w:sz w:val="22"/>
          <w:szCs w:val="22"/>
        </w:rPr>
        <w:t>spesa</w:t>
      </w:r>
      <w:r w:rsidRPr="00880532">
        <w:rPr>
          <w:sz w:val="22"/>
          <w:szCs w:val="22"/>
        </w:rPr>
        <w:t xml:space="preserve"> </w:t>
      </w:r>
      <w:r w:rsidRPr="00EE32F6">
        <w:rPr>
          <w:sz w:val="22"/>
          <w:szCs w:val="22"/>
        </w:rPr>
        <w:t>complessiva</w:t>
      </w:r>
      <w:r w:rsidRPr="00880532">
        <w:rPr>
          <w:sz w:val="22"/>
          <w:szCs w:val="22"/>
        </w:rPr>
        <w:t xml:space="preserve"> </w:t>
      </w:r>
      <w:r w:rsidRPr="00EE32F6">
        <w:rPr>
          <w:sz w:val="22"/>
          <w:szCs w:val="22"/>
        </w:rPr>
        <w:t>di</w:t>
      </w:r>
      <w:r w:rsidRPr="00880532">
        <w:rPr>
          <w:sz w:val="22"/>
          <w:szCs w:val="22"/>
        </w:rPr>
        <w:t xml:space="preserve"> </w:t>
      </w:r>
      <w:r w:rsidRPr="00EE32F6">
        <w:rPr>
          <w:sz w:val="22"/>
          <w:szCs w:val="22"/>
        </w:rPr>
        <w:t>€</w:t>
      </w:r>
      <w:r w:rsidRPr="00880532">
        <w:rPr>
          <w:sz w:val="22"/>
          <w:szCs w:val="22"/>
        </w:rPr>
        <w:t xml:space="preserve"> 1</w:t>
      </w:r>
      <w:r w:rsidRPr="00EE32F6">
        <w:rPr>
          <w:sz w:val="22"/>
          <w:szCs w:val="22"/>
        </w:rPr>
        <w:t>50.000</w:t>
      </w:r>
      <w:r w:rsidRPr="00880532">
        <w:rPr>
          <w:sz w:val="22"/>
          <w:szCs w:val="22"/>
        </w:rPr>
        <w:t>,</w:t>
      </w:r>
      <w:r w:rsidRPr="00EE32F6">
        <w:rPr>
          <w:sz w:val="22"/>
          <w:szCs w:val="22"/>
        </w:rPr>
        <w:t>00</w:t>
      </w:r>
      <w:r w:rsidRPr="00880532">
        <w:rPr>
          <w:sz w:val="22"/>
          <w:szCs w:val="22"/>
        </w:rPr>
        <w:t xml:space="preserve"> </w:t>
      </w:r>
      <w:r w:rsidRPr="00EE32F6">
        <w:rPr>
          <w:sz w:val="22"/>
          <w:szCs w:val="22"/>
        </w:rPr>
        <w:t>(IVA</w:t>
      </w:r>
      <w:r w:rsidRPr="00880532">
        <w:rPr>
          <w:sz w:val="22"/>
          <w:szCs w:val="22"/>
        </w:rPr>
        <w:t xml:space="preserve"> </w:t>
      </w:r>
      <w:r w:rsidRPr="00EE32F6">
        <w:rPr>
          <w:sz w:val="22"/>
          <w:szCs w:val="22"/>
        </w:rPr>
        <w:t>4%</w:t>
      </w:r>
      <w:r w:rsidRPr="00880532">
        <w:rPr>
          <w:sz w:val="22"/>
          <w:szCs w:val="22"/>
        </w:rPr>
        <w:t xml:space="preserve"> </w:t>
      </w:r>
      <w:r w:rsidRPr="00EE32F6">
        <w:rPr>
          <w:sz w:val="22"/>
          <w:szCs w:val="22"/>
        </w:rPr>
        <w:t>inclusa).</w:t>
      </w:r>
    </w:p>
    <w:p w:rsidR="00880532" w:rsidRPr="00EE32F6" w:rsidRDefault="00880532" w:rsidP="00880532">
      <w:pPr>
        <w:pStyle w:val="Corpotesto"/>
        <w:spacing w:before="74" w:line="323" w:lineRule="auto"/>
        <w:ind w:right="83" w:firstLine="14"/>
        <w:jc w:val="both"/>
        <w:rPr>
          <w:sz w:val="22"/>
          <w:szCs w:val="22"/>
        </w:rPr>
      </w:pPr>
      <w:r w:rsidRPr="00EE32F6">
        <w:rPr>
          <w:sz w:val="22"/>
          <w:szCs w:val="22"/>
        </w:rPr>
        <w:t>Pertanto,</w:t>
      </w:r>
      <w:r w:rsidRPr="00880532">
        <w:rPr>
          <w:sz w:val="22"/>
          <w:szCs w:val="22"/>
        </w:rPr>
        <w:t xml:space="preserve"> </w:t>
      </w:r>
      <w:r w:rsidRPr="00EE32F6">
        <w:rPr>
          <w:sz w:val="22"/>
          <w:szCs w:val="22"/>
        </w:rPr>
        <w:t>considerata</w:t>
      </w:r>
      <w:r w:rsidRPr="00880532">
        <w:rPr>
          <w:sz w:val="22"/>
          <w:szCs w:val="22"/>
        </w:rPr>
        <w:t xml:space="preserve"> la </w:t>
      </w:r>
      <w:r w:rsidRPr="00EE32F6">
        <w:rPr>
          <w:sz w:val="22"/>
          <w:szCs w:val="22"/>
        </w:rPr>
        <w:t>necessità</w:t>
      </w:r>
      <w:r w:rsidRPr="00880532">
        <w:rPr>
          <w:sz w:val="22"/>
          <w:szCs w:val="22"/>
        </w:rPr>
        <w:t xml:space="preserve"> </w:t>
      </w:r>
      <w:r w:rsidRPr="00EE32F6">
        <w:rPr>
          <w:sz w:val="22"/>
          <w:szCs w:val="22"/>
        </w:rPr>
        <w:t>di</w:t>
      </w:r>
      <w:r w:rsidRPr="00880532">
        <w:rPr>
          <w:sz w:val="22"/>
          <w:szCs w:val="22"/>
        </w:rPr>
        <w:t xml:space="preserve"> </w:t>
      </w:r>
      <w:r w:rsidRPr="00EE32F6">
        <w:rPr>
          <w:sz w:val="22"/>
          <w:szCs w:val="22"/>
        </w:rPr>
        <w:t>garantire,</w:t>
      </w:r>
      <w:r w:rsidRPr="00880532">
        <w:rPr>
          <w:sz w:val="22"/>
          <w:szCs w:val="22"/>
        </w:rPr>
        <w:t xml:space="preserve"> </w:t>
      </w:r>
      <w:r w:rsidRPr="00EE32F6">
        <w:rPr>
          <w:sz w:val="22"/>
          <w:szCs w:val="22"/>
        </w:rPr>
        <w:t>senza</w:t>
      </w:r>
      <w:r w:rsidRPr="00880532">
        <w:rPr>
          <w:sz w:val="22"/>
          <w:szCs w:val="22"/>
        </w:rPr>
        <w:t xml:space="preserve"> </w:t>
      </w:r>
      <w:r w:rsidRPr="00EE32F6">
        <w:rPr>
          <w:sz w:val="22"/>
          <w:szCs w:val="22"/>
        </w:rPr>
        <w:t>soluzione</w:t>
      </w:r>
      <w:r w:rsidRPr="00880532">
        <w:rPr>
          <w:sz w:val="22"/>
          <w:szCs w:val="22"/>
        </w:rPr>
        <w:t xml:space="preserve"> </w:t>
      </w:r>
      <w:r w:rsidRPr="00EE32F6">
        <w:rPr>
          <w:sz w:val="22"/>
          <w:szCs w:val="22"/>
        </w:rPr>
        <w:t>di</w:t>
      </w:r>
      <w:r w:rsidRPr="00880532">
        <w:rPr>
          <w:sz w:val="22"/>
          <w:szCs w:val="22"/>
        </w:rPr>
        <w:t xml:space="preserve"> </w:t>
      </w:r>
      <w:r w:rsidRPr="00EE32F6">
        <w:rPr>
          <w:sz w:val="22"/>
          <w:szCs w:val="22"/>
        </w:rPr>
        <w:t>continuità,</w:t>
      </w:r>
      <w:r w:rsidRPr="00880532">
        <w:rPr>
          <w:sz w:val="22"/>
          <w:szCs w:val="22"/>
        </w:rPr>
        <w:t xml:space="preserve"> </w:t>
      </w:r>
      <w:r w:rsidRPr="00EE32F6">
        <w:rPr>
          <w:sz w:val="22"/>
          <w:szCs w:val="22"/>
        </w:rPr>
        <w:t>una</w:t>
      </w:r>
      <w:r w:rsidRPr="00880532">
        <w:rPr>
          <w:sz w:val="22"/>
          <w:szCs w:val="22"/>
        </w:rPr>
        <w:t xml:space="preserve"> </w:t>
      </w:r>
      <w:r w:rsidRPr="00EE32F6">
        <w:rPr>
          <w:sz w:val="22"/>
          <w:szCs w:val="22"/>
        </w:rPr>
        <w:t>costante</w:t>
      </w:r>
      <w:r w:rsidRPr="00880532">
        <w:rPr>
          <w:sz w:val="22"/>
          <w:szCs w:val="22"/>
        </w:rPr>
        <w:t xml:space="preserve"> </w:t>
      </w:r>
      <w:r w:rsidRPr="00EE32F6">
        <w:rPr>
          <w:sz w:val="22"/>
          <w:szCs w:val="22"/>
        </w:rPr>
        <w:t>erogazione</w:t>
      </w:r>
      <w:r w:rsidRPr="00880532">
        <w:rPr>
          <w:sz w:val="22"/>
          <w:szCs w:val="22"/>
        </w:rPr>
        <w:t xml:space="preserve"> </w:t>
      </w:r>
      <w:r w:rsidRPr="00EE32F6">
        <w:rPr>
          <w:sz w:val="22"/>
          <w:szCs w:val="22"/>
        </w:rPr>
        <w:t>del</w:t>
      </w:r>
      <w:r w:rsidRPr="00880532">
        <w:rPr>
          <w:sz w:val="22"/>
          <w:szCs w:val="22"/>
        </w:rPr>
        <w:t xml:space="preserve"> </w:t>
      </w:r>
      <w:r w:rsidRPr="00EE32F6">
        <w:rPr>
          <w:sz w:val="22"/>
          <w:szCs w:val="22"/>
        </w:rPr>
        <w:t>servizio</w:t>
      </w:r>
      <w:r w:rsidRPr="00880532">
        <w:rPr>
          <w:sz w:val="22"/>
          <w:szCs w:val="22"/>
        </w:rPr>
        <w:t xml:space="preserve"> </w:t>
      </w:r>
      <w:r w:rsidRPr="00EE32F6">
        <w:rPr>
          <w:sz w:val="22"/>
          <w:szCs w:val="22"/>
        </w:rPr>
        <w:t>sostitutivo</w:t>
      </w:r>
      <w:r w:rsidRPr="00880532">
        <w:rPr>
          <w:sz w:val="22"/>
          <w:szCs w:val="22"/>
        </w:rPr>
        <w:t xml:space="preserve"> </w:t>
      </w:r>
      <w:r w:rsidRPr="00EE32F6">
        <w:rPr>
          <w:sz w:val="22"/>
          <w:szCs w:val="22"/>
        </w:rPr>
        <w:t>mensa</w:t>
      </w:r>
      <w:r w:rsidRPr="00880532">
        <w:rPr>
          <w:sz w:val="22"/>
          <w:szCs w:val="22"/>
        </w:rPr>
        <w:t xml:space="preserve"> </w:t>
      </w:r>
      <w:r w:rsidRPr="00EE32F6">
        <w:rPr>
          <w:sz w:val="22"/>
          <w:szCs w:val="22"/>
        </w:rPr>
        <w:t>sin</w:t>
      </w:r>
      <w:r w:rsidRPr="00880532">
        <w:rPr>
          <w:sz w:val="22"/>
          <w:szCs w:val="22"/>
        </w:rPr>
        <w:t xml:space="preserve"> </w:t>
      </w:r>
      <w:r w:rsidRPr="00EE32F6">
        <w:rPr>
          <w:sz w:val="22"/>
          <w:szCs w:val="22"/>
        </w:rPr>
        <w:t>dal</w:t>
      </w:r>
      <w:r w:rsidRPr="00880532">
        <w:rPr>
          <w:sz w:val="22"/>
          <w:szCs w:val="22"/>
        </w:rPr>
        <w:t xml:space="preserve"> </w:t>
      </w:r>
      <w:r w:rsidRPr="00EE32F6">
        <w:rPr>
          <w:sz w:val="22"/>
          <w:szCs w:val="22"/>
        </w:rPr>
        <w:t>prossimo</w:t>
      </w:r>
      <w:r w:rsidRPr="00880532">
        <w:rPr>
          <w:sz w:val="22"/>
          <w:szCs w:val="22"/>
        </w:rPr>
        <w:t xml:space="preserve"> </w:t>
      </w:r>
      <w:r w:rsidRPr="00EE32F6">
        <w:rPr>
          <w:sz w:val="22"/>
          <w:szCs w:val="22"/>
        </w:rPr>
        <w:t>mese</w:t>
      </w:r>
      <w:r w:rsidRPr="00880532">
        <w:rPr>
          <w:sz w:val="22"/>
          <w:szCs w:val="22"/>
        </w:rPr>
        <w:t xml:space="preserve"> </w:t>
      </w:r>
      <w:r w:rsidRPr="00EE32F6">
        <w:rPr>
          <w:sz w:val="22"/>
          <w:szCs w:val="22"/>
        </w:rPr>
        <w:t>di</w:t>
      </w:r>
      <w:r w:rsidRPr="00880532">
        <w:rPr>
          <w:sz w:val="22"/>
          <w:szCs w:val="22"/>
        </w:rPr>
        <w:t xml:space="preserve"> gennaio 2015, </w:t>
      </w:r>
      <w:r w:rsidRPr="00EE32F6">
        <w:rPr>
          <w:sz w:val="22"/>
          <w:szCs w:val="22"/>
        </w:rPr>
        <w:t>si</w:t>
      </w:r>
      <w:r w:rsidRPr="00880532">
        <w:rPr>
          <w:sz w:val="22"/>
          <w:szCs w:val="22"/>
        </w:rPr>
        <w:t xml:space="preserve"> </w:t>
      </w:r>
      <w:r w:rsidRPr="00EE32F6">
        <w:rPr>
          <w:sz w:val="22"/>
          <w:szCs w:val="22"/>
        </w:rPr>
        <w:t>chiede</w:t>
      </w:r>
      <w:r w:rsidRPr="00880532">
        <w:rPr>
          <w:sz w:val="22"/>
          <w:szCs w:val="22"/>
        </w:rPr>
        <w:t xml:space="preserve"> </w:t>
      </w:r>
      <w:r w:rsidRPr="00EE32F6">
        <w:rPr>
          <w:sz w:val="22"/>
          <w:szCs w:val="22"/>
        </w:rPr>
        <w:t>a</w:t>
      </w:r>
      <w:r w:rsidRPr="00880532">
        <w:rPr>
          <w:sz w:val="22"/>
          <w:szCs w:val="22"/>
        </w:rPr>
        <w:t xml:space="preserve"> </w:t>
      </w:r>
      <w:r w:rsidRPr="00EE32F6">
        <w:rPr>
          <w:sz w:val="22"/>
          <w:szCs w:val="22"/>
        </w:rPr>
        <w:t>questo</w:t>
      </w:r>
      <w:r w:rsidRPr="00880532">
        <w:rPr>
          <w:sz w:val="22"/>
          <w:szCs w:val="22"/>
        </w:rPr>
        <w:t xml:space="preserve"> </w:t>
      </w:r>
      <w:r w:rsidRPr="00EE32F6">
        <w:rPr>
          <w:sz w:val="22"/>
          <w:szCs w:val="22"/>
        </w:rPr>
        <w:t>Consesso</w:t>
      </w:r>
      <w:r w:rsidRPr="00880532">
        <w:rPr>
          <w:sz w:val="22"/>
          <w:szCs w:val="22"/>
        </w:rPr>
        <w:t xml:space="preserve"> </w:t>
      </w:r>
      <w:r w:rsidRPr="00EE32F6">
        <w:rPr>
          <w:sz w:val="22"/>
          <w:szCs w:val="22"/>
        </w:rPr>
        <w:t>l'autorizzazione</w:t>
      </w:r>
      <w:r w:rsidRPr="00880532">
        <w:rPr>
          <w:sz w:val="22"/>
          <w:szCs w:val="22"/>
        </w:rPr>
        <w:t xml:space="preserve"> </w:t>
      </w:r>
      <w:r w:rsidRPr="00EE32F6">
        <w:rPr>
          <w:sz w:val="22"/>
          <w:szCs w:val="22"/>
        </w:rPr>
        <w:t>alla</w:t>
      </w:r>
      <w:r w:rsidRPr="00880532">
        <w:rPr>
          <w:sz w:val="22"/>
          <w:szCs w:val="22"/>
        </w:rPr>
        <w:t xml:space="preserve"> </w:t>
      </w:r>
      <w:r w:rsidRPr="00EE32F6">
        <w:rPr>
          <w:sz w:val="22"/>
          <w:szCs w:val="22"/>
        </w:rPr>
        <w:t>spesa</w:t>
      </w:r>
      <w:r w:rsidRPr="00880532">
        <w:rPr>
          <w:sz w:val="22"/>
          <w:szCs w:val="22"/>
        </w:rPr>
        <w:t xml:space="preserve"> </w:t>
      </w:r>
      <w:r w:rsidRPr="00EE32F6">
        <w:rPr>
          <w:sz w:val="22"/>
          <w:szCs w:val="22"/>
        </w:rPr>
        <w:t>finalizzata</w:t>
      </w:r>
      <w:r w:rsidRPr="00880532">
        <w:rPr>
          <w:sz w:val="22"/>
          <w:szCs w:val="22"/>
        </w:rPr>
        <w:t xml:space="preserve"> </w:t>
      </w:r>
      <w:r w:rsidRPr="00EE32F6">
        <w:rPr>
          <w:sz w:val="22"/>
          <w:szCs w:val="22"/>
        </w:rPr>
        <w:t>all'emissione</w:t>
      </w:r>
      <w:r w:rsidRPr="00880532">
        <w:rPr>
          <w:sz w:val="22"/>
          <w:szCs w:val="22"/>
        </w:rPr>
        <w:t xml:space="preserve"> </w:t>
      </w:r>
      <w:r w:rsidRPr="00EE32F6">
        <w:rPr>
          <w:sz w:val="22"/>
          <w:szCs w:val="22"/>
        </w:rPr>
        <w:t>di</w:t>
      </w:r>
      <w:r w:rsidRPr="00880532">
        <w:rPr>
          <w:sz w:val="22"/>
          <w:szCs w:val="22"/>
        </w:rPr>
        <w:t xml:space="preserve"> </w:t>
      </w:r>
      <w:r w:rsidRPr="00EE32F6">
        <w:rPr>
          <w:sz w:val="22"/>
          <w:szCs w:val="22"/>
        </w:rPr>
        <w:t>un</w:t>
      </w:r>
      <w:r w:rsidRPr="00880532">
        <w:rPr>
          <w:sz w:val="22"/>
          <w:szCs w:val="22"/>
        </w:rPr>
        <w:t xml:space="preserve"> </w:t>
      </w:r>
      <w:r w:rsidRPr="00EE32F6">
        <w:rPr>
          <w:sz w:val="22"/>
          <w:szCs w:val="22"/>
        </w:rPr>
        <w:t>ordinativo</w:t>
      </w:r>
      <w:r w:rsidRPr="00880532">
        <w:rPr>
          <w:sz w:val="22"/>
          <w:szCs w:val="22"/>
        </w:rPr>
        <w:t xml:space="preserve"> </w:t>
      </w:r>
      <w:r w:rsidRPr="00EE32F6">
        <w:rPr>
          <w:sz w:val="22"/>
          <w:szCs w:val="22"/>
        </w:rPr>
        <w:t>in</w:t>
      </w:r>
      <w:r w:rsidRPr="00880532">
        <w:rPr>
          <w:sz w:val="22"/>
          <w:szCs w:val="22"/>
        </w:rPr>
        <w:t xml:space="preserve"> </w:t>
      </w:r>
      <w:r w:rsidRPr="00EE32F6">
        <w:rPr>
          <w:sz w:val="22"/>
          <w:szCs w:val="22"/>
        </w:rPr>
        <w:t>favore</w:t>
      </w:r>
      <w:r w:rsidRPr="00880532">
        <w:rPr>
          <w:sz w:val="22"/>
          <w:szCs w:val="22"/>
        </w:rPr>
        <w:t xml:space="preserve"> </w:t>
      </w:r>
      <w:r w:rsidRPr="00EE32F6">
        <w:rPr>
          <w:sz w:val="22"/>
          <w:szCs w:val="22"/>
        </w:rPr>
        <w:t>della</w:t>
      </w:r>
      <w:r w:rsidRPr="00880532">
        <w:rPr>
          <w:sz w:val="22"/>
          <w:szCs w:val="22"/>
        </w:rPr>
        <w:t xml:space="preserve"> </w:t>
      </w:r>
      <w:r w:rsidRPr="00EE32F6">
        <w:rPr>
          <w:sz w:val="22"/>
          <w:szCs w:val="22"/>
        </w:rPr>
        <w:t>Repas</w:t>
      </w:r>
      <w:r w:rsidRPr="00880532">
        <w:rPr>
          <w:sz w:val="22"/>
          <w:szCs w:val="22"/>
        </w:rPr>
        <w:t xml:space="preserve"> </w:t>
      </w:r>
      <w:r w:rsidRPr="00EE32F6">
        <w:rPr>
          <w:sz w:val="22"/>
          <w:szCs w:val="22"/>
        </w:rPr>
        <w:t>Lunch</w:t>
      </w:r>
      <w:r w:rsidRPr="00880532">
        <w:rPr>
          <w:sz w:val="22"/>
          <w:szCs w:val="22"/>
        </w:rPr>
        <w:t xml:space="preserve"> </w:t>
      </w:r>
      <w:r w:rsidRPr="00EE32F6">
        <w:rPr>
          <w:sz w:val="22"/>
          <w:szCs w:val="22"/>
        </w:rPr>
        <w:t>Coupon,</w:t>
      </w:r>
      <w:r w:rsidRPr="00880532">
        <w:rPr>
          <w:sz w:val="22"/>
          <w:szCs w:val="22"/>
        </w:rPr>
        <w:t xml:space="preserve"> </w:t>
      </w:r>
      <w:r w:rsidRPr="00EE32F6">
        <w:rPr>
          <w:sz w:val="22"/>
          <w:szCs w:val="22"/>
        </w:rPr>
        <w:t>operatore</w:t>
      </w:r>
      <w:r w:rsidRPr="00880532">
        <w:rPr>
          <w:sz w:val="22"/>
          <w:szCs w:val="22"/>
        </w:rPr>
        <w:t xml:space="preserve"> </w:t>
      </w:r>
      <w:r w:rsidRPr="00EE32F6">
        <w:rPr>
          <w:sz w:val="22"/>
          <w:szCs w:val="22"/>
        </w:rPr>
        <w:t>economico</w:t>
      </w:r>
      <w:r w:rsidRPr="00880532">
        <w:rPr>
          <w:sz w:val="22"/>
          <w:szCs w:val="22"/>
        </w:rPr>
        <w:t xml:space="preserve"> </w:t>
      </w:r>
      <w:r w:rsidRPr="00EE32F6">
        <w:rPr>
          <w:sz w:val="22"/>
          <w:szCs w:val="22"/>
        </w:rPr>
        <w:t>aggiudicatario</w:t>
      </w:r>
      <w:r w:rsidRPr="00880532">
        <w:rPr>
          <w:sz w:val="22"/>
          <w:szCs w:val="22"/>
        </w:rPr>
        <w:t xml:space="preserve"> </w:t>
      </w:r>
      <w:r w:rsidRPr="00EE32F6">
        <w:rPr>
          <w:sz w:val="22"/>
          <w:szCs w:val="22"/>
        </w:rPr>
        <w:t>della</w:t>
      </w:r>
      <w:r w:rsidRPr="00880532">
        <w:rPr>
          <w:sz w:val="22"/>
          <w:szCs w:val="22"/>
        </w:rPr>
        <w:t xml:space="preserve"> </w:t>
      </w:r>
      <w:r w:rsidRPr="00EE32F6">
        <w:rPr>
          <w:sz w:val="22"/>
          <w:szCs w:val="22"/>
        </w:rPr>
        <w:t>Convenzione</w:t>
      </w:r>
      <w:r w:rsidRPr="00880532">
        <w:rPr>
          <w:sz w:val="22"/>
          <w:szCs w:val="22"/>
        </w:rPr>
        <w:t xml:space="preserve"> </w:t>
      </w:r>
      <w:r w:rsidRPr="00EE32F6">
        <w:rPr>
          <w:sz w:val="22"/>
          <w:szCs w:val="22"/>
        </w:rPr>
        <w:t>CONSIP</w:t>
      </w:r>
      <w:r w:rsidRPr="00880532">
        <w:rPr>
          <w:sz w:val="22"/>
          <w:szCs w:val="22"/>
        </w:rPr>
        <w:t xml:space="preserve"> "Buoni pasto 6", </w:t>
      </w:r>
      <w:r w:rsidRPr="00EE32F6">
        <w:rPr>
          <w:sz w:val="22"/>
          <w:szCs w:val="22"/>
        </w:rPr>
        <w:t>per</w:t>
      </w:r>
      <w:r w:rsidRPr="00880532">
        <w:rPr>
          <w:sz w:val="22"/>
          <w:szCs w:val="22"/>
        </w:rPr>
        <w:t xml:space="preserve"> </w:t>
      </w:r>
      <w:r w:rsidRPr="00EE32F6">
        <w:rPr>
          <w:sz w:val="22"/>
          <w:szCs w:val="22"/>
        </w:rPr>
        <w:t>la</w:t>
      </w:r>
      <w:r w:rsidRPr="00880532">
        <w:rPr>
          <w:sz w:val="22"/>
          <w:szCs w:val="22"/>
        </w:rPr>
        <w:t xml:space="preserve"> </w:t>
      </w:r>
      <w:r w:rsidRPr="00EE32F6">
        <w:rPr>
          <w:sz w:val="22"/>
          <w:szCs w:val="22"/>
        </w:rPr>
        <w:t>fornitura</w:t>
      </w:r>
      <w:r w:rsidRPr="00880532">
        <w:rPr>
          <w:sz w:val="22"/>
          <w:szCs w:val="22"/>
        </w:rPr>
        <w:t xml:space="preserve"> </w:t>
      </w:r>
      <w:r w:rsidRPr="00EE32F6">
        <w:rPr>
          <w:sz w:val="22"/>
          <w:szCs w:val="22"/>
        </w:rPr>
        <w:t>di</w:t>
      </w:r>
      <w:r w:rsidRPr="00880532">
        <w:rPr>
          <w:sz w:val="22"/>
          <w:szCs w:val="22"/>
        </w:rPr>
        <w:t xml:space="preserve"> </w:t>
      </w:r>
      <w:r w:rsidRPr="00EE32F6">
        <w:rPr>
          <w:sz w:val="22"/>
          <w:szCs w:val="22"/>
        </w:rPr>
        <w:t>compless</w:t>
      </w:r>
      <w:r w:rsidRPr="00880532">
        <w:rPr>
          <w:sz w:val="22"/>
          <w:szCs w:val="22"/>
        </w:rPr>
        <w:t>i</w:t>
      </w:r>
      <w:r w:rsidRPr="00EE32F6">
        <w:rPr>
          <w:sz w:val="22"/>
          <w:szCs w:val="22"/>
        </w:rPr>
        <w:t>vi</w:t>
      </w:r>
      <w:r w:rsidRPr="00880532">
        <w:rPr>
          <w:sz w:val="22"/>
          <w:szCs w:val="22"/>
        </w:rPr>
        <w:t xml:space="preserve"> 1</w:t>
      </w:r>
      <w:r w:rsidRPr="00EE32F6">
        <w:rPr>
          <w:sz w:val="22"/>
          <w:szCs w:val="22"/>
        </w:rPr>
        <w:t>2</w:t>
      </w:r>
      <w:r w:rsidRPr="00880532">
        <w:rPr>
          <w:sz w:val="22"/>
          <w:szCs w:val="22"/>
        </w:rPr>
        <w:t>.</w:t>
      </w:r>
      <w:r w:rsidRPr="00EE32F6">
        <w:rPr>
          <w:sz w:val="22"/>
          <w:szCs w:val="22"/>
        </w:rPr>
        <w:t>750</w:t>
      </w:r>
      <w:r w:rsidRPr="00880532">
        <w:rPr>
          <w:sz w:val="22"/>
          <w:szCs w:val="22"/>
        </w:rPr>
        <w:t xml:space="preserve"> </w:t>
      </w:r>
      <w:r w:rsidRPr="00EE32F6">
        <w:rPr>
          <w:sz w:val="22"/>
          <w:szCs w:val="22"/>
        </w:rPr>
        <w:t>buoni</w:t>
      </w:r>
      <w:r w:rsidRPr="00880532">
        <w:rPr>
          <w:sz w:val="22"/>
          <w:szCs w:val="22"/>
        </w:rPr>
        <w:t xml:space="preserve"> </w:t>
      </w:r>
      <w:r w:rsidRPr="00EE32F6">
        <w:rPr>
          <w:sz w:val="22"/>
          <w:szCs w:val="22"/>
        </w:rPr>
        <w:t>pasto,</w:t>
      </w:r>
      <w:r w:rsidRPr="00880532">
        <w:rPr>
          <w:sz w:val="22"/>
          <w:szCs w:val="22"/>
        </w:rPr>
        <w:t xml:space="preserve"> </w:t>
      </w:r>
      <w:r w:rsidRPr="00EE32F6">
        <w:rPr>
          <w:sz w:val="22"/>
          <w:szCs w:val="22"/>
        </w:rPr>
        <w:t>suffic</w:t>
      </w:r>
      <w:r w:rsidRPr="00880532">
        <w:rPr>
          <w:sz w:val="22"/>
          <w:szCs w:val="22"/>
        </w:rPr>
        <w:t>i</w:t>
      </w:r>
      <w:r w:rsidRPr="00EE32F6">
        <w:rPr>
          <w:sz w:val="22"/>
          <w:szCs w:val="22"/>
        </w:rPr>
        <w:t>ente</w:t>
      </w:r>
      <w:r w:rsidRPr="00880532">
        <w:rPr>
          <w:sz w:val="22"/>
          <w:szCs w:val="22"/>
        </w:rPr>
        <w:t xml:space="preserve"> </w:t>
      </w:r>
      <w:r w:rsidRPr="00EE32F6">
        <w:rPr>
          <w:sz w:val="22"/>
          <w:szCs w:val="22"/>
        </w:rPr>
        <w:t>a</w:t>
      </w:r>
      <w:r w:rsidRPr="00880532">
        <w:rPr>
          <w:sz w:val="22"/>
          <w:szCs w:val="22"/>
        </w:rPr>
        <w:t xml:space="preserve"> </w:t>
      </w:r>
      <w:r w:rsidRPr="00EE32F6">
        <w:rPr>
          <w:sz w:val="22"/>
          <w:szCs w:val="22"/>
        </w:rPr>
        <w:t>garantire</w:t>
      </w:r>
      <w:r w:rsidRPr="00880532">
        <w:rPr>
          <w:sz w:val="22"/>
          <w:szCs w:val="22"/>
        </w:rPr>
        <w:t xml:space="preserve"> il </w:t>
      </w:r>
      <w:r w:rsidRPr="00EE32F6">
        <w:rPr>
          <w:sz w:val="22"/>
          <w:szCs w:val="22"/>
        </w:rPr>
        <w:t>fabbisogno</w:t>
      </w:r>
      <w:r w:rsidRPr="00880532">
        <w:rPr>
          <w:sz w:val="22"/>
          <w:szCs w:val="22"/>
        </w:rPr>
        <w:t xml:space="preserve"> </w:t>
      </w:r>
      <w:r w:rsidRPr="00EE32F6">
        <w:rPr>
          <w:sz w:val="22"/>
          <w:szCs w:val="22"/>
        </w:rPr>
        <w:t>di</w:t>
      </w:r>
      <w:r w:rsidRPr="00880532">
        <w:rPr>
          <w:sz w:val="22"/>
          <w:szCs w:val="22"/>
        </w:rPr>
        <w:t xml:space="preserve"> </w:t>
      </w:r>
      <w:r w:rsidRPr="00EE32F6">
        <w:rPr>
          <w:sz w:val="22"/>
          <w:szCs w:val="22"/>
        </w:rPr>
        <w:t>t</w:t>
      </w:r>
      <w:r w:rsidRPr="00880532">
        <w:rPr>
          <w:sz w:val="22"/>
          <w:szCs w:val="22"/>
        </w:rPr>
        <w:t>i</w:t>
      </w:r>
      <w:r w:rsidRPr="00EE32F6">
        <w:rPr>
          <w:sz w:val="22"/>
          <w:szCs w:val="22"/>
        </w:rPr>
        <w:t>cket</w:t>
      </w:r>
      <w:r w:rsidRPr="00880532">
        <w:rPr>
          <w:sz w:val="22"/>
          <w:szCs w:val="22"/>
        </w:rPr>
        <w:t xml:space="preserve"> </w:t>
      </w:r>
      <w:r w:rsidRPr="00EE32F6">
        <w:rPr>
          <w:sz w:val="22"/>
          <w:szCs w:val="22"/>
        </w:rPr>
        <w:t>per</w:t>
      </w:r>
      <w:r w:rsidRPr="00880532">
        <w:rPr>
          <w:sz w:val="22"/>
          <w:szCs w:val="22"/>
        </w:rPr>
        <w:t xml:space="preserve"> </w:t>
      </w:r>
      <w:r w:rsidRPr="00EE32F6">
        <w:rPr>
          <w:sz w:val="22"/>
          <w:szCs w:val="22"/>
        </w:rPr>
        <w:t>il</w:t>
      </w:r>
      <w:r w:rsidRPr="00880532">
        <w:rPr>
          <w:sz w:val="22"/>
          <w:szCs w:val="22"/>
        </w:rPr>
        <w:t xml:space="preserve"> </w:t>
      </w:r>
      <w:r w:rsidRPr="00EE32F6">
        <w:rPr>
          <w:sz w:val="22"/>
          <w:szCs w:val="22"/>
        </w:rPr>
        <w:t>primo</w:t>
      </w:r>
      <w:r w:rsidRPr="00880532">
        <w:rPr>
          <w:sz w:val="22"/>
          <w:szCs w:val="22"/>
        </w:rPr>
        <w:t xml:space="preserve"> </w:t>
      </w:r>
      <w:r w:rsidRPr="00EE32F6">
        <w:rPr>
          <w:sz w:val="22"/>
          <w:szCs w:val="22"/>
        </w:rPr>
        <w:t>semestre</w:t>
      </w:r>
      <w:r w:rsidRPr="00880532">
        <w:rPr>
          <w:sz w:val="22"/>
          <w:szCs w:val="22"/>
        </w:rPr>
        <w:t xml:space="preserve"> </w:t>
      </w:r>
      <w:r w:rsidRPr="00EE32F6">
        <w:rPr>
          <w:sz w:val="22"/>
          <w:szCs w:val="22"/>
        </w:rPr>
        <w:t>20</w:t>
      </w:r>
      <w:r w:rsidRPr="00880532">
        <w:rPr>
          <w:sz w:val="22"/>
          <w:szCs w:val="22"/>
        </w:rPr>
        <w:t>1</w:t>
      </w:r>
      <w:r w:rsidRPr="00EE32F6">
        <w:rPr>
          <w:sz w:val="22"/>
          <w:szCs w:val="22"/>
        </w:rPr>
        <w:t>5,</w:t>
      </w:r>
      <w:r w:rsidRPr="00880532">
        <w:rPr>
          <w:sz w:val="22"/>
          <w:szCs w:val="22"/>
        </w:rPr>
        <w:t xml:space="preserve"> </w:t>
      </w:r>
      <w:r w:rsidRPr="00EE32F6">
        <w:rPr>
          <w:sz w:val="22"/>
          <w:szCs w:val="22"/>
        </w:rPr>
        <w:t>la</w:t>
      </w:r>
      <w:r w:rsidRPr="00880532">
        <w:rPr>
          <w:sz w:val="22"/>
          <w:szCs w:val="22"/>
        </w:rPr>
        <w:t xml:space="preserve"> </w:t>
      </w:r>
      <w:r w:rsidRPr="00EE32F6">
        <w:rPr>
          <w:sz w:val="22"/>
          <w:szCs w:val="22"/>
        </w:rPr>
        <w:t>cui</w:t>
      </w:r>
      <w:r w:rsidRPr="00880532">
        <w:rPr>
          <w:sz w:val="22"/>
          <w:szCs w:val="22"/>
        </w:rPr>
        <w:t xml:space="preserve"> </w:t>
      </w:r>
      <w:r w:rsidRPr="00EE32F6">
        <w:rPr>
          <w:sz w:val="22"/>
          <w:szCs w:val="22"/>
        </w:rPr>
        <w:t>spesa,</w:t>
      </w:r>
      <w:r w:rsidRPr="00880532">
        <w:rPr>
          <w:sz w:val="22"/>
          <w:szCs w:val="22"/>
        </w:rPr>
        <w:t xml:space="preserve"> </w:t>
      </w:r>
      <w:r w:rsidRPr="00EE32F6">
        <w:rPr>
          <w:sz w:val="22"/>
          <w:szCs w:val="22"/>
        </w:rPr>
        <w:t>pari</w:t>
      </w:r>
      <w:r w:rsidRPr="00880532">
        <w:rPr>
          <w:sz w:val="22"/>
          <w:szCs w:val="22"/>
        </w:rPr>
        <w:t xml:space="preserve"> </w:t>
      </w:r>
      <w:r w:rsidRPr="00EE32F6">
        <w:rPr>
          <w:sz w:val="22"/>
          <w:szCs w:val="22"/>
        </w:rPr>
        <w:t>a</w:t>
      </w:r>
      <w:r w:rsidRPr="00880532">
        <w:rPr>
          <w:sz w:val="22"/>
          <w:szCs w:val="22"/>
        </w:rPr>
        <w:t xml:space="preserve"> </w:t>
      </w:r>
      <w:r w:rsidRPr="00EE32F6">
        <w:rPr>
          <w:sz w:val="22"/>
          <w:szCs w:val="22"/>
        </w:rPr>
        <w:t>complessivi</w:t>
      </w:r>
      <w:r w:rsidRPr="00880532">
        <w:rPr>
          <w:sz w:val="22"/>
          <w:szCs w:val="22"/>
        </w:rPr>
        <w:t xml:space="preserve"> </w:t>
      </w:r>
      <w:r w:rsidRPr="00EE32F6">
        <w:rPr>
          <w:sz w:val="22"/>
          <w:szCs w:val="22"/>
        </w:rPr>
        <w:t>€</w:t>
      </w:r>
      <w:r w:rsidRPr="00880532">
        <w:rPr>
          <w:sz w:val="22"/>
          <w:szCs w:val="22"/>
        </w:rPr>
        <w:t xml:space="preserve"> 75.000,00 </w:t>
      </w:r>
      <w:r>
        <w:rPr>
          <w:sz w:val="22"/>
          <w:szCs w:val="22"/>
        </w:rPr>
        <w:t>(settantacinquemila/00</w:t>
      </w:r>
      <w:r w:rsidRPr="00EE32F6">
        <w:rPr>
          <w:sz w:val="22"/>
          <w:szCs w:val="22"/>
        </w:rPr>
        <w:t>), verrà</w:t>
      </w:r>
      <w:r w:rsidRPr="00880532">
        <w:rPr>
          <w:sz w:val="22"/>
          <w:szCs w:val="22"/>
        </w:rPr>
        <w:t xml:space="preserve"> imputata </w:t>
      </w:r>
      <w:r w:rsidRPr="00EE32F6">
        <w:rPr>
          <w:sz w:val="22"/>
          <w:szCs w:val="22"/>
        </w:rPr>
        <w:t>sullo</w:t>
      </w:r>
      <w:r w:rsidRPr="00880532">
        <w:rPr>
          <w:sz w:val="22"/>
          <w:szCs w:val="22"/>
        </w:rPr>
        <w:t xml:space="preserve"> </w:t>
      </w:r>
      <w:r w:rsidRPr="00EE32F6">
        <w:rPr>
          <w:sz w:val="22"/>
          <w:szCs w:val="22"/>
        </w:rPr>
        <w:t>stanziamento</w:t>
      </w:r>
      <w:r w:rsidRPr="00880532">
        <w:rPr>
          <w:sz w:val="22"/>
          <w:szCs w:val="22"/>
        </w:rPr>
        <w:t xml:space="preserve"> </w:t>
      </w:r>
      <w:r w:rsidRPr="00EE32F6">
        <w:rPr>
          <w:sz w:val="22"/>
          <w:szCs w:val="22"/>
        </w:rPr>
        <w:t>budgettario</w:t>
      </w:r>
      <w:r w:rsidRPr="00880532">
        <w:rPr>
          <w:sz w:val="22"/>
          <w:szCs w:val="22"/>
        </w:rPr>
        <w:t xml:space="preserve"> </w:t>
      </w:r>
      <w:r w:rsidRPr="00EE32F6">
        <w:rPr>
          <w:sz w:val="22"/>
          <w:szCs w:val="22"/>
        </w:rPr>
        <w:t>dell'anno</w:t>
      </w:r>
      <w:r w:rsidRPr="00880532">
        <w:rPr>
          <w:sz w:val="22"/>
          <w:szCs w:val="22"/>
        </w:rPr>
        <w:t xml:space="preserve"> 2015.</w:t>
      </w:r>
    </w:p>
    <w:p w:rsidR="00880532" w:rsidRPr="00EE32F6" w:rsidRDefault="00880532" w:rsidP="00880532">
      <w:pPr>
        <w:pStyle w:val="Corpotesto"/>
        <w:spacing w:before="74" w:line="323" w:lineRule="auto"/>
        <w:ind w:right="83" w:firstLine="14"/>
        <w:jc w:val="both"/>
        <w:rPr>
          <w:sz w:val="22"/>
          <w:szCs w:val="22"/>
        </w:rPr>
      </w:pPr>
      <w:r w:rsidRPr="00880532">
        <w:rPr>
          <w:sz w:val="22"/>
          <w:szCs w:val="22"/>
        </w:rPr>
        <w:t>Terminata la relazione, il Rettore invita il Consesso ad esprimersi in merito.</w:t>
      </w:r>
    </w:p>
    <w:p w:rsidR="00880532" w:rsidRPr="00880532" w:rsidRDefault="00880532" w:rsidP="00880532">
      <w:pPr>
        <w:pStyle w:val="Corpotesto"/>
        <w:spacing w:before="74" w:line="323" w:lineRule="auto"/>
        <w:ind w:right="83" w:firstLine="14"/>
        <w:jc w:val="center"/>
        <w:rPr>
          <w:b/>
          <w:sz w:val="22"/>
          <w:szCs w:val="22"/>
        </w:rPr>
      </w:pPr>
      <w:r w:rsidRPr="00880532">
        <w:rPr>
          <w:b/>
          <w:sz w:val="22"/>
          <w:szCs w:val="22"/>
        </w:rPr>
        <w:t>IL CONSIGLIO DI AMMINISTRAZIONE</w:t>
      </w:r>
    </w:p>
    <w:p w:rsidR="00880532" w:rsidRPr="00EE32F6" w:rsidRDefault="00880532" w:rsidP="00880532">
      <w:pPr>
        <w:pStyle w:val="Corpotesto"/>
        <w:spacing w:before="74"/>
        <w:ind w:left="1701" w:right="85" w:hanging="1701"/>
        <w:jc w:val="both"/>
        <w:rPr>
          <w:sz w:val="22"/>
          <w:szCs w:val="22"/>
        </w:rPr>
      </w:pPr>
      <w:r w:rsidRPr="00880532">
        <w:rPr>
          <w:sz w:val="22"/>
          <w:szCs w:val="22"/>
        </w:rPr>
        <w:t>UDITA</w:t>
      </w:r>
      <w:r w:rsidRPr="00880532">
        <w:rPr>
          <w:sz w:val="22"/>
          <w:szCs w:val="22"/>
        </w:rPr>
        <w:tab/>
      </w:r>
      <w:r w:rsidRPr="00EE32F6">
        <w:rPr>
          <w:sz w:val="22"/>
          <w:szCs w:val="22"/>
        </w:rPr>
        <w:t>la</w:t>
      </w:r>
      <w:r w:rsidRPr="00880532">
        <w:rPr>
          <w:sz w:val="22"/>
          <w:szCs w:val="22"/>
        </w:rPr>
        <w:t xml:space="preserve"> </w:t>
      </w:r>
      <w:r w:rsidRPr="00EE32F6">
        <w:rPr>
          <w:sz w:val="22"/>
          <w:szCs w:val="22"/>
        </w:rPr>
        <w:t>relazione</w:t>
      </w:r>
      <w:r w:rsidRPr="00880532">
        <w:rPr>
          <w:sz w:val="22"/>
          <w:szCs w:val="22"/>
        </w:rPr>
        <w:t xml:space="preserve"> </w:t>
      </w:r>
      <w:r w:rsidRPr="00EE32F6">
        <w:rPr>
          <w:sz w:val="22"/>
          <w:szCs w:val="22"/>
        </w:rPr>
        <w:t>del</w:t>
      </w:r>
      <w:r w:rsidRPr="00880532">
        <w:rPr>
          <w:sz w:val="22"/>
          <w:szCs w:val="22"/>
        </w:rPr>
        <w:t xml:space="preserve"> </w:t>
      </w:r>
      <w:r w:rsidRPr="00EE32F6">
        <w:rPr>
          <w:sz w:val="22"/>
          <w:szCs w:val="22"/>
        </w:rPr>
        <w:t>Direttore</w:t>
      </w:r>
      <w:r w:rsidRPr="00880532">
        <w:rPr>
          <w:sz w:val="22"/>
          <w:szCs w:val="22"/>
        </w:rPr>
        <w:t xml:space="preserve"> </w:t>
      </w:r>
      <w:r w:rsidRPr="00EE32F6">
        <w:rPr>
          <w:sz w:val="22"/>
          <w:szCs w:val="22"/>
        </w:rPr>
        <w:t>Generale;</w:t>
      </w:r>
    </w:p>
    <w:p w:rsidR="00880532" w:rsidRPr="00EE32F6" w:rsidRDefault="00880532" w:rsidP="00880532">
      <w:pPr>
        <w:pStyle w:val="Corpotesto"/>
        <w:spacing w:before="74"/>
        <w:ind w:left="1701" w:right="85" w:hanging="1701"/>
        <w:jc w:val="both"/>
        <w:rPr>
          <w:sz w:val="22"/>
          <w:szCs w:val="22"/>
        </w:rPr>
      </w:pPr>
      <w:r w:rsidRPr="00EE32F6">
        <w:rPr>
          <w:sz w:val="22"/>
          <w:szCs w:val="22"/>
        </w:rPr>
        <w:t>CONSIDERATO</w:t>
      </w:r>
      <w:r w:rsidRPr="00880532">
        <w:rPr>
          <w:sz w:val="22"/>
          <w:szCs w:val="22"/>
        </w:rPr>
        <w:t xml:space="preserve"> </w:t>
      </w:r>
      <w:r w:rsidRPr="00EE32F6">
        <w:rPr>
          <w:sz w:val="22"/>
          <w:szCs w:val="22"/>
        </w:rPr>
        <w:t>che</w:t>
      </w:r>
      <w:r w:rsidRPr="00880532">
        <w:rPr>
          <w:sz w:val="22"/>
          <w:szCs w:val="22"/>
        </w:rPr>
        <w:t xml:space="preserve"> </w:t>
      </w:r>
      <w:r w:rsidRPr="00EE32F6">
        <w:rPr>
          <w:sz w:val="22"/>
          <w:szCs w:val="22"/>
        </w:rPr>
        <w:t>si</w:t>
      </w:r>
      <w:r w:rsidRPr="00880532">
        <w:rPr>
          <w:sz w:val="22"/>
          <w:szCs w:val="22"/>
        </w:rPr>
        <w:t xml:space="preserve"> </w:t>
      </w:r>
      <w:r w:rsidRPr="00EE32F6">
        <w:rPr>
          <w:sz w:val="22"/>
          <w:szCs w:val="22"/>
        </w:rPr>
        <w:t>rende</w:t>
      </w:r>
      <w:r w:rsidRPr="00880532">
        <w:rPr>
          <w:sz w:val="22"/>
          <w:szCs w:val="22"/>
        </w:rPr>
        <w:t xml:space="preserve"> </w:t>
      </w:r>
      <w:r w:rsidRPr="00EE32F6">
        <w:rPr>
          <w:sz w:val="22"/>
          <w:szCs w:val="22"/>
        </w:rPr>
        <w:t>necessario</w:t>
      </w:r>
      <w:r w:rsidRPr="00880532">
        <w:rPr>
          <w:sz w:val="22"/>
          <w:szCs w:val="22"/>
        </w:rPr>
        <w:t xml:space="preserve"> </w:t>
      </w:r>
      <w:r w:rsidRPr="00EE32F6">
        <w:rPr>
          <w:sz w:val="22"/>
          <w:szCs w:val="22"/>
        </w:rPr>
        <w:t>garantire</w:t>
      </w:r>
      <w:r w:rsidRPr="00880532">
        <w:rPr>
          <w:sz w:val="22"/>
          <w:szCs w:val="22"/>
        </w:rPr>
        <w:t xml:space="preserve"> </w:t>
      </w:r>
      <w:r w:rsidRPr="00EE32F6">
        <w:rPr>
          <w:sz w:val="22"/>
          <w:szCs w:val="22"/>
        </w:rPr>
        <w:t>l'erogazione</w:t>
      </w:r>
      <w:r w:rsidRPr="00880532">
        <w:rPr>
          <w:sz w:val="22"/>
          <w:szCs w:val="22"/>
        </w:rPr>
        <w:t xml:space="preserve"> </w:t>
      </w:r>
      <w:r w:rsidRPr="00EE32F6">
        <w:rPr>
          <w:sz w:val="22"/>
          <w:szCs w:val="22"/>
        </w:rPr>
        <w:t>del</w:t>
      </w:r>
      <w:r w:rsidRPr="00880532">
        <w:rPr>
          <w:sz w:val="22"/>
          <w:szCs w:val="22"/>
        </w:rPr>
        <w:t xml:space="preserve"> </w:t>
      </w:r>
      <w:r w:rsidRPr="00EE32F6">
        <w:rPr>
          <w:sz w:val="22"/>
          <w:szCs w:val="22"/>
        </w:rPr>
        <w:t>servizio</w:t>
      </w:r>
      <w:r w:rsidRPr="00880532">
        <w:rPr>
          <w:sz w:val="22"/>
          <w:szCs w:val="22"/>
        </w:rPr>
        <w:t xml:space="preserve"> </w:t>
      </w:r>
      <w:r w:rsidRPr="00EE32F6">
        <w:rPr>
          <w:sz w:val="22"/>
          <w:szCs w:val="22"/>
        </w:rPr>
        <w:t>mensa</w:t>
      </w:r>
      <w:r w:rsidRPr="00880532">
        <w:rPr>
          <w:sz w:val="22"/>
          <w:szCs w:val="22"/>
        </w:rPr>
        <w:t xml:space="preserve"> </w:t>
      </w:r>
      <w:r w:rsidRPr="00EE32F6">
        <w:rPr>
          <w:sz w:val="22"/>
          <w:szCs w:val="22"/>
        </w:rPr>
        <w:t>senza</w:t>
      </w:r>
      <w:r w:rsidRPr="00880532">
        <w:rPr>
          <w:sz w:val="22"/>
          <w:szCs w:val="22"/>
        </w:rPr>
        <w:t xml:space="preserve"> soluzione </w:t>
      </w:r>
      <w:r w:rsidRPr="00EE32F6">
        <w:rPr>
          <w:sz w:val="22"/>
          <w:szCs w:val="22"/>
        </w:rPr>
        <w:t>di</w:t>
      </w:r>
      <w:r w:rsidRPr="00880532">
        <w:rPr>
          <w:sz w:val="22"/>
          <w:szCs w:val="22"/>
        </w:rPr>
        <w:t xml:space="preserve"> </w:t>
      </w:r>
      <w:r w:rsidRPr="00EE32F6">
        <w:rPr>
          <w:sz w:val="22"/>
          <w:szCs w:val="22"/>
        </w:rPr>
        <w:t>continuità</w:t>
      </w:r>
      <w:r w:rsidRPr="00880532">
        <w:rPr>
          <w:sz w:val="22"/>
          <w:szCs w:val="22"/>
        </w:rPr>
        <w:t xml:space="preserve"> </w:t>
      </w:r>
      <w:r w:rsidRPr="00EE32F6">
        <w:rPr>
          <w:sz w:val="22"/>
          <w:szCs w:val="22"/>
        </w:rPr>
        <w:t>in</w:t>
      </w:r>
      <w:r w:rsidRPr="00880532">
        <w:rPr>
          <w:sz w:val="22"/>
          <w:szCs w:val="22"/>
        </w:rPr>
        <w:t xml:space="preserve"> </w:t>
      </w:r>
      <w:r w:rsidRPr="00EE32F6">
        <w:rPr>
          <w:sz w:val="22"/>
          <w:szCs w:val="22"/>
        </w:rPr>
        <w:t>favore</w:t>
      </w:r>
      <w:r w:rsidRPr="00880532">
        <w:rPr>
          <w:sz w:val="22"/>
          <w:szCs w:val="22"/>
        </w:rPr>
        <w:t xml:space="preserve"> </w:t>
      </w:r>
      <w:r w:rsidRPr="00EE32F6">
        <w:rPr>
          <w:sz w:val="22"/>
          <w:szCs w:val="22"/>
        </w:rPr>
        <w:t>del</w:t>
      </w:r>
      <w:r w:rsidRPr="00880532">
        <w:rPr>
          <w:sz w:val="22"/>
          <w:szCs w:val="22"/>
        </w:rPr>
        <w:t xml:space="preserve"> </w:t>
      </w:r>
      <w:r w:rsidRPr="00EE32F6">
        <w:rPr>
          <w:sz w:val="22"/>
          <w:szCs w:val="22"/>
        </w:rPr>
        <w:t>personale</w:t>
      </w:r>
      <w:r w:rsidRPr="00880532">
        <w:rPr>
          <w:sz w:val="22"/>
          <w:szCs w:val="22"/>
        </w:rPr>
        <w:t xml:space="preserve"> </w:t>
      </w:r>
      <w:r w:rsidRPr="00EE32F6">
        <w:rPr>
          <w:sz w:val="22"/>
          <w:szCs w:val="22"/>
        </w:rPr>
        <w:t>tecnico,</w:t>
      </w:r>
      <w:r w:rsidRPr="00880532">
        <w:rPr>
          <w:sz w:val="22"/>
          <w:szCs w:val="22"/>
        </w:rPr>
        <w:t xml:space="preserve"> </w:t>
      </w:r>
      <w:r w:rsidRPr="00EE32F6">
        <w:rPr>
          <w:sz w:val="22"/>
          <w:szCs w:val="22"/>
        </w:rPr>
        <w:t>amministrativo</w:t>
      </w:r>
      <w:r w:rsidRPr="00880532">
        <w:rPr>
          <w:sz w:val="22"/>
          <w:szCs w:val="22"/>
        </w:rPr>
        <w:t xml:space="preserve"> </w:t>
      </w:r>
      <w:r w:rsidRPr="00EE32F6">
        <w:rPr>
          <w:sz w:val="22"/>
          <w:szCs w:val="22"/>
        </w:rPr>
        <w:t>e</w:t>
      </w:r>
      <w:r w:rsidRPr="00880532">
        <w:rPr>
          <w:sz w:val="22"/>
          <w:szCs w:val="22"/>
        </w:rPr>
        <w:t xml:space="preserve"> </w:t>
      </w:r>
      <w:r w:rsidRPr="00EE32F6">
        <w:rPr>
          <w:sz w:val="22"/>
          <w:szCs w:val="22"/>
        </w:rPr>
        <w:t>bibliotecario</w:t>
      </w:r>
      <w:r w:rsidRPr="00880532">
        <w:rPr>
          <w:sz w:val="22"/>
          <w:szCs w:val="22"/>
        </w:rPr>
        <w:t xml:space="preserve"> </w:t>
      </w:r>
      <w:r w:rsidRPr="00EE32F6">
        <w:rPr>
          <w:sz w:val="22"/>
          <w:szCs w:val="22"/>
        </w:rPr>
        <w:t>di</w:t>
      </w:r>
      <w:r w:rsidRPr="00880532">
        <w:rPr>
          <w:sz w:val="22"/>
          <w:szCs w:val="22"/>
        </w:rPr>
        <w:t xml:space="preserve"> </w:t>
      </w:r>
      <w:r w:rsidRPr="00EE32F6">
        <w:rPr>
          <w:sz w:val="22"/>
          <w:szCs w:val="22"/>
        </w:rPr>
        <w:t>questo</w:t>
      </w:r>
      <w:r w:rsidRPr="00880532">
        <w:rPr>
          <w:sz w:val="22"/>
          <w:szCs w:val="22"/>
        </w:rPr>
        <w:t xml:space="preserve"> </w:t>
      </w:r>
      <w:r w:rsidRPr="00EE32F6">
        <w:rPr>
          <w:sz w:val="22"/>
          <w:szCs w:val="22"/>
        </w:rPr>
        <w:t>Ateneo;</w:t>
      </w:r>
    </w:p>
    <w:p w:rsidR="00880532" w:rsidRPr="00EE32F6" w:rsidRDefault="00880532" w:rsidP="00880532">
      <w:pPr>
        <w:pStyle w:val="Corpotesto"/>
        <w:spacing w:before="74" w:line="323" w:lineRule="auto"/>
        <w:ind w:right="83" w:firstLine="14"/>
        <w:jc w:val="both"/>
        <w:rPr>
          <w:sz w:val="22"/>
          <w:szCs w:val="22"/>
        </w:rPr>
      </w:pPr>
      <w:r>
        <w:rPr>
          <w:sz w:val="22"/>
          <w:szCs w:val="22"/>
        </w:rPr>
        <w:t>All’</w:t>
      </w:r>
      <w:r w:rsidRPr="00880532">
        <w:rPr>
          <w:sz w:val="22"/>
          <w:szCs w:val="22"/>
        </w:rPr>
        <w:t xml:space="preserve"> unanimità</w:t>
      </w:r>
      <w:r>
        <w:rPr>
          <w:sz w:val="22"/>
          <w:szCs w:val="22"/>
        </w:rPr>
        <w:t>,</w:t>
      </w:r>
    </w:p>
    <w:p w:rsidR="00880532" w:rsidRPr="00880532" w:rsidRDefault="00880532" w:rsidP="00880532">
      <w:pPr>
        <w:pStyle w:val="Corpotesto"/>
        <w:spacing w:before="74" w:line="323" w:lineRule="auto"/>
        <w:ind w:right="83" w:firstLine="14"/>
        <w:jc w:val="center"/>
        <w:rPr>
          <w:b/>
          <w:sz w:val="22"/>
          <w:szCs w:val="22"/>
        </w:rPr>
      </w:pPr>
      <w:r w:rsidRPr="00880532">
        <w:rPr>
          <w:b/>
          <w:sz w:val="22"/>
          <w:szCs w:val="22"/>
        </w:rPr>
        <w:t>DELIBERA</w:t>
      </w:r>
    </w:p>
    <w:p w:rsidR="00880532" w:rsidRPr="00EE32F6" w:rsidRDefault="00880532" w:rsidP="00880532">
      <w:pPr>
        <w:pStyle w:val="Corpotesto"/>
        <w:numPr>
          <w:ilvl w:val="0"/>
          <w:numId w:val="36"/>
        </w:numPr>
        <w:spacing w:before="74" w:line="323" w:lineRule="auto"/>
        <w:ind w:right="83"/>
        <w:jc w:val="both"/>
        <w:rPr>
          <w:sz w:val="22"/>
          <w:szCs w:val="22"/>
        </w:rPr>
      </w:pPr>
      <w:r w:rsidRPr="00EE32F6">
        <w:rPr>
          <w:sz w:val="22"/>
          <w:szCs w:val="22"/>
        </w:rPr>
        <w:t>di</w:t>
      </w:r>
      <w:r w:rsidRPr="00880532">
        <w:rPr>
          <w:sz w:val="22"/>
          <w:szCs w:val="22"/>
        </w:rPr>
        <w:t xml:space="preserve"> </w:t>
      </w:r>
      <w:r>
        <w:rPr>
          <w:sz w:val="22"/>
          <w:szCs w:val="22"/>
        </w:rPr>
        <w:t>autorizzare</w:t>
      </w:r>
      <w:r w:rsidRPr="00880532">
        <w:rPr>
          <w:sz w:val="22"/>
          <w:szCs w:val="22"/>
        </w:rPr>
        <w:t xml:space="preserve"> </w:t>
      </w:r>
      <w:r w:rsidRPr="00EE32F6">
        <w:rPr>
          <w:sz w:val="22"/>
          <w:szCs w:val="22"/>
        </w:rPr>
        <w:t>la</w:t>
      </w:r>
      <w:r w:rsidRPr="00880532">
        <w:rPr>
          <w:sz w:val="22"/>
          <w:szCs w:val="22"/>
        </w:rPr>
        <w:t xml:space="preserve"> </w:t>
      </w:r>
      <w:r w:rsidRPr="00EE32F6">
        <w:rPr>
          <w:sz w:val="22"/>
          <w:szCs w:val="22"/>
        </w:rPr>
        <w:t>spesa</w:t>
      </w:r>
      <w:r w:rsidRPr="00880532">
        <w:rPr>
          <w:sz w:val="22"/>
          <w:szCs w:val="22"/>
        </w:rPr>
        <w:t xml:space="preserve"> </w:t>
      </w:r>
      <w:r w:rsidRPr="00EE32F6">
        <w:rPr>
          <w:sz w:val="22"/>
          <w:szCs w:val="22"/>
        </w:rPr>
        <w:t>di</w:t>
      </w:r>
      <w:r w:rsidRPr="00880532">
        <w:rPr>
          <w:sz w:val="22"/>
          <w:szCs w:val="22"/>
        </w:rPr>
        <w:t xml:space="preserve"> </w:t>
      </w:r>
      <w:r w:rsidRPr="00EE32F6">
        <w:rPr>
          <w:sz w:val="22"/>
          <w:szCs w:val="22"/>
        </w:rPr>
        <w:t>€  75.000,00</w:t>
      </w:r>
      <w:r w:rsidRPr="00880532">
        <w:rPr>
          <w:sz w:val="22"/>
          <w:szCs w:val="22"/>
        </w:rPr>
        <w:t xml:space="preserve"> </w:t>
      </w:r>
      <w:r w:rsidRPr="00EE32F6">
        <w:rPr>
          <w:sz w:val="22"/>
          <w:szCs w:val="22"/>
        </w:rPr>
        <w:t>(settantacinquemila/00)</w:t>
      </w:r>
      <w:r w:rsidRPr="00880532">
        <w:rPr>
          <w:sz w:val="22"/>
          <w:szCs w:val="22"/>
        </w:rPr>
        <w:t xml:space="preserve"> </w:t>
      </w:r>
      <w:r w:rsidRPr="00EE32F6">
        <w:rPr>
          <w:sz w:val="22"/>
          <w:szCs w:val="22"/>
        </w:rPr>
        <w:t>finalizzata</w:t>
      </w:r>
      <w:r w:rsidRPr="00880532">
        <w:rPr>
          <w:sz w:val="22"/>
          <w:szCs w:val="22"/>
        </w:rPr>
        <w:t xml:space="preserve"> </w:t>
      </w:r>
      <w:r w:rsidRPr="00EE32F6">
        <w:rPr>
          <w:sz w:val="22"/>
          <w:szCs w:val="22"/>
        </w:rPr>
        <w:t>all'emissione</w:t>
      </w:r>
      <w:r w:rsidRPr="00880532">
        <w:rPr>
          <w:sz w:val="22"/>
          <w:szCs w:val="22"/>
        </w:rPr>
        <w:t xml:space="preserve"> </w:t>
      </w:r>
      <w:r w:rsidRPr="00EE32F6">
        <w:rPr>
          <w:sz w:val="22"/>
          <w:szCs w:val="22"/>
        </w:rPr>
        <w:t>di</w:t>
      </w:r>
      <w:r w:rsidRPr="00880532">
        <w:rPr>
          <w:sz w:val="22"/>
          <w:szCs w:val="22"/>
        </w:rPr>
        <w:t xml:space="preserve"> </w:t>
      </w:r>
      <w:r w:rsidRPr="00EE32F6">
        <w:rPr>
          <w:sz w:val="22"/>
          <w:szCs w:val="22"/>
        </w:rPr>
        <w:t>un</w:t>
      </w:r>
      <w:r w:rsidRPr="00880532">
        <w:rPr>
          <w:sz w:val="22"/>
          <w:szCs w:val="22"/>
        </w:rPr>
        <w:t xml:space="preserve"> </w:t>
      </w:r>
      <w:r w:rsidRPr="00EE32F6">
        <w:rPr>
          <w:sz w:val="22"/>
          <w:szCs w:val="22"/>
        </w:rPr>
        <w:t>ordinativo</w:t>
      </w:r>
      <w:r w:rsidRPr="00880532">
        <w:rPr>
          <w:sz w:val="22"/>
          <w:szCs w:val="22"/>
        </w:rPr>
        <w:t xml:space="preserve"> </w:t>
      </w:r>
      <w:r w:rsidRPr="00EE32F6">
        <w:rPr>
          <w:sz w:val="22"/>
          <w:szCs w:val="22"/>
        </w:rPr>
        <w:t>in</w:t>
      </w:r>
      <w:r w:rsidRPr="00880532">
        <w:rPr>
          <w:sz w:val="22"/>
          <w:szCs w:val="22"/>
        </w:rPr>
        <w:t xml:space="preserve"> </w:t>
      </w:r>
      <w:r w:rsidRPr="00EE32F6">
        <w:rPr>
          <w:sz w:val="22"/>
          <w:szCs w:val="22"/>
        </w:rPr>
        <w:t>favore</w:t>
      </w:r>
      <w:r w:rsidRPr="00880532">
        <w:rPr>
          <w:sz w:val="22"/>
          <w:szCs w:val="22"/>
        </w:rPr>
        <w:t xml:space="preserve"> </w:t>
      </w:r>
      <w:r w:rsidRPr="00EE32F6">
        <w:rPr>
          <w:sz w:val="22"/>
          <w:szCs w:val="22"/>
        </w:rPr>
        <w:t>della</w:t>
      </w:r>
      <w:r w:rsidRPr="00880532">
        <w:rPr>
          <w:sz w:val="22"/>
          <w:szCs w:val="22"/>
        </w:rPr>
        <w:t xml:space="preserve"> </w:t>
      </w:r>
      <w:r w:rsidRPr="00EE32F6">
        <w:rPr>
          <w:sz w:val="22"/>
          <w:szCs w:val="22"/>
        </w:rPr>
        <w:t>Repas</w:t>
      </w:r>
      <w:r w:rsidRPr="00880532">
        <w:rPr>
          <w:sz w:val="22"/>
          <w:szCs w:val="22"/>
        </w:rPr>
        <w:t xml:space="preserve"> </w:t>
      </w:r>
      <w:r w:rsidRPr="00EE32F6">
        <w:rPr>
          <w:sz w:val="22"/>
          <w:szCs w:val="22"/>
        </w:rPr>
        <w:t>Lunch</w:t>
      </w:r>
      <w:r w:rsidRPr="00880532">
        <w:rPr>
          <w:sz w:val="22"/>
          <w:szCs w:val="22"/>
        </w:rPr>
        <w:t xml:space="preserve"> </w:t>
      </w:r>
      <w:r w:rsidRPr="00EE32F6">
        <w:rPr>
          <w:sz w:val="22"/>
          <w:szCs w:val="22"/>
        </w:rPr>
        <w:t>Coupon,</w:t>
      </w:r>
      <w:r w:rsidRPr="00880532">
        <w:rPr>
          <w:sz w:val="22"/>
          <w:szCs w:val="22"/>
        </w:rPr>
        <w:t xml:space="preserve"> </w:t>
      </w:r>
      <w:r w:rsidRPr="00EE32F6">
        <w:rPr>
          <w:sz w:val="22"/>
          <w:szCs w:val="22"/>
        </w:rPr>
        <w:t>operatore</w:t>
      </w:r>
      <w:r w:rsidRPr="00880532">
        <w:rPr>
          <w:sz w:val="22"/>
          <w:szCs w:val="22"/>
        </w:rPr>
        <w:t xml:space="preserve"> </w:t>
      </w:r>
      <w:r w:rsidRPr="00EE32F6">
        <w:rPr>
          <w:sz w:val="22"/>
          <w:szCs w:val="22"/>
        </w:rPr>
        <w:t>economico</w:t>
      </w:r>
      <w:r w:rsidRPr="00880532">
        <w:rPr>
          <w:sz w:val="22"/>
          <w:szCs w:val="22"/>
        </w:rPr>
        <w:t xml:space="preserve"> </w:t>
      </w:r>
      <w:r w:rsidRPr="00EE32F6">
        <w:rPr>
          <w:sz w:val="22"/>
          <w:szCs w:val="22"/>
        </w:rPr>
        <w:t>aggiudicatar</w:t>
      </w:r>
      <w:r w:rsidRPr="00880532">
        <w:rPr>
          <w:sz w:val="22"/>
          <w:szCs w:val="22"/>
        </w:rPr>
        <w:t>i</w:t>
      </w:r>
      <w:r w:rsidRPr="00EE32F6">
        <w:rPr>
          <w:sz w:val="22"/>
          <w:szCs w:val="22"/>
        </w:rPr>
        <w:t>o</w:t>
      </w:r>
      <w:r w:rsidRPr="00880532">
        <w:rPr>
          <w:sz w:val="22"/>
          <w:szCs w:val="22"/>
        </w:rPr>
        <w:t xml:space="preserve"> </w:t>
      </w:r>
      <w:r w:rsidRPr="00EE32F6">
        <w:rPr>
          <w:sz w:val="22"/>
          <w:szCs w:val="22"/>
        </w:rPr>
        <w:t>della</w:t>
      </w:r>
      <w:r w:rsidRPr="00880532">
        <w:rPr>
          <w:sz w:val="22"/>
          <w:szCs w:val="22"/>
        </w:rPr>
        <w:t xml:space="preserve"> </w:t>
      </w:r>
      <w:r w:rsidRPr="00EE32F6">
        <w:rPr>
          <w:sz w:val="22"/>
          <w:szCs w:val="22"/>
        </w:rPr>
        <w:lastRenderedPageBreak/>
        <w:t>Convenzione</w:t>
      </w:r>
      <w:r w:rsidRPr="00880532">
        <w:rPr>
          <w:sz w:val="22"/>
          <w:szCs w:val="22"/>
        </w:rPr>
        <w:t xml:space="preserve"> </w:t>
      </w:r>
      <w:r w:rsidRPr="00EE32F6">
        <w:rPr>
          <w:sz w:val="22"/>
          <w:szCs w:val="22"/>
        </w:rPr>
        <w:t>CONSIP</w:t>
      </w:r>
      <w:r w:rsidRPr="00880532">
        <w:rPr>
          <w:sz w:val="22"/>
          <w:szCs w:val="22"/>
        </w:rPr>
        <w:t xml:space="preserve"> "Buoni pasto 6" , </w:t>
      </w:r>
      <w:r w:rsidRPr="00EE32F6">
        <w:rPr>
          <w:sz w:val="22"/>
          <w:szCs w:val="22"/>
        </w:rPr>
        <w:t>per</w:t>
      </w:r>
      <w:r w:rsidRPr="00880532">
        <w:rPr>
          <w:sz w:val="22"/>
          <w:szCs w:val="22"/>
        </w:rPr>
        <w:t xml:space="preserve"> l</w:t>
      </w:r>
      <w:r w:rsidRPr="00EE32F6">
        <w:rPr>
          <w:sz w:val="22"/>
          <w:szCs w:val="22"/>
        </w:rPr>
        <w:t>a</w:t>
      </w:r>
      <w:r w:rsidRPr="00880532">
        <w:rPr>
          <w:sz w:val="22"/>
          <w:szCs w:val="22"/>
        </w:rPr>
        <w:t xml:space="preserve"> </w:t>
      </w:r>
      <w:r w:rsidRPr="00EE32F6">
        <w:rPr>
          <w:sz w:val="22"/>
          <w:szCs w:val="22"/>
        </w:rPr>
        <w:t>fornitura</w:t>
      </w:r>
      <w:r w:rsidRPr="00880532">
        <w:rPr>
          <w:sz w:val="22"/>
          <w:szCs w:val="22"/>
        </w:rPr>
        <w:t xml:space="preserve"> </w:t>
      </w:r>
      <w:r w:rsidRPr="00EE32F6">
        <w:rPr>
          <w:sz w:val="22"/>
          <w:szCs w:val="22"/>
        </w:rPr>
        <w:t>di</w:t>
      </w:r>
      <w:r w:rsidRPr="00880532">
        <w:rPr>
          <w:sz w:val="22"/>
          <w:szCs w:val="22"/>
        </w:rPr>
        <w:t xml:space="preserve"> </w:t>
      </w:r>
      <w:r w:rsidRPr="00EE32F6">
        <w:rPr>
          <w:sz w:val="22"/>
          <w:szCs w:val="22"/>
        </w:rPr>
        <w:t>complessivi</w:t>
      </w:r>
      <w:r w:rsidRPr="00880532">
        <w:rPr>
          <w:sz w:val="22"/>
          <w:szCs w:val="22"/>
        </w:rPr>
        <w:t xml:space="preserve"> 1</w:t>
      </w:r>
      <w:r w:rsidRPr="00EE32F6">
        <w:rPr>
          <w:sz w:val="22"/>
          <w:szCs w:val="22"/>
        </w:rPr>
        <w:t>2.750</w:t>
      </w:r>
      <w:r w:rsidRPr="00880532">
        <w:rPr>
          <w:sz w:val="22"/>
          <w:szCs w:val="22"/>
        </w:rPr>
        <w:t xml:space="preserve"> </w:t>
      </w:r>
      <w:r w:rsidRPr="00EE32F6">
        <w:rPr>
          <w:sz w:val="22"/>
          <w:szCs w:val="22"/>
        </w:rPr>
        <w:t>buoni</w:t>
      </w:r>
      <w:r w:rsidRPr="00880532">
        <w:rPr>
          <w:sz w:val="22"/>
          <w:szCs w:val="22"/>
        </w:rPr>
        <w:t xml:space="preserve"> </w:t>
      </w:r>
      <w:r w:rsidRPr="00EE32F6">
        <w:rPr>
          <w:sz w:val="22"/>
          <w:szCs w:val="22"/>
        </w:rPr>
        <w:t>pasto,</w:t>
      </w:r>
      <w:r w:rsidRPr="00880532">
        <w:rPr>
          <w:sz w:val="22"/>
          <w:szCs w:val="22"/>
        </w:rPr>
        <w:t xml:space="preserve"> </w:t>
      </w:r>
      <w:r w:rsidRPr="00EE32F6">
        <w:rPr>
          <w:sz w:val="22"/>
          <w:szCs w:val="22"/>
        </w:rPr>
        <w:t>sufficiente</w:t>
      </w:r>
      <w:r w:rsidRPr="00880532">
        <w:rPr>
          <w:sz w:val="22"/>
          <w:szCs w:val="22"/>
        </w:rPr>
        <w:t xml:space="preserve"> </w:t>
      </w:r>
      <w:r w:rsidRPr="00EE32F6">
        <w:rPr>
          <w:sz w:val="22"/>
          <w:szCs w:val="22"/>
        </w:rPr>
        <w:t>a</w:t>
      </w:r>
      <w:r w:rsidRPr="00880532">
        <w:rPr>
          <w:sz w:val="22"/>
          <w:szCs w:val="22"/>
        </w:rPr>
        <w:t xml:space="preserve"> </w:t>
      </w:r>
      <w:r w:rsidRPr="00EE32F6">
        <w:rPr>
          <w:sz w:val="22"/>
          <w:szCs w:val="22"/>
        </w:rPr>
        <w:t>garantire</w:t>
      </w:r>
      <w:r w:rsidRPr="00880532">
        <w:rPr>
          <w:sz w:val="22"/>
          <w:szCs w:val="22"/>
        </w:rPr>
        <w:t xml:space="preserve"> </w:t>
      </w:r>
      <w:r w:rsidRPr="00EE32F6">
        <w:rPr>
          <w:sz w:val="22"/>
          <w:szCs w:val="22"/>
        </w:rPr>
        <w:t>il</w:t>
      </w:r>
      <w:r w:rsidRPr="00880532">
        <w:rPr>
          <w:sz w:val="22"/>
          <w:szCs w:val="22"/>
        </w:rPr>
        <w:t xml:space="preserve"> </w:t>
      </w:r>
      <w:r w:rsidRPr="00EE32F6">
        <w:rPr>
          <w:sz w:val="22"/>
          <w:szCs w:val="22"/>
        </w:rPr>
        <w:t>fabbisogno</w:t>
      </w:r>
      <w:r w:rsidRPr="00880532">
        <w:rPr>
          <w:sz w:val="22"/>
          <w:szCs w:val="22"/>
        </w:rPr>
        <w:t xml:space="preserve"> </w:t>
      </w:r>
      <w:r w:rsidRPr="00EE32F6">
        <w:rPr>
          <w:sz w:val="22"/>
          <w:szCs w:val="22"/>
        </w:rPr>
        <w:t>di</w:t>
      </w:r>
      <w:r w:rsidRPr="00880532">
        <w:rPr>
          <w:sz w:val="22"/>
          <w:szCs w:val="22"/>
        </w:rPr>
        <w:t xml:space="preserve"> </w:t>
      </w:r>
      <w:r w:rsidRPr="00EE32F6">
        <w:rPr>
          <w:sz w:val="22"/>
          <w:szCs w:val="22"/>
        </w:rPr>
        <w:t>ticket</w:t>
      </w:r>
      <w:r w:rsidRPr="00880532">
        <w:rPr>
          <w:sz w:val="22"/>
          <w:szCs w:val="22"/>
        </w:rPr>
        <w:t xml:space="preserve"> </w:t>
      </w:r>
      <w:r w:rsidRPr="00EE32F6">
        <w:rPr>
          <w:sz w:val="22"/>
          <w:szCs w:val="22"/>
        </w:rPr>
        <w:t>per</w:t>
      </w:r>
      <w:r w:rsidRPr="00880532">
        <w:rPr>
          <w:sz w:val="22"/>
          <w:szCs w:val="22"/>
        </w:rPr>
        <w:t xml:space="preserve"> </w:t>
      </w:r>
      <w:r w:rsidRPr="00EE32F6">
        <w:rPr>
          <w:sz w:val="22"/>
          <w:szCs w:val="22"/>
        </w:rPr>
        <w:t>il</w:t>
      </w:r>
      <w:r w:rsidRPr="00880532">
        <w:rPr>
          <w:sz w:val="22"/>
          <w:szCs w:val="22"/>
        </w:rPr>
        <w:t xml:space="preserve"> </w:t>
      </w:r>
      <w:r w:rsidRPr="00EE32F6">
        <w:rPr>
          <w:sz w:val="22"/>
          <w:szCs w:val="22"/>
        </w:rPr>
        <w:t>primo</w:t>
      </w:r>
      <w:r w:rsidRPr="00880532">
        <w:rPr>
          <w:sz w:val="22"/>
          <w:szCs w:val="22"/>
        </w:rPr>
        <w:t xml:space="preserve"> </w:t>
      </w:r>
      <w:r w:rsidRPr="00EE32F6">
        <w:rPr>
          <w:sz w:val="22"/>
          <w:szCs w:val="22"/>
        </w:rPr>
        <w:t>semestre</w:t>
      </w:r>
      <w:r w:rsidRPr="00880532">
        <w:rPr>
          <w:sz w:val="22"/>
          <w:szCs w:val="22"/>
        </w:rPr>
        <w:t xml:space="preserve"> 2015 </w:t>
      </w:r>
      <w:r w:rsidRPr="00EE32F6">
        <w:rPr>
          <w:sz w:val="22"/>
          <w:szCs w:val="22"/>
        </w:rPr>
        <w:t>per</w:t>
      </w:r>
      <w:r w:rsidRPr="00880532">
        <w:rPr>
          <w:sz w:val="22"/>
          <w:szCs w:val="22"/>
        </w:rPr>
        <w:t xml:space="preserve"> rientri </w:t>
      </w:r>
      <w:r w:rsidRPr="00EE32F6">
        <w:rPr>
          <w:sz w:val="22"/>
          <w:szCs w:val="22"/>
        </w:rPr>
        <w:t>ordinari,</w:t>
      </w:r>
      <w:r w:rsidRPr="00880532">
        <w:rPr>
          <w:sz w:val="22"/>
          <w:szCs w:val="22"/>
        </w:rPr>
        <w:t xml:space="preserve"> </w:t>
      </w:r>
      <w:r w:rsidRPr="00EE32F6">
        <w:rPr>
          <w:sz w:val="22"/>
          <w:szCs w:val="22"/>
        </w:rPr>
        <w:t>corsi</w:t>
      </w:r>
      <w:r w:rsidRPr="00880532">
        <w:rPr>
          <w:sz w:val="22"/>
          <w:szCs w:val="22"/>
        </w:rPr>
        <w:t xml:space="preserve"> </w:t>
      </w:r>
      <w:r w:rsidRPr="00EE32F6">
        <w:rPr>
          <w:sz w:val="22"/>
          <w:szCs w:val="22"/>
        </w:rPr>
        <w:t>di formazione</w:t>
      </w:r>
      <w:r w:rsidRPr="00880532">
        <w:rPr>
          <w:sz w:val="22"/>
          <w:szCs w:val="22"/>
        </w:rPr>
        <w:t xml:space="preserve"> </w:t>
      </w:r>
      <w:r w:rsidRPr="00EE32F6">
        <w:rPr>
          <w:sz w:val="22"/>
          <w:szCs w:val="22"/>
        </w:rPr>
        <w:t>e</w:t>
      </w:r>
      <w:r w:rsidRPr="00880532">
        <w:rPr>
          <w:sz w:val="22"/>
          <w:szCs w:val="22"/>
        </w:rPr>
        <w:t xml:space="preserve"> </w:t>
      </w:r>
      <w:r w:rsidRPr="00EE32F6">
        <w:rPr>
          <w:sz w:val="22"/>
          <w:szCs w:val="22"/>
        </w:rPr>
        <w:t>lavoro</w:t>
      </w:r>
      <w:r w:rsidRPr="00880532">
        <w:rPr>
          <w:sz w:val="22"/>
          <w:szCs w:val="22"/>
        </w:rPr>
        <w:t xml:space="preserve"> </w:t>
      </w:r>
      <w:r w:rsidRPr="00EE32F6">
        <w:rPr>
          <w:sz w:val="22"/>
          <w:szCs w:val="22"/>
        </w:rPr>
        <w:t>straordinario</w:t>
      </w:r>
      <w:r w:rsidRPr="00880532">
        <w:rPr>
          <w:sz w:val="22"/>
          <w:szCs w:val="22"/>
        </w:rPr>
        <w:t xml:space="preserve"> </w:t>
      </w:r>
      <w:r w:rsidRPr="00EE32F6">
        <w:rPr>
          <w:sz w:val="22"/>
          <w:szCs w:val="22"/>
        </w:rPr>
        <w:t>retribuito;</w:t>
      </w:r>
    </w:p>
    <w:p w:rsidR="00880532" w:rsidRPr="00EE32F6" w:rsidRDefault="00880532" w:rsidP="00880532">
      <w:pPr>
        <w:pStyle w:val="Corpotesto"/>
        <w:numPr>
          <w:ilvl w:val="0"/>
          <w:numId w:val="36"/>
        </w:numPr>
        <w:spacing w:before="74" w:line="323" w:lineRule="auto"/>
        <w:ind w:right="83"/>
        <w:jc w:val="both"/>
        <w:rPr>
          <w:sz w:val="22"/>
          <w:szCs w:val="22"/>
        </w:rPr>
      </w:pPr>
      <w:r w:rsidRPr="00EE32F6">
        <w:rPr>
          <w:sz w:val="22"/>
          <w:szCs w:val="22"/>
        </w:rPr>
        <w:t>di</w:t>
      </w:r>
      <w:r w:rsidRPr="00880532">
        <w:rPr>
          <w:sz w:val="22"/>
          <w:szCs w:val="22"/>
        </w:rPr>
        <w:t xml:space="preserve"> </w:t>
      </w:r>
      <w:r w:rsidRPr="00EE32F6">
        <w:rPr>
          <w:sz w:val="22"/>
          <w:szCs w:val="22"/>
        </w:rPr>
        <w:t>autorizzare</w:t>
      </w:r>
      <w:r w:rsidRPr="00880532">
        <w:rPr>
          <w:sz w:val="22"/>
          <w:szCs w:val="22"/>
        </w:rPr>
        <w:t xml:space="preserve"> </w:t>
      </w:r>
      <w:r w:rsidRPr="00EE32F6">
        <w:rPr>
          <w:sz w:val="22"/>
          <w:szCs w:val="22"/>
        </w:rPr>
        <w:t>il</w:t>
      </w:r>
      <w:r w:rsidRPr="00880532">
        <w:rPr>
          <w:sz w:val="22"/>
          <w:szCs w:val="22"/>
        </w:rPr>
        <w:t xml:space="preserve"> </w:t>
      </w:r>
      <w:r w:rsidRPr="00EE32F6">
        <w:rPr>
          <w:sz w:val="22"/>
          <w:szCs w:val="22"/>
        </w:rPr>
        <w:t>competente</w:t>
      </w:r>
      <w:r w:rsidRPr="00880532">
        <w:rPr>
          <w:sz w:val="22"/>
          <w:szCs w:val="22"/>
        </w:rPr>
        <w:t xml:space="preserve"> </w:t>
      </w:r>
      <w:r w:rsidRPr="00EE32F6">
        <w:rPr>
          <w:sz w:val="22"/>
          <w:szCs w:val="22"/>
        </w:rPr>
        <w:t>Settore</w:t>
      </w:r>
      <w:r w:rsidRPr="00880532">
        <w:rPr>
          <w:sz w:val="22"/>
          <w:szCs w:val="22"/>
        </w:rPr>
        <w:t xml:space="preserve"> </w:t>
      </w:r>
      <w:r w:rsidRPr="00EE32F6">
        <w:rPr>
          <w:sz w:val="22"/>
          <w:szCs w:val="22"/>
        </w:rPr>
        <w:t>Economato</w:t>
      </w:r>
      <w:r w:rsidRPr="00880532">
        <w:rPr>
          <w:sz w:val="22"/>
          <w:szCs w:val="22"/>
        </w:rPr>
        <w:t xml:space="preserve"> </w:t>
      </w:r>
      <w:r w:rsidRPr="00EE32F6">
        <w:rPr>
          <w:sz w:val="22"/>
          <w:szCs w:val="22"/>
        </w:rPr>
        <w:t>della</w:t>
      </w:r>
      <w:r w:rsidRPr="00880532">
        <w:rPr>
          <w:sz w:val="22"/>
          <w:szCs w:val="22"/>
        </w:rPr>
        <w:t xml:space="preserve"> Direzione </w:t>
      </w:r>
      <w:r w:rsidRPr="00EE32F6">
        <w:rPr>
          <w:sz w:val="22"/>
          <w:szCs w:val="22"/>
        </w:rPr>
        <w:t>Risorse</w:t>
      </w:r>
      <w:r w:rsidRPr="00880532">
        <w:rPr>
          <w:sz w:val="22"/>
          <w:szCs w:val="22"/>
        </w:rPr>
        <w:t xml:space="preserve"> </w:t>
      </w:r>
      <w:r w:rsidRPr="00EE32F6">
        <w:rPr>
          <w:sz w:val="22"/>
          <w:szCs w:val="22"/>
        </w:rPr>
        <w:t>Umane</w:t>
      </w:r>
      <w:r w:rsidRPr="00880532">
        <w:rPr>
          <w:sz w:val="22"/>
          <w:szCs w:val="22"/>
        </w:rPr>
        <w:t xml:space="preserve"> </w:t>
      </w:r>
      <w:r w:rsidRPr="00EE32F6">
        <w:rPr>
          <w:sz w:val="22"/>
          <w:szCs w:val="22"/>
        </w:rPr>
        <w:t>e</w:t>
      </w:r>
      <w:r w:rsidRPr="00880532">
        <w:rPr>
          <w:sz w:val="22"/>
          <w:szCs w:val="22"/>
        </w:rPr>
        <w:t xml:space="preserve"> Finanziarie </w:t>
      </w:r>
      <w:r w:rsidRPr="00EE32F6">
        <w:rPr>
          <w:sz w:val="22"/>
          <w:szCs w:val="22"/>
        </w:rPr>
        <w:t>ad</w:t>
      </w:r>
      <w:r w:rsidRPr="00880532">
        <w:rPr>
          <w:sz w:val="22"/>
          <w:szCs w:val="22"/>
        </w:rPr>
        <w:t xml:space="preserve"> imputare </w:t>
      </w:r>
      <w:r w:rsidRPr="00EE32F6">
        <w:rPr>
          <w:sz w:val="22"/>
          <w:szCs w:val="22"/>
        </w:rPr>
        <w:t>la</w:t>
      </w:r>
      <w:r w:rsidRPr="00880532">
        <w:rPr>
          <w:sz w:val="22"/>
          <w:szCs w:val="22"/>
        </w:rPr>
        <w:t xml:space="preserve"> </w:t>
      </w:r>
      <w:r w:rsidRPr="00EE32F6">
        <w:rPr>
          <w:sz w:val="22"/>
          <w:szCs w:val="22"/>
        </w:rPr>
        <w:t>spesa</w:t>
      </w:r>
      <w:r w:rsidRPr="00880532">
        <w:rPr>
          <w:sz w:val="22"/>
          <w:szCs w:val="22"/>
        </w:rPr>
        <w:t xml:space="preserve"> </w:t>
      </w:r>
      <w:r w:rsidRPr="00EE32F6">
        <w:rPr>
          <w:sz w:val="22"/>
          <w:szCs w:val="22"/>
        </w:rPr>
        <w:t>sul</w:t>
      </w:r>
      <w:r w:rsidRPr="00880532">
        <w:rPr>
          <w:sz w:val="22"/>
          <w:szCs w:val="22"/>
        </w:rPr>
        <w:t xml:space="preserve"> </w:t>
      </w:r>
      <w:r w:rsidRPr="00EE32F6">
        <w:rPr>
          <w:sz w:val="22"/>
          <w:szCs w:val="22"/>
        </w:rPr>
        <w:t>stanziamento</w:t>
      </w:r>
      <w:r w:rsidRPr="00880532">
        <w:rPr>
          <w:sz w:val="22"/>
          <w:szCs w:val="22"/>
        </w:rPr>
        <w:t xml:space="preserve"> </w:t>
      </w:r>
      <w:r w:rsidRPr="00EE32F6">
        <w:rPr>
          <w:sz w:val="22"/>
          <w:szCs w:val="22"/>
        </w:rPr>
        <w:t>budgettario</w:t>
      </w:r>
      <w:r w:rsidRPr="00880532">
        <w:rPr>
          <w:sz w:val="22"/>
          <w:szCs w:val="22"/>
        </w:rPr>
        <w:t xml:space="preserve"> </w:t>
      </w:r>
      <w:r w:rsidRPr="00EE32F6">
        <w:rPr>
          <w:sz w:val="22"/>
          <w:szCs w:val="22"/>
        </w:rPr>
        <w:t>dell'anno</w:t>
      </w:r>
      <w:r w:rsidRPr="00880532">
        <w:rPr>
          <w:sz w:val="22"/>
          <w:szCs w:val="22"/>
        </w:rPr>
        <w:t xml:space="preserve"> 2015.</w:t>
      </w:r>
    </w:p>
    <w:p w:rsidR="00880532" w:rsidRPr="005C602B" w:rsidRDefault="00880532" w:rsidP="00E534E5">
      <w:pPr>
        <w:pStyle w:val="Standard"/>
        <w:spacing w:after="120"/>
        <w:jc w:val="both"/>
        <w:rPr>
          <w:rFonts w:eastAsia="Times New Roman"/>
          <w:kern w:val="0"/>
          <w:sz w:val="22"/>
          <w:szCs w:val="22"/>
          <w:lang w:eastAsia="it-IT"/>
        </w:rPr>
      </w:pPr>
      <w:r w:rsidRPr="005C602B">
        <w:rPr>
          <w:rFonts w:eastAsia="Times New Roman"/>
          <w:kern w:val="0"/>
          <w:sz w:val="22"/>
          <w:szCs w:val="22"/>
          <w:lang w:eastAsia="it-IT"/>
        </w:rPr>
        <w:t>La presente delibera è immediatamente esecutiva.</w:t>
      </w:r>
    </w:p>
    <w:p w:rsidR="00880532" w:rsidRPr="00E534E5" w:rsidRDefault="00880532" w:rsidP="00E534E5">
      <w:pPr>
        <w:jc w:val="both"/>
        <w:rPr>
          <w:sz w:val="22"/>
          <w:szCs w:val="22"/>
        </w:rPr>
      </w:pPr>
      <w:r w:rsidRPr="00E534E5">
        <w:rPr>
          <w:sz w:val="22"/>
          <w:szCs w:val="22"/>
        </w:rPr>
        <w:t>Gli uffici dell’Amministrazione centrale opereranno in conformità, nell’ambito delle rispettive competenze.</w:t>
      </w:r>
    </w:p>
    <w:p w:rsidR="00683CCD" w:rsidRDefault="00683CCD" w:rsidP="00683CCD">
      <w:pPr>
        <w:spacing w:after="120" w:line="276" w:lineRule="auto"/>
        <w:jc w:val="both"/>
        <w:rPr>
          <w:sz w:val="22"/>
          <w:szCs w:val="22"/>
          <w:lang w:eastAsia="en-US"/>
        </w:rPr>
      </w:pPr>
    </w:p>
    <w:p w:rsidR="0036469B" w:rsidRDefault="0036469B" w:rsidP="00683CCD">
      <w:pPr>
        <w:spacing w:after="120" w:line="276" w:lineRule="auto"/>
        <w:jc w:val="both"/>
        <w:rPr>
          <w:sz w:val="22"/>
          <w:szCs w:val="22"/>
          <w:lang w:eastAsia="en-US"/>
        </w:rPr>
      </w:pPr>
    </w:p>
    <w:p w:rsidR="0036469B" w:rsidRDefault="0036469B" w:rsidP="00683CCD">
      <w:pPr>
        <w:spacing w:after="120" w:line="276" w:lineRule="auto"/>
        <w:jc w:val="both"/>
        <w:rPr>
          <w:sz w:val="22"/>
          <w:szCs w:val="22"/>
          <w:lang w:eastAsia="en-US"/>
        </w:rPr>
      </w:pPr>
    </w:p>
    <w:p w:rsidR="0036469B" w:rsidRDefault="0036469B" w:rsidP="00683CCD">
      <w:pPr>
        <w:spacing w:after="120" w:line="276" w:lineRule="auto"/>
        <w:jc w:val="both"/>
        <w:rPr>
          <w:sz w:val="22"/>
          <w:szCs w:val="22"/>
          <w:lang w:eastAsia="en-US"/>
        </w:rPr>
      </w:pPr>
    </w:p>
    <w:p w:rsidR="001B585B" w:rsidRDefault="001B585B" w:rsidP="0036469B">
      <w:pPr>
        <w:pStyle w:val="Corpotesto"/>
        <w:spacing w:before="74" w:line="323" w:lineRule="auto"/>
        <w:ind w:right="83" w:firstLine="14"/>
        <w:jc w:val="both"/>
        <w:rPr>
          <w:sz w:val="22"/>
          <w:szCs w:val="22"/>
        </w:rPr>
      </w:pPr>
    </w:p>
    <w:p w:rsidR="0036469B" w:rsidRDefault="0036469B" w:rsidP="00683CCD">
      <w:pPr>
        <w:spacing w:after="120" w:line="276" w:lineRule="auto"/>
        <w:jc w:val="both"/>
        <w:rPr>
          <w:sz w:val="22"/>
          <w:szCs w:val="22"/>
          <w:lang w:eastAsia="en-US"/>
        </w:rPr>
      </w:pPr>
    </w:p>
    <w:p w:rsidR="00683CCD" w:rsidRDefault="00683CCD" w:rsidP="00683CCD">
      <w:pPr>
        <w:spacing w:after="120" w:line="276" w:lineRule="auto"/>
        <w:jc w:val="both"/>
        <w:rPr>
          <w:sz w:val="22"/>
          <w:szCs w:val="22"/>
          <w:lang w:eastAsia="en-US"/>
        </w:rPr>
      </w:pPr>
      <w:r>
        <w:rPr>
          <w:sz w:val="22"/>
          <w:szCs w:val="22"/>
          <w:lang w:eastAsia="en-US"/>
        </w:rPr>
        <w:t>Si allontana il Magnifico Rettore</w:t>
      </w:r>
    </w:p>
    <w:p w:rsidR="00683CCD" w:rsidRPr="006D6DB9" w:rsidRDefault="00683CCD" w:rsidP="00683CCD">
      <w:pPr>
        <w:spacing w:after="120"/>
        <w:ind w:left="6237" w:hanging="6237"/>
        <w:jc w:val="center"/>
      </w:pPr>
      <w:r w:rsidRPr="006D6DB9">
        <w:t>Il Segretario</w:t>
      </w:r>
      <w:r w:rsidRPr="006D6DB9">
        <w:tab/>
        <w:t>Il Presidente</w:t>
      </w:r>
    </w:p>
    <w:p w:rsidR="00683CCD" w:rsidRPr="006D6DB9" w:rsidRDefault="00683CCD" w:rsidP="00683CCD">
      <w:pPr>
        <w:spacing w:after="120"/>
        <w:ind w:left="6237" w:hanging="6237"/>
        <w:jc w:val="center"/>
      </w:pPr>
      <w:r>
        <w:t xml:space="preserve">         </w:t>
      </w:r>
      <w:r w:rsidRPr="006D6DB9">
        <w:t>Dott.</w:t>
      </w:r>
      <w:r>
        <w:t xml:space="preserve"> Antonio Romeo</w:t>
      </w:r>
      <w:r w:rsidRPr="006D6DB9">
        <w:tab/>
      </w:r>
      <w:r>
        <w:tab/>
      </w:r>
      <w:r w:rsidRPr="006D6DB9">
        <w:t>Prof. Ing. Eugenio Di Sciascio</w:t>
      </w:r>
    </w:p>
    <w:p w:rsidR="00683CCD" w:rsidRDefault="00683CCD" w:rsidP="00683CCD">
      <w:pPr>
        <w:spacing w:after="120" w:line="276" w:lineRule="auto"/>
        <w:jc w:val="both"/>
        <w:rPr>
          <w:sz w:val="22"/>
          <w:szCs w:val="22"/>
          <w:lang w:eastAsia="en-US"/>
        </w:rPr>
      </w:pPr>
    </w:p>
    <w:p w:rsidR="00880532" w:rsidRPr="00683CCD" w:rsidRDefault="00683CCD" w:rsidP="00683CCD">
      <w:pPr>
        <w:spacing w:after="120" w:line="276" w:lineRule="auto"/>
        <w:jc w:val="both"/>
        <w:rPr>
          <w:sz w:val="22"/>
          <w:szCs w:val="22"/>
          <w:lang w:eastAsia="en-US"/>
        </w:rPr>
      </w:pPr>
      <w:r>
        <w:rPr>
          <w:sz w:val="22"/>
          <w:szCs w:val="22"/>
          <w:lang w:eastAsia="en-US"/>
        </w:rPr>
        <w:t>Assume la Presidenza la prof.ssa Loredana Ficarelli, Prorettore vicario.</w:t>
      </w:r>
      <w:r w:rsidR="00880532" w:rsidRPr="00683CCD">
        <w:rPr>
          <w:sz w:val="22"/>
          <w:szCs w:val="22"/>
          <w:lang w:eastAsia="en-US"/>
        </w:rPr>
        <w:br w:type="page"/>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3673"/>
        <w:gridCol w:w="4124"/>
        <w:gridCol w:w="2643"/>
      </w:tblGrid>
      <w:tr w:rsidR="00880532" w:rsidRPr="00EC2063" w:rsidTr="00683CCD">
        <w:trPr>
          <w:trHeight w:val="1495"/>
          <w:jc w:val="center"/>
        </w:trPr>
        <w:tc>
          <w:tcPr>
            <w:tcW w:w="7797" w:type="dxa"/>
            <w:gridSpan w:val="2"/>
            <w:tcBorders>
              <w:bottom w:val="single" w:sz="4" w:space="0" w:color="auto"/>
            </w:tcBorders>
            <w:shd w:val="clear" w:color="auto" w:fill="auto"/>
            <w:vAlign w:val="center"/>
          </w:tcPr>
          <w:p w:rsidR="00880532" w:rsidRPr="00EC2063" w:rsidRDefault="00880532" w:rsidP="00683CCD">
            <w:pPr>
              <w:jc w:val="center"/>
              <w:rPr>
                <w:noProof/>
                <w:color w:val="000000"/>
              </w:rPr>
            </w:pPr>
            <w:r w:rsidRPr="00EC2063">
              <w:rPr>
                <w:noProof/>
              </w:rPr>
              <w:lastRenderedPageBreak/>
              <w:drawing>
                <wp:inline distT="0" distB="0" distL="0" distR="0" wp14:anchorId="618E9267" wp14:editId="35936E62">
                  <wp:extent cx="511810" cy="511810"/>
                  <wp:effectExtent l="0" t="0" r="2540" b="2540"/>
                  <wp:docPr id="42" name="Immagine 2" descr="Simbolo_Poli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mbolo_Politecni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inline>
              </w:drawing>
            </w:r>
          </w:p>
          <w:p w:rsidR="00880532" w:rsidRPr="00EC2063" w:rsidRDefault="00880532" w:rsidP="00683CCD">
            <w:pPr>
              <w:jc w:val="center"/>
            </w:pPr>
            <w:r w:rsidRPr="00EC2063">
              <w:rPr>
                <w:color w:val="009999"/>
              </w:rPr>
              <w:t>Politecnico di Bari</w:t>
            </w:r>
          </w:p>
        </w:tc>
        <w:tc>
          <w:tcPr>
            <w:tcW w:w="2643" w:type="dxa"/>
            <w:tcBorders>
              <w:left w:val="single" w:sz="4" w:space="0" w:color="auto"/>
            </w:tcBorders>
            <w:shd w:val="clear" w:color="auto" w:fill="auto"/>
            <w:vAlign w:val="center"/>
          </w:tcPr>
          <w:p w:rsidR="00880532" w:rsidRPr="00EC2063" w:rsidRDefault="00880532" w:rsidP="00683CCD">
            <w:pPr>
              <w:jc w:val="center"/>
              <w:rPr>
                <w:b/>
                <w:spacing w:val="20"/>
                <w:u w:val="single"/>
              </w:rPr>
            </w:pPr>
            <w:r w:rsidRPr="00EC2063">
              <w:rPr>
                <w:b/>
                <w:spacing w:val="20"/>
                <w:u w:val="single"/>
              </w:rPr>
              <w:t xml:space="preserve">Verbale n. </w:t>
            </w:r>
            <w:r>
              <w:rPr>
                <w:b/>
                <w:spacing w:val="20"/>
                <w:u w:val="single"/>
              </w:rPr>
              <w:t>18</w:t>
            </w:r>
          </w:p>
          <w:p w:rsidR="00880532" w:rsidRPr="00EC2063" w:rsidRDefault="00880532" w:rsidP="00683CCD">
            <w:pPr>
              <w:jc w:val="center"/>
            </w:pPr>
            <w:r w:rsidRPr="00EC2063">
              <w:rPr>
                <w:b/>
                <w:spacing w:val="20"/>
                <w:u w:val="single"/>
              </w:rPr>
              <w:t xml:space="preserve">del </w:t>
            </w:r>
            <w:r>
              <w:rPr>
                <w:b/>
                <w:spacing w:val="20"/>
                <w:u w:val="single"/>
              </w:rPr>
              <w:t>02 dicembre</w:t>
            </w:r>
            <w:r w:rsidRPr="00EC2063">
              <w:rPr>
                <w:b/>
                <w:spacing w:val="20"/>
                <w:u w:val="single"/>
              </w:rPr>
              <w:t xml:space="preserve"> 2014</w:t>
            </w:r>
          </w:p>
        </w:tc>
      </w:tr>
      <w:tr w:rsidR="00880532" w:rsidRPr="00EC2063" w:rsidTr="00683CCD">
        <w:trPr>
          <w:trHeight w:val="847"/>
          <w:jc w:val="center"/>
        </w:trPr>
        <w:tc>
          <w:tcPr>
            <w:tcW w:w="3673" w:type="dxa"/>
            <w:tcBorders>
              <w:right w:val="single" w:sz="4" w:space="0" w:color="auto"/>
            </w:tcBorders>
            <w:shd w:val="clear" w:color="auto" w:fill="auto"/>
            <w:vAlign w:val="center"/>
          </w:tcPr>
          <w:p w:rsidR="00880532" w:rsidRPr="00DF1025" w:rsidRDefault="00880532" w:rsidP="00683CCD">
            <w:pPr>
              <w:pStyle w:val="Paragrafoelenco"/>
              <w:autoSpaceDE w:val="0"/>
              <w:autoSpaceDN w:val="0"/>
              <w:adjustRightInd w:val="0"/>
              <w:ind w:left="0"/>
              <w:jc w:val="center"/>
              <w:rPr>
                <w:bCs/>
                <w:sz w:val="20"/>
                <w:szCs w:val="20"/>
              </w:rPr>
            </w:pPr>
            <w:r w:rsidRPr="0004707D">
              <w:rPr>
                <w:bCs/>
                <w:sz w:val="20"/>
                <w:szCs w:val="20"/>
              </w:rPr>
              <w:t>FINANZA CONTABILITA’ E BILANCIO</w:t>
            </w:r>
          </w:p>
        </w:tc>
        <w:tc>
          <w:tcPr>
            <w:tcW w:w="6767" w:type="dxa"/>
            <w:gridSpan w:val="2"/>
            <w:tcBorders>
              <w:left w:val="single" w:sz="4" w:space="0" w:color="auto"/>
            </w:tcBorders>
            <w:shd w:val="clear" w:color="auto" w:fill="auto"/>
            <w:vAlign w:val="center"/>
          </w:tcPr>
          <w:p w:rsidR="00880532" w:rsidRPr="00C4089C" w:rsidRDefault="00880532" w:rsidP="00683CCD">
            <w:pPr>
              <w:pStyle w:val="Paragrafoelenco"/>
              <w:autoSpaceDE w:val="0"/>
              <w:autoSpaceDN w:val="0"/>
              <w:adjustRightInd w:val="0"/>
              <w:ind w:left="0"/>
              <w:rPr>
                <w:b/>
                <w:bCs/>
                <w:sz w:val="22"/>
                <w:szCs w:val="22"/>
              </w:rPr>
            </w:pPr>
            <w:r w:rsidRPr="0004707D">
              <w:rPr>
                <w:b/>
                <w:bCs/>
                <w:sz w:val="22"/>
                <w:szCs w:val="22"/>
              </w:rPr>
              <w:t>122</w:t>
            </w:r>
            <w:r w:rsidRPr="0004707D">
              <w:rPr>
                <w:b/>
                <w:bCs/>
                <w:sz w:val="22"/>
                <w:szCs w:val="22"/>
              </w:rPr>
              <w:sym w:font="Wingdings" w:char="00FB"/>
            </w:r>
            <w:r w:rsidRPr="0004707D">
              <w:rPr>
                <w:b/>
                <w:bCs/>
                <w:sz w:val="22"/>
                <w:szCs w:val="22"/>
              </w:rPr>
              <w:tab/>
              <w:t xml:space="preserve">Indennità di carica </w:t>
            </w:r>
          </w:p>
        </w:tc>
      </w:tr>
    </w:tbl>
    <w:p w:rsidR="00683CCD" w:rsidRDefault="00683CCD" w:rsidP="00683CCD">
      <w:pPr>
        <w:spacing w:line="360" w:lineRule="auto"/>
        <w:jc w:val="both"/>
        <w:rPr>
          <w:sz w:val="22"/>
          <w:szCs w:val="22"/>
        </w:rPr>
      </w:pPr>
    </w:p>
    <w:p w:rsidR="00683CCD" w:rsidRDefault="00683CCD" w:rsidP="00683CCD">
      <w:pPr>
        <w:spacing w:line="360" w:lineRule="auto"/>
        <w:jc w:val="both"/>
        <w:rPr>
          <w:sz w:val="22"/>
          <w:szCs w:val="22"/>
        </w:rPr>
      </w:pPr>
      <w:r>
        <w:rPr>
          <w:sz w:val="22"/>
          <w:szCs w:val="22"/>
        </w:rPr>
        <w:t>Il Direttore Generale informa che con apposite delibere del Consiglio di Amministrazione, nel tempo sono stati definiti gli importi delle indennità da corrispondere ai componenti degli organi di vertice del Politecnico.</w:t>
      </w:r>
    </w:p>
    <w:p w:rsidR="00683CCD" w:rsidRDefault="00683CCD" w:rsidP="00683CCD">
      <w:pPr>
        <w:spacing w:line="360" w:lineRule="auto"/>
        <w:jc w:val="both"/>
        <w:rPr>
          <w:sz w:val="22"/>
          <w:szCs w:val="22"/>
        </w:rPr>
      </w:pPr>
      <w:r>
        <w:rPr>
          <w:sz w:val="22"/>
          <w:szCs w:val="22"/>
        </w:rPr>
        <w:t xml:space="preserve">Tali importi, attribuiti alle diverse cariche istituzionali dell’Ateneo, sono stati fissati con delibera del Consiglio di Amministrazione del 17 giugno 2005 come da tabella di seguito riportata: </w:t>
      </w:r>
    </w:p>
    <w:p w:rsidR="00683CCD" w:rsidRPr="00C351C8" w:rsidRDefault="00683CCD" w:rsidP="00683CCD">
      <w:pPr>
        <w:widowControl w:val="0"/>
        <w:ind w:left="720"/>
        <w:jc w:val="both"/>
        <w:rPr>
          <w:i/>
          <w:sz w:val="20"/>
          <w:szCs w:val="20"/>
        </w:rPr>
      </w:pPr>
      <w:r w:rsidRPr="00C351C8">
        <w:rPr>
          <w:i/>
          <w:sz w:val="20"/>
          <w:szCs w:val="20"/>
        </w:rPr>
        <w:t xml:space="preserve"> </w:t>
      </w:r>
    </w:p>
    <w:tbl>
      <w:tblPr>
        <w:tblW w:w="4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0"/>
        <w:gridCol w:w="1340"/>
      </w:tblGrid>
      <w:tr w:rsidR="00683CCD" w:rsidRPr="00C351C8" w:rsidTr="00683CCD">
        <w:trPr>
          <w:trHeight w:val="439"/>
          <w:jc w:val="center"/>
        </w:trPr>
        <w:tc>
          <w:tcPr>
            <w:tcW w:w="2900" w:type="dxa"/>
            <w:shd w:val="clear" w:color="auto" w:fill="auto"/>
            <w:vAlign w:val="center"/>
          </w:tcPr>
          <w:p w:rsidR="00683CCD" w:rsidRPr="00C351C8" w:rsidRDefault="00683CCD" w:rsidP="00683CCD">
            <w:pPr>
              <w:rPr>
                <w:rFonts w:ascii="Univers Condensed" w:hAnsi="Univers Condensed" w:cs="Arial"/>
                <w:i/>
                <w:sz w:val="20"/>
                <w:szCs w:val="20"/>
              </w:rPr>
            </w:pPr>
            <w:r w:rsidRPr="00C351C8">
              <w:rPr>
                <w:rFonts w:ascii="Univers Condensed" w:hAnsi="Univers Condensed" w:cs="Arial"/>
                <w:i/>
                <w:sz w:val="20"/>
                <w:szCs w:val="20"/>
              </w:rPr>
              <w:t>Rettore</w:t>
            </w:r>
          </w:p>
        </w:tc>
        <w:tc>
          <w:tcPr>
            <w:tcW w:w="1340" w:type="dxa"/>
            <w:shd w:val="clear" w:color="auto" w:fill="auto"/>
            <w:vAlign w:val="center"/>
          </w:tcPr>
          <w:p w:rsidR="00683CCD" w:rsidRPr="00C351C8" w:rsidRDefault="00683CCD" w:rsidP="00683CCD">
            <w:pPr>
              <w:jc w:val="right"/>
              <w:rPr>
                <w:rFonts w:ascii="Univers Condensed" w:hAnsi="Univers Condensed" w:cs="Arial"/>
                <w:i/>
                <w:sz w:val="20"/>
                <w:szCs w:val="20"/>
              </w:rPr>
            </w:pPr>
            <w:r w:rsidRPr="00C351C8">
              <w:rPr>
                <w:rFonts w:ascii="Univers Condensed" w:hAnsi="Univers Condensed" w:cs="Arial"/>
                <w:i/>
                <w:sz w:val="20"/>
                <w:szCs w:val="20"/>
              </w:rPr>
              <w:t>€ 50.000,00</w:t>
            </w:r>
          </w:p>
        </w:tc>
      </w:tr>
      <w:tr w:rsidR="00683CCD" w:rsidRPr="00C351C8" w:rsidTr="00683CCD">
        <w:trPr>
          <w:trHeight w:val="439"/>
          <w:jc w:val="center"/>
        </w:trPr>
        <w:tc>
          <w:tcPr>
            <w:tcW w:w="2900" w:type="dxa"/>
            <w:shd w:val="clear" w:color="auto" w:fill="auto"/>
            <w:vAlign w:val="center"/>
          </w:tcPr>
          <w:p w:rsidR="00683CCD" w:rsidRPr="00C351C8" w:rsidRDefault="00683CCD" w:rsidP="00683CCD">
            <w:pPr>
              <w:rPr>
                <w:rFonts w:ascii="Univers Condensed" w:hAnsi="Univers Condensed" w:cs="Arial"/>
                <w:i/>
                <w:sz w:val="20"/>
                <w:szCs w:val="20"/>
              </w:rPr>
            </w:pPr>
            <w:r w:rsidRPr="00C351C8">
              <w:rPr>
                <w:rFonts w:ascii="Univers Condensed" w:hAnsi="Univers Condensed" w:cs="Arial"/>
                <w:i/>
                <w:sz w:val="20"/>
                <w:szCs w:val="20"/>
              </w:rPr>
              <w:t>Prorettore Vicario</w:t>
            </w:r>
          </w:p>
        </w:tc>
        <w:tc>
          <w:tcPr>
            <w:tcW w:w="1340" w:type="dxa"/>
            <w:shd w:val="clear" w:color="auto" w:fill="auto"/>
            <w:vAlign w:val="center"/>
          </w:tcPr>
          <w:p w:rsidR="00683CCD" w:rsidRPr="00C351C8" w:rsidRDefault="00683CCD" w:rsidP="00683CCD">
            <w:pPr>
              <w:jc w:val="right"/>
              <w:rPr>
                <w:rFonts w:ascii="Univers Condensed" w:hAnsi="Univers Condensed" w:cs="Arial"/>
                <w:i/>
                <w:sz w:val="20"/>
                <w:szCs w:val="20"/>
              </w:rPr>
            </w:pPr>
            <w:r w:rsidRPr="00C351C8">
              <w:rPr>
                <w:rFonts w:ascii="Univers Condensed" w:hAnsi="Univers Condensed" w:cs="Arial"/>
                <w:i/>
                <w:sz w:val="20"/>
                <w:szCs w:val="20"/>
              </w:rPr>
              <w:t>€ 21.300,00</w:t>
            </w:r>
          </w:p>
        </w:tc>
      </w:tr>
      <w:tr w:rsidR="00683CCD" w:rsidRPr="00C351C8" w:rsidTr="00683CCD">
        <w:trPr>
          <w:trHeight w:val="439"/>
          <w:jc w:val="center"/>
        </w:trPr>
        <w:tc>
          <w:tcPr>
            <w:tcW w:w="2900" w:type="dxa"/>
            <w:shd w:val="clear" w:color="auto" w:fill="auto"/>
            <w:vAlign w:val="center"/>
          </w:tcPr>
          <w:p w:rsidR="00683CCD" w:rsidRPr="00C351C8" w:rsidRDefault="00683CCD" w:rsidP="00683CCD">
            <w:pPr>
              <w:rPr>
                <w:rFonts w:ascii="Univers Condensed" w:hAnsi="Univers Condensed" w:cs="Arial"/>
                <w:i/>
                <w:sz w:val="20"/>
                <w:szCs w:val="20"/>
              </w:rPr>
            </w:pPr>
            <w:r w:rsidRPr="00C351C8">
              <w:rPr>
                <w:rFonts w:ascii="Univers Condensed" w:hAnsi="Univers Condensed" w:cs="Arial"/>
                <w:i/>
                <w:sz w:val="20"/>
                <w:szCs w:val="20"/>
              </w:rPr>
              <w:t xml:space="preserve">Membro del C.d.A. </w:t>
            </w:r>
          </w:p>
        </w:tc>
        <w:tc>
          <w:tcPr>
            <w:tcW w:w="1340" w:type="dxa"/>
            <w:shd w:val="clear" w:color="auto" w:fill="auto"/>
            <w:vAlign w:val="center"/>
          </w:tcPr>
          <w:p w:rsidR="00683CCD" w:rsidRPr="00C351C8" w:rsidRDefault="00683CCD" w:rsidP="00683CCD">
            <w:pPr>
              <w:jc w:val="right"/>
              <w:rPr>
                <w:rFonts w:ascii="Univers Condensed" w:hAnsi="Univers Condensed" w:cs="Arial"/>
                <w:i/>
                <w:sz w:val="20"/>
                <w:szCs w:val="20"/>
              </w:rPr>
            </w:pPr>
            <w:r w:rsidRPr="00C351C8">
              <w:rPr>
                <w:rFonts w:ascii="Univers Condensed" w:hAnsi="Univers Condensed" w:cs="Arial"/>
                <w:i/>
                <w:sz w:val="20"/>
                <w:szCs w:val="20"/>
              </w:rPr>
              <w:t>€ 5.000,00</w:t>
            </w:r>
          </w:p>
        </w:tc>
      </w:tr>
      <w:tr w:rsidR="00683CCD" w:rsidRPr="00C351C8" w:rsidTr="00683CCD">
        <w:trPr>
          <w:trHeight w:val="439"/>
          <w:jc w:val="center"/>
        </w:trPr>
        <w:tc>
          <w:tcPr>
            <w:tcW w:w="2900" w:type="dxa"/>
            <w:shd w:val="clear" w:color="auto" w:fill="auto"/>
            <w:vAlign w:val="center"/>
          </w:tcPr>
          <w:p w:rsidR="00683CCD" w:rsidRPr="00C351C8" w:rsidRDefault="00683CCD" w:rsidP="00683CCD">
            <w:pPr>
              <w:rPr>
                <w:rFonts w:ascii="Univers Condensed" w:hAnsi="Univers Condensed" w:cs="Arial"/>
                <w:i/>
                <w:sz w:val="20"/>
                <w:szCs w:val="20"/>
              </w:rPr>
            </w:pPr>
            <w:r w:rsidRPr="00C351C8">
              <w:rPr>
                <w:rFonts w:ascii="Univers Condensed" w:hAnsi="Univers Condensed" w:cs="Arial"/>
                <w:i/>
                <w:sz w:val="20"/>
                <w:szCs w:val="20"/>
              </w:rPr>
              <w:t>Membro del Senato Accademico</w:t>
            </w:r>
          </w:p>
        </w:tc>
        <w:tc>
          <w:tcPr>
            <w:tcW w:w="1340" w:type="dxa"/>
            <w:shd w:val="clear" w:color="auto" w:fill="auto"/>
            <w:vAlign w:val="center"/>
          </w:tcPr>
          <w:p w:rsidR="00683CCD" w:rsidRPr="00C351C8" w:rsidRDefault="00683CCD" w:rsidP="00683CCD">
            <w:pPr>
              <w:jc w:val="right"/>
              <w:rPr>
                <w:rFonts w:ascii="Univers Condensed" w:hAnsi="Univers Condensed" w:cs="Arial"/>
                <w:i/>
                <w:sz w:val="20"/>
                <w:szCs w:val="20"/>
              </w:rPr>
            </w:pPr>
            <w:r w:rsidRPr="00C351C8">
              <w:rPr>
                <w:rFonts w:ascii="Univers Condensed" w:hAnsi="Univers Condensed" w:cs="Arial"/>
                <w:i/>
                <w:sz w:val="20"/>
                <w:szCs w:val="20"/>
              </w:rPr>
              <w:t>€ 2.820,00</w:t>
            </w:r>
          </w:p>
        </w:tc>
      </w:tr>
      <w:tr w:rsidR="00683CCD" w:rsidRPr="00C351C8" w:rsidTr="00683CCD">
        <w:trPr>
          <w:trHeight w:val="439"/>
          <w:jc w:val="center"/>
        </w:trPr>
        <w:tc>
          <w:tcPr>
            <w:tcW w:w="2900" w:type="dxa"/>
            <w:shd w:val="clear" w:color="auto" w:fill="auto"/>
            <w:vAlign w:val="center"/>
          </w:tcPr>
          <w:p w:rsidR="00683CCD" w:rsidRPr="00C351C8" w:rsidRDefault="00683CCD" w:rsidP="00683CCD">
            <w:pPr>
              <w:rPr>
                <w:rFonts w:ascii="Univers Condensed" w:hAnsi="Univers Condensed" w:cs="Arial"/>
                <w:i/>
                <w:sz w:val="20"/>
                <w:szCs w:val="20"/>
              </w:rPr>
            </w:pPr>
            <w:r w:rsidRPr="00C351C8">
              <w:rPr>
                <w:rFonts w:ascii="Univers Condensed" w:hAnsi="Univers Condensed" w:cs="Arial"/>
                <w:i/>
                <w:sz w:val="20"/>
                <w:szCs w:val="20"/>
              </w:rPr>
              <w:t>Direttore di Dipartimento (n. di docenti superiore a 35)</w:t>
            </w:r>
          </w:p>
        </w:tc>
        <w:tc>
          <w:tcPr>
            <w:tcW w:w="1340" w:type="dxa"/>
            <w:shd w:val="clear" w:color="auto" w:fill="auto"/>
            <w:vAlign w:val="center"/>
          </w:tcPr>
          <w:p w:rsidR="00683CCD" w:rsidRPr="00C351C8" w:rsidRDefault="00683CCD" w:rsidP="00683CCD">
            <w:pPr>
              <w:jc w:val="right"/>
              <w:rPr>
                <w:rFonts w:ascii="Univers Condensed" w:hAnsi="Univers Condensed" w:cs="Arial"/>
                <w:i/>
                <w:sz w:val="20"/>
                <w:szCs w:val="20"/>
              </w:rPr>
            </w:pPr>
            <w:r w:rsidRPr="00C351C8">
              <w:rPr>
                <w:rFonts w:ascii="Univers Condensed" w:hAnsi="Univers Condensed" w:cs="Arial"/>
                <w:i/>
                <w:sz w:val="20"/>
                <w:szCs w:val="20"/>
              </w:rPr>
              <w:t>€ 11.700,00</w:t>
            </w:r>
          </w:p>
        </w:tc>
      </w:tr>
    </w:tbl>
    <w:p w:rsidR="00683CCD" w:rsidRPr="00C351C8" w:rsidRDefault="00683CCD" w:rsidP="00683CCD">
      <w:pPr>
        <w:widowControl w:val="0"/>
        <w:ind w:left="360"/>
        <w:rPr>
          <w:i/>
          <w:sz w:val="20"/>
          <w:szCs w:val="20"/>
        </w:rPr>
      </w:pPr>
    </w:p>
    <w:p w:rsidR="00683CCD" w:rsidRDefault="00683CCD" w:rsidP="00683CCD">
      <w:pPr>
        <w:spacing w:line="360" w:lineRule="auto"/>
        <w:jc w:val="both"/>
        <w:rPr>
          <w:sz w:val="22"/>
          <w:szCs w:val="22"/>
        </w:rPr>
      </w:pPr>
      <w:r>
        <w:rPr>
          <w:sz w:val="22"/>
          <w:szCs w:val="22"/>
        </w:rPr>
        <w:t xml:space="preserve">In coincidenza con le difficoltà economiche del Politecnico di Bari, gli importi sopra indicati sono stati sospesi per un congruo periodo di tempo, sino all’adozione di apposita delibera del Consiglio di Amministrazione </w:t>
      </w:r>
      <w:r w:rsidRPr="00C351C8">
        <w:rPr>
          <w:sz w:val="22"/>
          <w:szCs w:val="22"/>
        </w:rPr>
        <w:t>del 22 marzo 2013</w:t>
      </w:r>
      <w:r>
        <w:rPr>
          <w:sz w:val="22"/>
          <w:szCs w:val="22"/>
        </w:rPr>
        <w:t xml:space="preserve"> con cui sono stati ripristinati solo parzialmente, come di seguito riportato</w:t>
      </w:r>
      <w:r w:rsidRPr="00C351C8">
        <w:rPr>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65"/>
        <w:gridCol w:w="53"/>
        <w:gridCol w:w="372"/>
        <w:gridCol w:w="2463"/>
      </w:tblGrid>
      <w:tr w:rsidR="00683CCD" w:rsidRPr="00ED1A8A" w:rsidTr="00683CCD">
        <w:trPr>
          <w:jc w:val="center"/>
        </w:trPr>
        <w:tc>
          <w:tcPr>
            <w:tcW w:w="2465" w:type="dxa"/>
          </w:tcPr>
          <w:p w:rsidR="00683CCD" w:rsidRPr="00ED1A8A" w:rsidRDefault="00683CCD" w:rsidP="00683CCD">
            <w:pPr>
              <w:pStyle w:val="NormaleWeb"/>
              <w:jc w:val="center"/>
              <w:rPr>
                <w:b/>
                <w:iCs/>
                <w:sz w:val="22"/>
                <w:szCs w:val="22"/>
              </w:rPr>
            </w:pPr>
          </w:p>
        </w:tc>
        <w:tc>
          <w:tcPr>
            <w:tcW w:w="2888" w:type="dxa"/>
            <w:gridSpan w:val="3"/>
          </w:tcPr>
          <w:p w:rsidR="00683CCD" w:rsidRPr="00ED1A8A" w:rsidRDefault="00683CCD" w:rsidP="00683CCD">
            <w:pPr>
              <w:pStyle w:val="NormaleWeb"/>
              <w:jc w:val="center"/>
              <w:rPr>
                <w:b/>
                <w:iCs/>
                <w:sz w:val="22"/>
                <w:szCs w:val="22"/>
              </w:rPr>
            </w:pPr>
            <w:r w:rsidRPr="00ED1A8A">
              <w:rPr>
                <w:b/>
                <w:iCs/>
                <w:sz w:val="22"/>
                <w:szCs w:val="22"/>
              </w:rPr>
              <w:t>Indennità annua lorda</w:t>
            </w:r>
          </w:p>
        </w:tc>
      </w:tr>
      <w:tr w:rsidR="00683CCD" w:rsidRPr="00ED1A8A" w:rsidTr="00683CCD">
        <w:trPr>
          <w:jc w:val="center"/>
        </w:trPr>
        <w:tc>
          <w:tcPr>
            <w:tcW w:w="2465" w:type="dxa"/>
          </w:tcPr>
          <w:p w:rsidR="00683CCD" w:rsidRPr="00ED1A8A" w:rsidRDefault="00683CCD" w:rsidP="00683CCD">
            <w:pPr>
              <w:pStyle w:val="NormaleWeb"/>
              <w:jc w:val="both"/>
              <w:rPr>
                <w:iCs/>
                <w:sz w:val="22"/>
                <w:szCs w:val="22"/>
              </w:rPr>
            </w:pPr>
            <w:r w:rsidRPr="00ED1A8A">
              <w:rPr>
                <w:iCs/>
                <w:sz w:val="22"/>
                <w:szCs w:val="22"/>
              </w:rPr>
              <w:t>Rettore</w:t>
            </w:r>
          </w:p>
        </w:tc>
        <w:tc>
          <w:tcPr>
            <w:tcW w:w="425" w:type="dxa"/>
            <w:gridSpan w:val="2"/>
            <w:tcBorders>
              <w:right w:val="nil"/>
            </w:tcBorders>
          </w:tcPr>
          <w:p w:rsidR="00683CCD" w:rsidRPr="00ED1A8A" w:rsidRDefault="00683CCD" w:rsidP="00683CCD">
            <w:pPr>
              <w:pStyle w:val="NormaleWeb"/>
              <w:jc w:val="right"/>
              <w:rPr>
                <w:iCs/>
                <w:strike/>
                <w:sz w:val="22"/>
                <w:szCs w:val="22"/>
              </w:rPr>
            </w:pPr>
            <w:r w:rsidRPr="00ED1A8A">
              <w:rPr>
                <w:iCs/>
                <w:strike/>
                <w:sz w:val="22"/>
                <w:szCs w:val="22"/>
              </w:rPr>
              <w:t>€</w:t>
            </w:r>
          </w:p>
        </w:tc>
        <w:tc>
          <w:tcPr>
            <w:tcW w:w="2463" w:type="dxa"/>
            <w:tcBorders>
              <w:left w:val="nil"/>
            </w:tcBorders>
          </w:tcPr>
          <w:p w:rsidR="00683CCD" w:rsidRPr="00ED1A8A" w:rsidRDefault="00683CCD" w:rsidP="00683CCD">
            <w:pPr>
              <w:pStyle w:val="NormaleWeb"/>
              <w:jc w:val="right"/>
              <w:rPr>
                <w:iCs/>
                <w:sz w:val="22"/>
                <w:szCs w:val="22"/>
              </w:rPr>
            </w:pPr>
            <w:r w:rsidRPr="00ED1A8A">
              <w:rPr>
                <w:iCs/>
                <w:sz w:val="22"/>
                <w:szCs w:val="22"/>
              </w:rPr>
              <w:t>19.000,00</w:t>
            </w:r>
          </w:p>
        </w:tc>
      </w:tr>
      <w:tr w:rsidR="00683CCD" w:rsidRPr="00ED1A8A" w:rsidTr="00683CCD">
        <w:trPr>
          <w:jc w:val="center"/>
        </w:trPr>
        <w:tc>
          <w:tcPr>
            <w:tcW w:w="2465" w:type="dxa"/>
          </w:tcPr>
          <w:p w:rsidR="00683CCD" w:rsidRPr="00ED1A8A" w:rsidRDefault="00683CCD" w:rsidP="00683CCD">
            <w:pPr>
              <w:pStyle w:val="NormaleWeb"/>
              <w:jc w:val="both"/>
              <w:rPr>
                <w:iCs/>
                <w:sz w:val="22"/>
                <w:szCs w:val="22"/>
              </w:rPr>
            </w:pPr>
            <w:r w:rsidRPr="00ED1A8A">
              <w:rPr>
                <w:iCs/>
                <w:sz w:val="22"/>
                <w:szCs w:val="22"/>
              </w:rPr>
              <w:t>Pro-Rettore Vicario</w:t>
            </w:r>
          </w:p>
        </w:tc>
        <w:tc>
          <w:tcPr>
            <w:tcW w:w="425" w:type="dxa"/>
            <w:gridSpan w:val="2"/>
            <w:tcBorders>
              <w:right w:val="nil"/>
            </w:tcBorders>
          </w:tcPr>
          <w:p w:rsidR="00683CCD" w:rsidRPr="00ED1A8A" w:rsidRDefault="00683CCD" w:rsidP="00683CCD">
            <w:pPr>
              <w:pStyle w:val="NormaleWeb"/>
              <w:jc w:val="right"/>
              <w:rPr>
                <w:iCs/>
                <w:strike/>
                <w:sz w:val="22"/>
                <w:szCs w:val="22"/>
              </w:rPr>
            </w:pPr>
            <w:r w:rsidRPr="00ED1A8A">
              <w:rPr>
                <w:iCs/>
                <w:strike/>
                <w:sz w:val="22"/>
                <w:szCs w:val="22"/>
              </w:rPr>
              <w:t>€</w:t>
            </w:r>
          </w:p>
        </w:tc>
        <w:tc>
          <w:tcPr>
            <w:tcW w:w="2463" w:type="dxa"/>
            <w:tcBorders>
              <w:left w:val="nil"/>
            </w:tcBorders>
          </w:tcPr>
          <w:p w:rsidR="00683CCD" w:rsidRPr="00ED1A8A" w:rsidRDefault="00683CCD" w:rsidP="00683CCD">
            <w:pPr>
              <w:pStyle w:val="NormaleWeb"/>
              <w:jc w:val="right"/>
              <w:rPr>
                <w:iCs/>
                <w:sz w:val="22"/>
                <w:szCs w:val="22"/>
              </w:rPr>
            </w:pPr>
            <w:r w:rsidRPr="00ED1A8A">
              <w:rPr>
                <w:iCs/>
                <w:sz w:val="22"/>
                <w:szCs w:val="22"/>
              </w:rPr>
              <w:t>4.800,00</w:t>
            </w:r>
          </w:p>
        </w:tc>
      </w:tr>
      <w:tr w:rsidR="00683CCD" w:rsidRPr="00ED1A8A" w:rsidTr="00683CCD">
        <w:trPr>
          <w:jc w:val="center"/>
        </w:trPr>
        <w:tc>
          <w:tcPr>
            <w:tcW w:w="2465" w:type="dxa"/>
          </w:tcPr>
          <w:p w:rsidR="00683CCD" w:rsidRPr="00ED1A8A" w:rsidRDefault="00683CCD" w:rsidP="00683CCD">
            <w:pPr>
              <w:pStyle w:val="NormaleWeb"/>
              <w:jc w:val="both"/>
              <w:rPr>
                <w:iCs/>
                <w:sz w:val="22"/>
                <w:szCs w:val="22"/>
              </w:rPr>
            </w:pPr>
            <w:r w:rsidRPr="00ED1A8A">
              <w:rPr>
                <w:iCs/>
                <w:sz w:val="22"/>
                <w:szCs w:val="22"/>
              </w:rPr>
              <w:t>Componente Consiglio</w:t>
            </w:r>
          </w:p>
        </w:tc>
        <w:tc>
          <w:tcPr>
            <w:tcW w:w="425" w:type="dxa"/>
            <w:gridSpan w:val="2"/>
            <w:tcBorders>
              <w:right w:val="nil"/>
            </w:tcBorders>
          </w:tcPr>
          <w:p w:rsidR="00683CCD" w:rsidRPr="00ED1A8A" w:rsidRDefault="00683CCD" w:rsidP="00683CCD">
            <w:pPr>
              <w:pStyle w:val="NormaleWeb"/>
              <w:jc w:val="right"/>
              <w:rPr>
                <w:iCs/>
                <w:strike/>
                <w:sz w:val="22"/>
                <w:szCs w:val="22"/>
              </w:rPr>
            </w:pPr>
            <w:r w:rsidRPr="00ED1A8A">
              <w:rPr>
                <w:iCs/>
                <w:strike/>
                <w:sz w:val="22"/>
                <w:szCs w:val="22"/>
              </w:rPr>
              <w:t>€</w:t>
            </w:r>
          </w:p>
        </w:tc>
        <w:tc>
          <w:tcPr>
            <w:tcW w:w="2463" w:type="dxa"/>
            <w:tcBorders>
              <w:left w:val="nil"/>
            </w:tcBorders>
          </w:tcPr>
          <w:p w:rsidR="00683CCD" w:rsidRPr="00ED1A8A" w:rsidRDefault="00683CCD" w:rsidP="00683CCD">
            <w:pPr>
              <w:pStyle w:val="NormaleWeb"/>
              <w:jc w:val="right"/>
              <w:rPr>
                <w:iCs/>
                <w:sz w:val="22"/>
                <w:szCs w:val="22"/>
              </w:rPr>
            </w:pPr>
            <w:r w:rsidRPr="00ED1A8A">
              <w:rPr>
                <w:iCs/>
                <w:sz w:val="22"/>
                <w:szCs w:val="22"/>
              </w:rPr>
              <w:t>4.800,00</w:t>
            </w:r>
          </w:p>
        </w:tc>
      </w:tr>
      <w:tr w:rsidR="00683CCD" w:rsidRPr="00ED1A8A" w:rsidTr="00683CCD">
        <w:trPr>
          <w:jc w:val="center"/>
        </w:trPr>
        <w:tc>
          <w:tcPr>
            <w:tcW w:w="2465" w:type="dxa"/>
          </w:tcPr>
          <w:p w:rsidR="00683CCD" w:rsidRPr="00ED1A8A" w:rsidRDefault="00683CCD" w:rsidP="00683CCD">
            <w:pPr>
              <w:pStyle w:val="NormaleWeb"/>
              <w:jc w:val="both"/>
              <w:rPr>
                <w:iCs/>
                <w:sz w:val="22"/>
                <w:szCs w:val="22"/>
              </w:rPr>
            </w:pPr>
            <w:r w:rsidRPr="00ED1A8A">
              <w:rPr>
                <w:iCs/>
                <w:sz w:val="22"/>
                <w:szCs w:val="22"/>
              </w:rPr>
              <w:t>Componente Senato</w:t>
            </w:r>
          </w:p>
        </w:tc>
        <w:tc>
          <w:tcPr>
            <w:tcW w:w="425" w:type="dxa"/>
            <w:gridSpan w:val="2"/>
            <w:tcBorders>
              <w:right w:val="nil"/>
            </w:tcBorders>
          </w:tcPr>
          <w:p w:rsidR="00683CCD" w:rsidRPr="00ED1A8A" w:rsidRDefault="00683CCD" w:rsidP="00683CCD">
            <w:pPr>
              <w:pStyle w:val="NormaleWeb"/>
              <w:jc w:val="right"/>
              <w:rPr>
                <w:iCs/>
                <w:strike/>
                <w:sz w:val="22"/>
                <w:szCs w:val="22"/>
              </w:rPr>
            </w:pPr>
            <w:r w:rsidRPr="00ED1A8A">
              <w:rPr>
                <w:iCs/>
                <w:strike/>
                <w:sz w:val="22"/>
                <w:szCs w:val="22"/>
              </w:rPr>
              <w:t>€</w:t>
            </w:r>
          </w:p>
        </w:tc>
        <w:tc>
          <w:tcPr>
            <w:tcW w:w="2463" w:type="dxa"/>
            <w:tcBorders>
              <w:left w:val="nil"/>
            </w:tcBorders>
          </w:tcPr>
          <w:p w:rsidR="00683CCD" w:rsidRPr="00ED1A8A" w:rsidRDefault="00683CCD" w:rsidP="00683CCD">
            <w:pPr>
              <w:pStyle w:val="NormaleWeb"/>
              <w:jc w:val="right"/>
              <w:rPr>
                <w:iCs/>
                <w:sz w:val="22"/>
                <w:szCs w:val="22"/>
              </w:rPr>
            </w:pPr>
            <w:r w:rsidRPr="00ED1A8A">
              <w:rPr>
                <w:iCs/>
                <w:sz w:val="22"/>
                <w:szCs w:val="22"/>
              </w:rPr>
              <w:t>2.400,00</w:t>
            </w:r>
          </w:p>
        </w:tc>
      </w:tr>
      <w:tr w:rsidR="00683CCD" w:rsidRPr="00ED1A8A" w:rsidTr="00683CCD">
        <w:trPr>
          <w:jc w:val="center"/>
        </w:trPr>
        <w:tc>
          <w:tcPr>
            <w:tcW w:w="2518" w:type="dxa"/>
            <w:gridSpan w:val="2"/>
            <w:vAlign w:val="center"/>
          </w:tcPr>
          <w:p w:rsidR="00683CCD" w:rsidRPr="00ED1A8A" w:rsidRDefault="00683CCD" w:rsidP="00683CCD">
            <w:pPr>
              <w:pStyle w:val="NormaleWeb"/>
              <w:rPr>
                <w:iCs/>
                <w:sz w:val="22"/>
                <w:szCs w:val="22"/>
              </w:rPr>
            </w:pPr>
            <w:r w:rsidRPr="00ED1A8A">
              <w:rPr>
                <w:iCs/>
                <w:sz w:val="22"/>
                <w:szCs w:val="22"/>
              </w:rPr>
              <w:t>Direttore di Dipartimento</w:t>
            </w:r>
          </w:p>
        </w:tc>
        <w:tc>
          <w:tcPr>
            <w:tcW w:w="372" w:type="dxa"/>
            <w:tcBorders>
              <w:right w:val="nil"/>
            </w:tcBorders>
            <w:vAlign w:val="center"/>
          </w:tcPr>
          <w:p w:rsidR="00683CCD" w:rsidRPr="00ED1A8A" w:rsidRDefault="00683CCD" w:rsidP="00683CCD">
            <w:pPr>
              <w:pStyle w:val="NormaleWeb"/>
              <w:jc w:val="center"/>
              <w:rPr>
                <w:iCs/>
                <w:caps/>
                <w:strike/>
                <w:sz w:val="22"/>
                <w:szCs w:val="22"/>
              </w:rPr>
            </w:pPr>
            <w:r w:rsidRPr="00ED1A8A">
              <w:rPr>
                <w:iCs/>
                <w:caps/>
                <w:strike/>
                <w:sz w:val="22"/>
                <w:szCs w:val="22"/>
              </w:rPr>
              <w:t>€</w:t>
            </w:r>
          </w:p>
        </w:tc>
        <w:tc>
          <w:tcPr>
            <w:tcW w:w="2463" w:type="dxa"/>
            <w:tcBorders>
              <w:left w:val="nil"/>
            </w:tcBorders>
            <w:vAlign w:val="center"/>
          </w:tcPr>
          <w:p w:rsidR="00683CCD" w:rsidRPr="00ED1A8A" w:rsidRDefault="00683CCD" w:rsidP="00683CCD">
            <w:pPr>
              <w:pStyle w:val="NormaleWeb"/>
              <w:jc w:val="right"/>
              <w:rPr>
                <w:iCs/>
                <w:sz w:val="22"/>
                <w:szCs w:val="22"/>
              </w:rPr>
            </w:pPr>
            <w:r w:rsidRPr="00ED1A8A">
              <w:rPr>
                <w:iCs/>
                <w:sz w:val="22"/>
                <w:szCs w:val="22"/>
              </w:rPr>
              <w:t>4.800,00</w:t>
            </w:r>
          </w:p>
        </w:tc>
      </w:tr>
    </w:tbl>
    <w:p w:rsidR="00683CCD" w:rsidRDefault="00683CCD" w:rsidP="00683CCD">
      <w:pPr>
        <w:spacing w:line="360" w:lineRule="auto"/>
        <w:jc w:val="both"/>
        <w:rPr>
          <w:sz w:val="22"/>
          <w:szCs w:val="22"/>
        </w:rPr>
      </w:pPr>
    </w:p>
    <w:p w:rsidR="00683CCD" w:rsidRDefault="00683CCD" w:rsidP="00683CCD">
      <w:pPr>
        <w:spacing w:line="360" w:lineRule="auto"/>
        <w:jc w:val="both"/>
        <w:rPr>
          <w:sz w:val="22"/>
          <w:szCs w:val="22"/>
        </w:rPr>
      </w:pPr>
      <w:r>
        <w:rPr>
          <w:sz w:val="22"/>
          <w:szCs w:val="22"/>
        </w:rPr>
        <w:t>Nel corso dell’ultima seduta straordinaria del Consiglio di Amministrazione, i consiglieri hanno posto l’accento sui sempre più elevati livelli di responsabilità ai quali è chiamata la governance alta, cui corrispondono, peraltro, necessarie coperture assicurative, in parte a carico degli interessati.</w:t>
      </w:r>
    </w:p>
    <w:p w:rsidR="00683CCD" w:rsidRDefault="00683CCD" w:rsidP="00683CCD">
      <w:pPr>
        <w:spacing w:line="360" w:lineRule="auto"/>
        <w:jc w:val="both"/>
        <w:rPr>
          <w:sz w:val="22"/>
          <w:szCs w:val="22"/>
        </w:rPr>
      </w:pPr>
      <w:r>
        <w:rPr>
          <w:sz w:val="22"/>
          <w:szCs w:val="22"/>
        </w:rPr>
        <w:t xml:space="preserve">Conseguentemente, </w:t>
      </w:r>
      <w:r w:rsidR="00387C5E">
        <w:rPr>
          <w:sz w:val="22"/>
          <w:szCs w:val="22"/>
        </w:rPr>
        <w:t>i</w:t>
      </w:r>
      <w:r>
        <w:rPr>
          <w:sz w:val="22"/>
          <w:szCs w:val="22"/>
        </w:rPr>
        <w:t xml:space="preserve"> consiglieri hanno proposto di ripristinare la situazione originaria di c</w:t>
      </w:r>
      <w:r w:rsidR="00387C5E">
        <w:rPr>
          <w:sz w:val="22"/>
          <w:szCs w:val="22"/>
        </w:rPr>
        <w:t>ui alla delibera del 17/06/2005, dando mandato al Direttore generale di effettuare un’indagine rispetto agli altri Atenei.</w:t>
      </w:r>
    </w:p>
    <w:p w:rsidR="00683CCD" w:rsidRDefault="00683CCD" w:rsidP="00683CCD">
      <w:pPr>
        <w:spacing w:line="360" w:lineRule="auto"/>
        <w:jc w:val="both"/>
        <w:rPr>
          <w:sz w:val="22"/>
          <w:szCs w:val="22"/>
        </w:rPr>
      </w:pPr>
      <w:r>
        <w:rPr>
          <w:sz w:val="22"/>
          <w:szCs w:val="22"/>
        </w:rPr>
        <w:t>Il Direttore generale riferisce, in merito, che da un lato le indennità attualmente erogate non sono commisurate ai livelli degli altri Atenei e dall’altro sono state superate le difficoltà di carattere finanziario che avevano dapprima indotto ad una sospensione dell’erogazione delle indennità e successivamente ad un suo parziale ripristino.</w:t>
      </w:r>
    </w:p>
    <w:p w:rsidR="00683CCD" w:rsidRDefault="00683CCD" w:rsidP="00683CCD">
      <w:pPr>
        <w:spacing w:line="360" w:lineRule="auto"/>
        <w:jc w:val="both"/>
        <w:rPr>
          <w:sz w:val="22"/>
          <w:szCs w:val="22"/>
        </w:rPr>
      </w:pPr>
      <w:r>
        <w:rPr>
          <w:sz w:val="22"/>
          <w:szCs w:val="22"/>
        </w:rPr>
        <w:lastRenderedPageBreak/>
        <w:t>Sotto il primo profilo, il Direttore generale presenta gli esiti di un’analisi e confronto tra gli importi attribuiti agli organi di governo dagli altri Atenei pugliesi e dai Politecnici, come da incarico ricevuto durante l’ultimo CdA.</w:t>
      </w:r>
    </w:p>
    <w:p w:rsidR="00683CCD" w:rsidRDefault="00683CCD" w:rsidP="00683CCD">
      <w:pPr>
        <w:spacing w:line="360" w:lineRule="auto"/>
        <w:jc w:val="both"/>
        <w:rPr>
          <w:sz w:val="22"/>
          <w:szCs w:val="22"/>
        </w:rPr>
      </w:pPr>
      <w:r>
        <w:rPr>
          <w:sz w:val="22"/>
          <w:szCs w:val="22"/>
        </w:rPr>
        <w:t xml:space="preserve">Ne risulta il seguente prospetto: </w:t>
      </w:r>
    </w:p>
    <w:tbl>
      <w:tblPr>
        <w:tblW w:w="8040" w:type="dxa"/>
        <w:tblInd w:w="75" w:type="dxa"/>
        <w:tblCellMar>
          <w:left w:w="70" w:type="dxa"/>
          <w:right w:w="70" w:type="dxa"/>
        </w:tblCellMar>
        <w:tblLook w:val="04A0" w:firstRow="1" w:lastRow="0" w:firstColumn="1" w:lastColumn="0" w:noHBand="0" w:noVBand="1"/>
      </w:tblPr>
      <w:tblGrid>
        <w:gridCol w:w="1940"/>
        <w:gridCol w:w="1260"/>
        <w:gridCol w:w="1260"/>
        <w:gridCol w:w="1260"/>
        <w:gridCol w:w="1160"/>
        <w:gridCol w:w="1160"/>
      </w:tblGrid>
      <w:tr w:rsidR="00683CCD" w:rsidRPr="001D1069" w:rsidTr="00683CCD">
        <w:trPr>
          <w:trHeight w:val="300"/>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color w:val="FF0000"/>
                <w:sz w:val="22"/>
                <w:szCs w:val="22"/>
              </w:rPr>
            </w:pPr>
            <w:bookmarkStart w:id="0" w:name="RANGE!A1:F7"/>
            <w:r w:rsidRPr="001D1069">
              <w:rPr>
                <w:rFonts w:ascii="Calibri" w:hAnsi="Calibri"/>
                <w:color w:val="FF0000"/>
                <w:sz w:val="22"/>
                <w:szCs w:val="22"/>
              </w:rPr>
              <w:t>UNIVERSITA'</w:t>
            </w:r>
            <w:bookmarkEnd w:id="0"/>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color w:val="FF0000"/>
                <w:sz w:val="22"/>
                <w:szCs w:val="22"/>
              </w:rPr>
            </w:pPr>
            <w:r w:rsidRPr="001D1069">
              <w:rPr>
                <w:rFonts w:ascii="Calibri" w:hAnsi="Calibri"/>
                <w:color w:val="FF0000"/>
                <w:sz w:val="22"/>
                <w:szCs w:val="22"/>
              </w:rPr>
              <w:t xml:space="preserve"> RETTORE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color w:val="FF0000"/>
                <w:sz w:val="22"/>
                <w:szCs w:val="22"/>
              </w:rPr>
            </w:pPr>
            <w:r w:rsidRPr="001D1069">
              <w:rPr>
                <w:rFonts w:ascii="Calibri" w:hAnsi="Calibri"/>
                <w:color w:val="FF0000"/>
                <w:sz w:val="22"/>
                <w:szCs w:val="22"/>
              </w:rPr>
              <w:t xml:space="preserve"> PRORETT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color w:val="FF0000"/>
                <w:sz w:val="22"/>
                <w:szCs w:val="22"/>
              </w:rPr>
            </w:pPr>
            <w:r w:rsidRPr="001D1069">
              <w:rPr>
                <w:rFonts w:ascii="Calibri" w:hAnsi="Calibri"/>
                <w:color w:val="FF0000"/>
                <w:sz w:val="22"/>
                <w:szCs w:val="22"/>
              </w:rPr>
              <w:t xml:space="preserve"> DIR. DIP.TI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color w:val="FF0000"/>
                <w:sz w:val="22"/>
                <w:szCs w:val="22"/>
              </w:rPr>
            </w:pPr>
            <w:r w:rsidRPr="001D1069">
              <w:rPr>
                <w:rFonts w:ascii="Calibri" w:hAnsi="Calibri"/>
                <w:color w:val="FF0000"/>
                <w:sz w:val="22"/>
                <w:szCs w:val="22"/>
              </w:rPr>
              <w:t xml:space="preserve"> CDA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color w:val="FF0000"/>
                <w:sz w:val="22"/>
                <w:szCs w:val="22"/>
              </w:rPr>
            </w:pPr>
            <w:r w:rsidRPr="001D1069">
              <w:rPr>
                <w:rFonts w:ascii="Calibri" w:hAnsi="Calibri"/>
                <w:color w:val="FF0000"/>
                <w:sz w:val="22"/>
                <w:szCs w:val="22"/>
              </w:rPr>
              <w:t xml:space="preserve"> SA </w:t>
            </w:r>
          </w:p>
        </w:tc>
      </w:tr>
      <w:tr w:rsidR="00683CCD" w:rsidRPr="001D1069" w:rsidTr="00683CCD">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w:t>
            </w:r>
          </w:p>
        </w:tc>
      </w:tr>
      <w:tr w:rsidR="00683CCD" w:rsidRPr="001D1069" w:rsidTr="00683CCD">
        <w:trPr>
          <w:trHeight w:val="9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b/>
                <w:bCs/>
                <w:color w:val="000000"/>
              </w:rPr>
            </w:pPr>
            <w:r w:rsidRPr="001D1069">
              <w:rPr>
                <w:rFonts w:ascii="Calibri" w:hAnsi="Calibri"/>
                <w:b/>
                <w:bCs/>
                <w:color w:val="000000"/>
              </w:rPr>
              <w:t>UNIBA</w:t>
            </w:r>
          </w:p>
        </w:tc>
        <w:tc>
          <w:tcPr>
            <w:tcW w:w="1260" w:type="dxa"/>
            <w:tcBorders>
              <w:top w:val="nil"/>
              <w:left w:val="nil"/>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xml:space="preserve"> €   57.000,00 </w:t>
            </w:r>
          </w:p>
        </w:tc>
        <w:tc>
          <w:tcPr>
            <w:tcW w:w="1260" w:type="dxa"/>
            <w:tcBorders>
              <w:top w:val="nil"/>
              <w:left w:val="nil"/>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xml:space="preserve"> €                  -   </w:t>
            </w:r>
          </w:p>
        </w:tc>
        <w:tc>
          <w:tcPr>
            <w:tcW w:w="1260" w:type="dxa"/>
            <w:tcBorders>
              <w:top w:val="nil"/>
              <w:left w:val="nil"/>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xml:space="preserve"> €     2.000,00 </w:t>
            </w:r>
          </w:p>
        </w:tc>
        <w:tc>
          <w:tcPr>
            <w:tcW w:w="1160" w:type="dxa"/>
            <w:tcBorders>
              <w:top w:val="nil"/>
              <w:left w:val="nil"/>
              <w:bottom w:val="single" w:sz="4" w:space="0" w:color="auto"/>
              <w:right w:val="single" w:sz="4" w:space="0" w:color="auto"/>
            </w:tcBorders>
            <w:shd w:val="clear" w:color="auto" w:fill="auto"/>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xml:space="preserve"> 6500 gettone 193 </w:t>
            </w:r>
          </w:p>
        </w:tc>
        <w:tc>
          <w:tcPr>
            <w:tcW w:w="1160" w:type="dxa"/>
            <w:tcBorders>
              <w:top w:val="nil"/>
              <w:left w:val="nil"/>
              <w:bottom w:val="single" w:sz="4" w:space="0" w:color="auto"/>
              <w:right w:val="single" w:sz="4" w:space="0" w:color="auto"/>
            </w:tcBorders>
            <w:shd w:val="clear" w:color="auto" w:fill="auto"/>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xml:space="preserve"> 2800 gettone 169 </w:t>
            </w:r>
          </w:p>
        </w:tc>
      </w:tr>
      <w:tr w:rsidR="00683CCD" w:rsidRPr="001D1069" w:rsidTr="00683CCD">
        <w:trPr>
          <w:trHeight w:val="9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b/>
                <w:bCs/>
                <w:color w:val="000000"/>
              </w:rPr>
            </w:pPr>
            <w:r w:rsidRPr="001D1069">
              <w:rPr>
                <w:rFonts w:ascii="Calibri" w:hAnsi="Calibri"/>
                <w:b/>
                <w:bCs/>
                <w:color w:val="000000"/>
              </w:rPr>
              <w:t>FOGGIA</w:t>
            </w:r>
          </w:p>
        </w:tc>
        <w:tc>
          <w:tcPr>
            <w:tcW w:w="1260" w:type="dxa"/>
            <w:tcBorders>
              <w:top w:val="nil"/>
              <w:left w:val="nil"/>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xml:space="preserve"> €   33.000,00 </w:t>
            </w:r>
          </w:p>
        </w:tc>
        <w:tc>
          <w:tcPr>
            <w:tcW w:w="1260" w:type="dxa"/>
            <w:tcBorders>
              <w:top w:val="nil"/>
              <w:left w:val="nil"/>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xml:space="preserve"> €   13.000,00 </w:t>
            </w:r>
          </w:p>
        </w:tc>
        <w:tc>
          <w:tcPr>
            <w:tcW w:w="1260" w:type="dxa"/>
            <w:tcBorders>
              <w:top w:val="nil"/>
              <w:left w:val="nil"/>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xml:space="preserve"> €     8.000,00 </w:t>
            </w:r>
          </w:p>
        </w:tc>
        <w:tc>
          <w:tcPr>
            <w:tcW w:w="1160" w:type="dxa"/>
            <w:tcBorders>
              <w:top w:val="nil"/>
              <w:left w:val="nil"/>
              <w:bottom w:val="single" w:sz="4" w:space="0" w:color="auto"/>
              <w:right w:val="single" w:sz="4" w:space="0" w:color="auto"/>
            </w:tcBorders>
            <w:shd w:val="clear" w:color="auto" w:fill="auto"/>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xml:space="preserve"> 2700 gettone 167 </w:t>
            </w:r>
          </w:p>
        </w:tc>
        <w:tc>
          <w:tcPr>
            <w:tcW w:w="1160" w:type="dxa"/>
            <w:tcBorders>
              <w:top w:val="nil"/>
              <w:left w:val="nil"/>
              <w:bottom w:val="single" w:sz="4" w:space="0" w:color="auto"/>
              <w:right w:val="single" w:sz="4" w:space="0" w:color="auto"/>
            </w:tcBorders>
            <w:shd w:val="clear" w:color="auto" w:fill="auto"/>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xml:space="preserve"> 1300 gettone 133 </w:t>
            </w:r>
          </w:p>
        </w:tc>
      </w:tr>
      <w:tr w:rsidR="00683CCD" w:rsidRPr="001D1069" w:rsidTr="00683CCD">
        <w:trPr>
          <w:trHeight w:val="6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b/>
                <w:bCs/>
                <w:color w:val="000000"/>
              </w:rPr>
            </w:pPr>
            <w:r w:rsidRPr="001D1069">
              <w:rPr>
                <w:rFonts w:ascii="Calibri" w:hAnsi="Calibri"/>
                <w:b/>
                <w:bCs/>
                <w:color w:val="000000"/>
              </w:rPr>
              <w:t>SALENTO</w:t>
            </w:r>
          </w:p>
        </w:tc>
        <w:tc>
          <w:tcPr>
            <w:tcW w:w="1260" w:type="dxa"/>
            <w:tcBorders>
              <w:top w:val="nil"/>
              <w:left w:val="nil"/>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xml:space="preserve"> €   25.000,00 </w:t>
            </w:r>
          </w:p>
        </w:tc>
        <w:tc>
          <w:tcPr>
            <w:tcW w:w="1260" w:type="dxa"/>
            <w:tcBorders>
              <w:top w:val="nil"/>
              <w:left w:val="nil"/>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xml:space="preserve"> €   11.000,00 </w:t>
            </w:r>
          </w:p>
        </w:tc>
        <w:tc>
          <w:tcPr>
            <w:tcW w:w="1260" w:type="dxa"/>
            <w:tcBorders>
              <w:top w:val="nil"/>
              <w:left w:val="nil"/>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xml:space="preserve"> €     4.000,00 </w:t>
            </w:r>
          </w:p>
        </w:tc>
        <w:tc>
          <w:tcPr>
            <w:tcW w:w="1160" w:type="dxa"/>
            <w:tcBorders>
              <w:top w:val="nil"/>
              <w:left w:val="nil"/>
              <w:bottom w:val="single" w:sz="4" w:space="0" w:color="auto"/>
              <w:right w:val="single" w:sz="4" w:space="0" w:color="auto"/>
            </w:tcBorders>
            <w:shd w:val="clear" w:color="auto" w:fill="auto"/>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xml:space="preserve"> gettone       90 </w:t>
            </w:r>
          </w:p>
        </w:tc>
        <w:tc>
          <w:tcPr>
            <w:tcW w:w="1160" w:type="dxa"/>
            <w:tcBorders>
              <w:top w:val="nil"/>
              <w:left w:val="nil"/>
              <w:bottom w:val="single" w:sz="4" w:space="0" w:color="auto"/>
              <w:right w:val="single" w:sz="4" w:space="0" w:color="auto"/>
            </w:tcBorders>
            <w:shd w:val="clear" w:color="auto" w:fill="auto"/>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xml:space="preserve"> gettone       90 </w:t>
            </w:r>
          </w:p>
        </w:tc>
      </w:tr>
      <w:tr w:rsidR="00683CCD" w:rsidRPr="001D1069" w:rsidTr="00683CCD">
        <w:trPr>
          <w:trHeight w:val="6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b/>
                <w:bCs/>
                <w:color w:val="000000"/>
              </w:rPr>
            </w:pPr>
            <w:r w:rsidRPr="001D1069">
              <w:rPr>
                <w:rFonts w:ascii="Calibri" w:hAnsi="Calibri"/>
                <w:b/>
                <w:bCs/>
                <w:color w:val="000000"/>
              </w:rPr>
              <w:t>POLIMI</w:t>
            </w:r>
          </w:p>
        </w:tc>
        <w:tc>
          <w:tcPr>
            <w:tcW w:w="1260" w:type="dxa"/>
            <w:tcBorders>
              <w:top w:val="nil"/>
              <w:left w:val="nil"/>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xml:space="preserve"> €   46.000,00 </w:t>
            </w:r>
          </w:p>
        </w:tc>
        <w:tc>
          <w:tcPr>
            <w:tcW w:w="1260" w:type="dxa"/>
            <w:tcBorders>
              <w:top w:val="nil"/>
              <w:left w:val="nil"/>
              <w:bottom w:val="single" w:sz="4" w:space="0" w:color="auto"/>
              <w:right w:val="single" w:sz="4" w:space="0" w:color="auto"/>
            </w:tcBorders>
            <w:shd w:val="clear" w:color="auto" w:fill="auto"/>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xml:space="preserve"> 27000          33000 </w:t>
            </w:r>
          </w:p>
        </w:tc>
        <w:tc>
          <w:tcPr>
            <w:tcW w:w="1260" w:type="dxa"/>
            <w:tcBorders>
              <w:top w:val="nil"/>
              <w:left w:val="nil"/>
              <w:bottom w:val="single" w:sz="4" w:space="0" w:color="auto"/>
              <w:right w:val="single" w:sz="4" w:space="0" w:color="auto"/>
            </w:tcBorders>
            <w:shd w:val="clear" w:color="auto" w:fill="auto"/>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xml:space="preserve"> 11000   20000 </w:t>
            </w:r>
          </w:p>
        </w:tc>
        <w:tc>
          <w:tcPr>
            <w:tcW w:w="1160" w:type="dxa"/>
            <w:tcBorders>
              <w:top w:val="nil"/>
              <w:left w:val="nil"/>
              <w:bottom w:val="single" w:sz="4" w:space="0" w:color="auto"/>
              <w:right w:val="single" w:sz="4" w:space="0" w:color="auto"/>
            </w:tcBorders>
            <w:shd w:val="clear" w:color="auto" w:fill="auto"/>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xml:space="preserve"> gettone      62 </w:t>
            </w:r>
          </w:p>
        </w:tc>
        <w:tc>
          <w:tcPr>
            <w:tcW w:w="1160" w:type="dxa"/>
            <w:tcBorders>
              <w:top w:val="nil"/>
              <w:left w:val="nil"/>
              <w:bottom w:val="single" w:sz="4" w:space="0" w:color="auto"/>
              <w:right w:val="single" w:sz="4" w:space="0" w:color="auto"/>
            </w:tcBorders>
            <w:shd w:val="clear" w:color="auto" w:fill="auto"/>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xml:space="preserve"> gettone      62 </w:t>
            </w:r>
          </w:p>
        </w:tc>
      </w:tr>
      <w:tr w:rsidR="00683CCD" w:rsidRPr="001D1069" w:rsidTr="00683CCD">
        <w:trPr>
          <w:trHeight w:val="6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b/>
                <w:bCs/>
                <w:color w:val="000000"/>
              </w:rPr>
            </w:pPr>
            <w:r w:rsidRPr="001D1069">
              <w:rPr>
                <w:rFonts w:ascii="Calibri" w:hAnsi="Calibri"/>
                <w:b/>
                <w:bCs/>
                <w:color w:val="000000"/>
              </w:rPr>
              <w:t>POLITO</w:t>
            </w:r>
          </w:p>
        </w:tc>
        <w:tc>
          <w:tcPr>
            <w:tcW w:w="1260" w:type="dxa"/>
            <w:tcBorders>
              <w:top w:val="nil"/>
              <w:left w:val="nil"/>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xml:space="preserve"> €   36.000,00 </w:t>
            </w:r>
          </w:p>
        </w:tc>
        <w:tc>
          <w:tcPr>
            <w:tcW w:w="1260" w:type="dxa"/>
            <w:tcBorders>
              <w:top w:val="nil"/>
              <w:left w:val="nil"/>
              <w:bottom w:val="single" w:sz="4" w:space="0" w:color="auto"/>
              <w:right w:val="single" w:sz="4" w:space="0" w:color="auto"/>
            </w:tcBorders>
            <w:shd w:val="clear" w:color="auto" w:fill="auto"/>
            <w:noWrap/>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xml:space="preserve"> €   21.000,00 </w:t>
            </w:r>
          </w:p>
        </w:tc>
        <w:tc>
          <w:tcPr>
            <w:tcW w:w="1260" w:type="dxa"/>
            <w:tcBorders>
              <w:top w:val="nil"/>
              <w:left w:val="nil"/>
              <w:bottom w:val="single" w:sz="4" w:space="0" w:color="auto"/>
              <w:right w:val="single" w:sz="4" w:space="0" w:color="auto"/>
            </w:tcBorders>
            <w:shd w:val="clear" w:color="auto" w:fill="auto"/>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xml:space="preserve"> 10000   14000 </w:t>
            </w:r>
          </w:p>
        </w:tc>
        <w:tc>
          <w:tcPr>
            <w:tcW w:w="1160" w:type="dxa"/>
            <w:tcBorders>
              <w:top w:val="nil"/>
              <w:left w:val="nil"/>
              <w:bottom w:val="single" w:sz="4" w:space="0" w:color="auto"/>
              <w:right w:val="single" w:sz="4" w:space="0" w:color="auto"/>
            </w:tcBorders>
            <w:shd w:val="clear" w:color="auto" w:fill="auto"/>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xml:space="preserve"> gettone     80 </w:t>
            </w:r>
          </w:p>
        </w:tc>
        <w:tc>
          <w:tcPr>
            <w:tcW w:w="1160" w:type="dxa"/>
            <w:tcBorders>
              <w:top w:val="nil"/>
              <w:left w:val="nil"/>
              <w:bottom w:val="single" w:sz="4" w:space="0" w:color="auto"/>
              <w:right w:val="single" w:sz="4" w:space="0" w:color="auto"/>
            </w:tcBorders>
            <w:shd w:val="clear" w:color="auto" w:fill="auto"/>
            <w:vAlign w:val="bottom"/>
            <w:hideMark/>
          </w:tcPr>
          <w:p w:rsidR="00683CCD" w:rsidRPr="001D1069" w:rsidRDefault="00683CCD" w:rsidP="00683CCD">
            <w:pPr>
              <w:jc w:val="center"/>
              <w:rPr>
                <w:rFonts w:ascii="Calibri" w:hAnsi="Calibri"/>
                <w:color w:val="000000"/>
                <w:sz w:val="22"/>
                <w:szCs w:val="22"/>
              </w:rPr>
            </w:pPr>
            <w:r w:rsidRPr="001D1069">
              <w:rPr>
                <w:rFonts w:ascii="Calibri" w:hAnsi="Calibri"/>
                <w:color w:val="000000"/>
                <w:sz w:val="22"/>
                <w:szCs w:val="22"/>
              </w:rPr>
              <w:t xml:space="preserve"> gettone     80 </w:t>
            </w:r>
          </w:p>
        </w:tc>
      </w:tr>
    </w:tbl>
    <w:p w:rsidR="00683CCD" w:rsidRDefault="00683CCD" w:rsidP="00683CCD">
      <w:pPr>
        <w:spacing w:line="360" w:lineRule="auto"/>
        <w:jc w:val="both"/>
        <w:rPr>
          <w:sz w:val="22"/>
          <w:szCs w:val="22"/>
        </w:rPr>
      </w:pPr>
    </w:p>
    <w:p w:rsidR="00683CCD" w:rsidRDefault="00683CCD" w:rsidP="00683CCD">
      <w:pPr>
        <w:spacing w:line="360" w:lineRule="auto"/>
        <w:jc w:val="both"/>
        <w:rPr>
          <w:sz w:val="22"/>
          <w:szCs w:val="22"/>
        </w:rPr>
      </w:pPr>
      <w:r>
        <w:rPr>
          <w:sz w:val="22"/>
          <w:szCs w:val="22"/>
        </w:rPr>
        <w:t>Sotto il secondo profilo, il superamento delle difficoltà finanziarie trova evidenza, tra l’altro, nella quantificazione dell’avanzo di amministrazione del Politecnico di Bari negli ultimi due conti consuntivi, per complessivamente € 4.178.000.</w:t>
      </w:r>
    </w:p>
    <w:p w:rsidR="00683CCD" w:rsidRDefault="00683CCD" w:rsidP="00683CCD">
      <w:pPr>
        <w:spacing w:line="360" w:lineRule="auto"/>
        <w:jc w:val="both"/>
        <w:rPr>
          <w:sz w:val="22"/>
          <w:szCs w:val="22"/>
        </w:rPr>
      </w:pPr>
      <w:r>
        <w:rPr>
          <w:sz w:val="22"/>
          <w:szCs w:val="22"/>
        </w:rPr>
        <w:t xml:space="preserve">Tutto quanto sopra riferito, </w:t>
      </w:r>
    </w:p>
    <w:p w:rsidR="0036469B" w:rsidRDefault="0036469B" w:rsidP="00683CCD">
      <w:pPr>
        <w:spacing w:line="360" w:lineRule="auto"/>
        <w:jc w:val="both"/>
      </w:pPr>
    </w:p>
    <w:p w:rsidR="00683CCD" w:rsidRDefault="00683CCD" w:rsidP="00683CCD">
      <w:pPr>
        <w:spacing w:after="120"/>
        <w:jc w:val="center"/>
      </w:pPr>
      <w:r>
        <w:rPr>
          <w:b/>
          <w:bCs/>
          <w:sz w:val="22"/>
          <w:szCs w:val="22"/>
        </w:rPr>
        <w:t>IL CONSIGLIO DI AMMINISTRAZIONE</w:t>
      </w:r>
    </w:p>
    <w:p w:rsidR="00683CCD" w:rsidRDefault="00683CCD" w:rsidP="00683CCD">
      <w:pPr>
        <w:spacing w:line="360" w:lineRule="auto"/>
        <w:ind w:left="1701" w:hanging="1701"/>
        <w:jc w:val="both"/>
        <w:rPr>
          <w:sz w:val="22"/>
          <w:szCs w:val="22"/>
        </w:rPr>
      </w:pPr>
      <w:r>
        <w:rPr>
          <w:sz w:val="22"/>
          <w:szCs w:val="22"/>
        </w:rPr>
        <w:t>UDITA</w:t>
      </w:r>
      <w:r>
        <w:rPr>
          <w:sz w:val="22"/>
          <w:szCs w:val="22"/>
        </w:rPr>
        <w:tab/>
        <w:t xml:space="preserve"> la relazione del Direttore generale;</w:t>
      </w:r>
    </w:p>
    <w:p w:rsidR="00683CCD" w:rsidRDefault="00683CCD" w:rsidP="00683CCD">
      <w:pPr>
        <w:spacing w:line="360" w:lineRule="auto"/>
        <w:ind w:left="1701" w:hanging="1701"/>
        <w:jc w:val="both"/>
        <w:rPr>
          <w:sz w:val="22"/>
          <w:szCs w:val="22"/>
        </w:rPr>
      </w:pPr>
      <w:r>
        <w:rPr>
          <w:sz w:val="22"/>
          <w:szCs w:val="22"/>
        </w:rPr>
        <w:t>TENUTO CONTO</w:t>
      </w:r>
      <w:r>
        <w:rPr>
          <w:sz w:val="22"/>
          <w:szCs w:val="22"/>
        </w:rPr>
        <w:tab/>
      </w:r>
      <w:r>
        <w:rPr>
          <w:sz w:val="22"/>
          <w:szCs w:val="22"/>
        </w:rPr>
        <w:tab/>
        <w:t>degli interventi dei Consiglieri</w:t>
      </w:r>
    </w:p>
    <w:p w:rsidR="00683CCD" w:rsidRDefault="00683CCD" w:rsidP="00683CCD">
      <w:pPr>
        <w:spacing w:line="360" w:lineRule="auto"/>
        <w:ind w:left="1701" w:hanging="1701"/>
        <w:jc w:val="both"/>
      </w:pPr>
      <w:r>
        <w:rPr>
          <w:sz w:val="22"/>
          <w:szCs w:val="22"/>
        </w:rPr>
        <w:t>con l’astensione del prorettore vicario</w:t>
      </w:r>
    </w:p>
    <w:p w:rsidR="00683CCD" w:rsidRDefault="00683CCD" w:rsidP="00683CCD">
      <w:pPr>
        <w:jc w:val="center"/>
      </w:pPr>
      <w:r>
        <w:rPr>
          <w:b/>
          <w:bCs/>
          <w:sz w:val="22"/>
          <w:szCs w:val="22"/>
        </w:rPr>
        <w:t>DELIBERA</w:t>
      </w:r>
    </w:p>
    <w:p w:rsidR="00683CCD" w:rsidRDefault="00683CCD" w:rsidP="00683CCD">
      <w:pPr>
        <w:jc w:val="center"/>
      </w:pPr>
      <w:r>
        <w:rPr>
          <w:b/>
          <w:bCs/>
          <w:sz w:val="22"/>
          <w:szCs w:val="22"/>
        </w:rPr>
        <w:t> </w:t>
      </w:r>
    </w:p>
    <w:p w:rsidR="00387C5E" w:rsidRDefault="00387C5E" w:rsidP="00387C5E">
      <w:pPr>
        <w:pStyle w:val="Corpotesto"/>
        <w:numPr>
          <w:ilvl w:val="0"/>
          <w:numId w:val="37"/>
        </w:numPr>
        <w:spacing w:before="74" w:line="323" w:lineRule="auto"/>
        <w:ind w:right="83"/>
        <w:jc w:val="both"/>
        <w:rPr>
          <w:sz w:val="22"/>
          <w:szCs w:val="22"/>
        </w:rPr>
      </w:pPr>
      <w:r>
        <w:rPr>
          <w:sz w:val="22"/>
          <w:szCs w:val="22"/>
        </w:rPr>
        <w:t>di adottare il criterio della media ponderata rispetto agli importi erogati dagli altri Atenei pugliesi e dagli altri Politecnici;</w:t>
      </w:r>
    </w:p>
    <w:p w:rsidR="00B43DD1" w:rsidRPr="00753B62" w:rsidRDefault="00387C5E" w:rsidP="00387C5E">
      <w:pPr>
        <w:pStyle w:val="Corpotesto"/>
        <w:numPr>
          <w:ilvl w:val="0"/>
          <w:numId w:val="37"/>
        </w:numPr>
        <w:spacing w:before="74" w:line="323" w:lineRule="auto"/>
        <w:ind w:right="83"/>
        <w:jc w:val="both"/>
        <w:rPr>
          <w:sz w:val="22"/>
          <w:szCs w:val="22"/>
        </w:rPr>
      </w:pPr>
      <w:r>
        <w:rPr>
          <w:sz w:val="22"/>
          <w:szCs w:val="22"/>
        </w:rPr>
        <w:t xml:space="preserve">conseguentemente </w:t>
      </w:r>
      <w:r w:rsidR="00683CCD">
        <w:rPr>
          <w:sz w:val="22"/>
          <w:szCs w:val="22"/>
        </w:rPr>
        <w:t>di determinare</w:t>
      </w:r>
      <w:r w:rsidR="007951B8">
        <w:rPr>
          <w:sz w:val="22"/>
          <w:szCs w:val="22"/>
        </w:rPr>
        <w:t>, così come riportato in tabella</w:t>
      </w:r>
      <w:r>
        <w:rPr>
          <w:sz w:val="22"/>
          <w:szCs w:val="22"/>
        </w:rPr>
        <w:t>, a partire dall’anno 2015</w:t>
      </w:r>
      <w:r w:rsidR="007951B8">
        <w:rPr>
          <w:sz w:val="22"/>
          <w:szCs w:val="22"/>
        </w:rPr>
        <w:t>,</w:t>
      </w:r>
      <w:r w:rsidR="00683CCD">
        <w:rPr>
          <w:sz w:val="22"/>
          <w:szCs w:val="22"/>
        </w:rPr>
        <w:t xml:space="preserve"> i nuovi importi delle indennità di carica</w:t>
      </w:r>
      <w:r w:rsidR="007951B8">
        <w:rPr>
          <w:sz w:val="22"/>
          <w:szCs w:val="22"/>
        </w:rPr>
        <w:t xml:space="preserve"> per le seguenti figure apicali: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65"/>
        <w:gridCol w:w="53"/>
        <w:gridCol w:w="372"/>
        <w:gridCol w:w="2463"/>
      </w:tblGrid>
      <w:tr w:rsidR="00683CCD" w:rsidRPr="00ED1A8A" w:rsidTr="00683CCD">
        <w:trPr>
          <w:jc w:val="center"/>
        </w:trPr>
        <w:tc>
          <w:tcPr>
            <w:tcW w:w="2465" w:type="dxa"/>
          </w:tcPr>
          <w:p w:rsidR="00683CCD" w:rsidRPr="00ED1A8A" w:rsidRDefault="00683CCD" w:rsidP="00683CCD">
            <w:pPr>
              <w:pStyle w:val="NormaleWeb"/>
              <w:jc w:val="center"/>
              <w:rPr>
                <w:b/>
                <w:iCs/>
                <w:sz w:val="22"/>
                <w:szCs w:val="22"/>
              </w:rPr>
            </w:pPr>
          </w:p>
        </w:tc>
        <w:tc>
          <w:tcPr>
            <w:tcW w:w="2888" w:type="dxa"/>
            <w:gridSpan w:val="3"/>
          </w:tcPr>
          <w:p w:rsidR="00683CCD" w:rsidRPr="00ED1A8A" w:rsidRDefault="00683CCD" w:rsidP="00683CCD">
            <w:pPr>
              <w:pStyle w:val="NormaleWeb"/>
              <w:jc w:val="center"/>
              <w:rPr>
                <w:b/>
                <w:iCs/>
                <w:sz w:val="22"/>
                <w:szCs w:val="22"/>
              </w:rPr>
            </w:pPr>
            <w:r w:rsidRPr="00ED1A8A">
              <w:rPr>
                <w:b/>
                <w:iCs/>
                <w:sz w:val="22"/>
                <w:szCs w:val="22"/>
              </w:rPr>
              <w:t>Indennità annua lorda</w:t>
            </w:r>
          </w:p>
        </w:tc>
      </w:tr>
      <w:tr w:rsidR="00683CCD" w:rsidRPr="00ED1A8A" w:rsidTr="00683CCD">
        <w:trPr>
          <w:jc w:val="center"/>
        </w:trPr>
        <w:tc>
          <w:tcPr>
            <w:tcW w:w="2465" w:type="dxa"/>
          </w:tcPr>
          <w:p w:rsidR="00683CCD" w:rsidRPr="00ED1A8A" w:rsidRDefault="00683CCD" w:rsidP="00683CCD">
            <w:pPr>
              <w:pStyle w:val="NormaleWeb"/>
              <w:jc w:val="both"/>
              <w:rPr>
                <w:iCs/>
                <w:sz w:val="22"/>
                <w:szCs w:val="22"/>
              </w:rPr>
            </w:pPr>
            <w:r w:rsidRPr="00ED1A8A">
              <w:rPr>
                <w:iCs/>
                <w:sz w:val="22"/>
                <w:szCs w:val="22"/>
              </w:rPr>
              <w:t>Rettore</w:t>
            </w:r>
          </w:p>
        </w:tc>
        <w:tc>
          <w:tcPr>
            <w:tcW w:w="425" w:type="dxa"/>
            <w:gridSpan w:val="2"/>
            <w:tcBorders>
              <w:right w:val="nil"/>
            </w:tcBorders>
          </w:tcPr>
          <w:p w:rsidR="00683CCD" w:rsidRPr="00ED1A8A" w:rsidRDefault="00683CCD" w:rsidP="00683CCD">
            <w:pPr>
              <w:pStyle w:val="NormaleWeb"/>
              <w:jc w:val="right"/>
              <w:rPr>
                <w:iCs/>
                <w:strike/>
                <w:sz w:val="22"/>
                <w:szCs w:val="22"/>
              </w:rPr>
            </w:pPr>
            <w:r w:rsidRPr="00ED1A8A">
              <w:rPr>
                <w:iCs/>
                <w:strike/>
                <w:sz w:val="22"/>
                <w:szCs w:val="22"/>
              </w:rPr>
              <w:t>€</w:t>
            </w:r>
          </w:p>
        </w:tc>
        <w:tc>
          <w:tcPr>
            <w:tcW w:w="2463" w:type="dxa"/>
            <w:tcBorders>
              <w:left w:val="nil"/>
            </w:tcBorders>
          </w:tcPr>
          <w:p w:rsidR="00683CCD" w:rsidRPr="00ED1A8A" w:rsidRDefault="007951B8" w:rsidP="00683CCD">
            <w:pPr>
              <w:pStyle w:val="NormaleWeb"/>
              <w:jc w:val="right"/>
              <w:rPr>
                <w:iCs/>
                <w:sz w:val="22"/>
                <w:szCs w:val="22"/>
              </w:rPr>
            </w:pPr>
            <w:r>
              <w:rPr>
                <w:iCs/>
                <w:sz w:val="22"/>
                <w:szCs w:val="22"/>
                <w:lang w:val="it-IT"/>
              </w:rPr>
              <w:t>36</w:t>
            </w:r>
            <w:r w:rsidR="00683CCD" w:rsidRPr="00ED1A8A">
              <w:rPr>
                <w:iCs/>
                <w:sz w:val="22"/>
                <w:szCs w:val="22"/>
              </w:rPr>
              <w:t>.000,00</w:t>
            </w:r>
          </w:p>
        </w:tc>
      </w:tr>
      <w:tr w:rsidR="00683CCD" w:rsidRPr="00ED1A8A" w:rsidTr="00683CCD">
        <w:trPr>
          <w:jc w:val="center"/>
        </w:trPr>
        <w:tc>
          <w:tcPr>
            <w:tcW w:w="2465" w:type="dxa"/>
          </w:tcPr>
          <w:p w:rsidR="00683CCD" w:rsidRPr="00ED1A8A" w:rsidRDefault="00683CCD" w:rsidP="00683CCD">
            <w:pPr>
              <w:pStyle w:val="NormaleWeb"/>
              <w:jc w:val="both"/>
              <w:rPr>
                <w:iCs/>
                <w:sz w:val="22"/>
                <w:szCs w:val="22"/>
              </w:rPr>
            </w:pPr>
            <w:r w:rsidRPr="00ED1A8A">
              <w:rPr>
                <w:iCs/>
                <w:sz w:val="22"/>
                <w:szCs w:val="22"/>
              </w:rPr>
              <w:t>Pro-Rettore Vicario</w:t>
            </w:r>
          </w:p>
        </w:tc>
        <w:tc>
          <w:tcPr>
            <w:tcW w:w="425" w:type="dxa"/>
            <w:gridSpan w:val="2"/>
            <w:tcBorders>
              <w:right w:val="nil"/>
            </w:tcBorders>
          </w:tcPr>
          <w:p w:rsidR="00683CCD" w:rsidRPr="00ED1A8A" w:rsidRDefault="00683CCD" w:rsidP="00683CCD">
            <w:pPr>
              <w:pStyle w:val="NormaleWeb"/>
              <w:jc w:val="right"/>
              <w:rPr>
                <w:iCs/>
                <w:strike/>
                <w:sz w:val="22"/>
                <w:szCs w:val="22"/>
              </w:rPr>
            </w:pPr>
            <w:r w:rsidRPr="00ED1A8A">
              <w:rPr>
                <w:iCs/>
                <w:strike/>
                <w:sz w:val="22"/>
                <w:szCs w:val="22"/>
              </w:rPr>
              <w:t>€</w:t>
            </w:r>
          </w:p>
        </w:tc>
        <w:tc>
          <w:tcPr>
            <w:tcW w:w="2463" w:type="dxa"/>
            <w:tcBorders>
              <w:left w:val="nil"/>
            </w:tcBorders>
          </w:tcPr>
          <w:p w:rsidR="00683CCD" w:rsidRPr="00ED1A8A" w:rsidRDefault="007951B8" w:rsidP="00683CCD">
            <w:pPr>
              <w:pStyle w:val="NormaleWeb"/>
              <w:jc w:val="right"/>
              <w:rPr>
                <w:iCs/>
                <w:sz w:val="22"/>
                <w:szCs w:val="22"/>
              </w:rPr>
            </w:pPr>
            <w:r>
              <w:rPr>
                <w:iCs/>
                <w:sz w:val="22"/>
                <w:szCs w:val="22"/>
                <w:lang w:val="it-IT"/>
              </w:rPr>
              <w:t>10.0</w:t>
            </w:r>
            <w:r w:rsidR="00683CCD" w:rsidRPr="00ED1A8A">
              <w:rPr>
                <w:iCs/>
                <w:sz w:val="22"/>
                <w:szCs w:val="22"/>
              </w:rPr>
              <w:t>00,00</w:t>
            </w:r>
          </w:p>
        </w:tc>
      </w:tr>
      <w:tr w:rsidR="00683CCD" w:rsidRPr="00ED1A8A" w:rsidTr="00683CCD">
        <w:trPr>
          <w:jc w:val="center"/>
        </w:trPr>
        <w:tc>
          <w:tcPr>
            <w:tcW w:w="2518" w:type="dxa"/>
            <w:gridSpan w:val="2"/>
            <w:vAlign w:val="center"/>
          </w:tcPr>
          <w:p w:rsidR="00683CCD" w:rsidRPr="00ED1A8A" w:rsidRDefault="00683CCD" w:rsidP="00683CCD">
            <w:pPr>
              <w:pStyle w:val="NormaleWeb"/>
              <w:rPr>
                <w:iCs/>
                <w:sz w:val="22"/>
                <w:szCs w:val="22"/>
              </w:rPr>
            </w:pPr>
            <w:r w:rsidRPr="00ED1A8A">
              <w:rPr>
                <w:iCs/>
                <w:sz w:val="22"/>
                <w:szCs w:val="22"/>
              </w:rPr>
              <w:t>Direttore di Dipartimento</w:t>
            </w:r>
          </w:p>
        </w:tc>
        <w:tc>
          <w:tcPr>
            <w:tcW w:w="372" w:type="dxa"/>
            <w:tcBorders>
              <w:right w:val="nil"/>
            </w:tcBorders>
            <w:vAlign w:val="center"/>
          </w:tcPr>
          <w:p w:rsidR="00683CCD" w:rsidRPr="00ED1A8A" w:rsidRDefault="00683CCD" w:rsidP="00683CCD">
            <w:pPr>
              <w:pStyle w:val="NormaleWeb"/>
              <w:jc w:val="center"/>
              <w:rPr>
                <w:iCs/>
                <w:caps/>
                <w:strike/>
                <w:sz w:val="22"/>
                <w:szCs w:val="22"/>
              </w:rPr>
            </w:pPr>
            <w:r w:rsidRPr="00ED1A8A">
              <w:rPr>
                <w:iCs/>
                <w:caps/>
                <w:strike/>
                <w:sz w:val="22"/>
                <w:szCs w:val="22"/>
              </w:rPr>
              <w:t>€</w:t>
            </w:r>
          </w:p>
        </w:tc>
        <w:tc>
          <w:tcPr>
            <w:tcW w:w="2463" w:type="dxa"/>
            <w:tcBorders>
              <w:left w:val="nil"/>
            </w:tcBorders>
            <w:vAlign w:val="center"/>
          </w:tcPr>
          <w:p w:rsidR="00683CCD" w:rsidRPr="00ED1A8A" w:rsidRDefault="007951B8" w:rsidP="00683CCD">
            <w:pPr>
              <w:pStyle w:val="NormaleWeb"/>
              <w:jc w:val="right"/>
              <w:rPr>
                <w:iCs/>
                <w:sz w:val="22"/>
                <w:szCs w:val="22"/>
              </w:rPr>
            </w:pPr>
            <w:r>
              <w:rPr>
                <w:iCs/>
                <w:sz w:val="22"/>
                <w:szCs w:val="22"/>
                <w:lang w:val="it-IT"/>
              </w:rPr>
              <w:t>7.500</w:t>
            </w:r>
            <w:r w:rsidR="00683CCD" w:rsidRPr="00ED1A8A">
              <w:rPr>
                <w:iCs/>
                <w:sz w:val="22"/>
                <w:szCs w:val="22"/>
              </w:rPr>
              <w:t>,00</w:t>
            </w:r>
          </w:p>
        </w:tc>
      </w:tr>
    </w:tbl>
    <w:p w:rsidR="007951B8" w:rsidRDefault="007951B8" w:rsidP="00E534E5">
      <w:pPr>
        <w:pStyle w:val="Standard"/>
        <w:spacing w:after="120"/>
        <w:jc w:val="both"/>
        <w:rPr>
          <w:rFonts w:eastAsia="Times New Roman"/>
          <w:kern w:val="0"/>
          <w:sz w:val="22"/>
          <w:szCs w:val="22"/>
          <w:lang w:eastAsia="it-IT"/>
        </w:rPr>
      </w:pPr>
    </w:p>
    <w:p w:rsidR="007951B8" w:rsidRPr="005C602B" w:rsidRDefault="007951B8" w:rsidP="00E534E5">
      <w:pPr>
        <w:pStyle w:val="Standard"/>
        <w:spacing w:after="120"/>
        <w:jc w:val="both"/>
        <w:rPr>
          <w:rFonts w:eastAsia="Times New Roman"/>
          <w:kern w:val="0"/>
          <w:sz w:val="22"/>
          <w:szCs w:val="22"/>
          <w:lang w:eastAsia="it-IT"/>
        </w:rPr>
      </w:pPr>
      <w:r w:rsidRPr="005C602B">
        <w:rPr>
          <w:rFonts w:eastAsia="Times New Roman"/>
          <w:kern w:val="0"/>
          <w:sz w:val="22"/>
          <w:szCs w:val="22"/>
          <w:lang w:eastAsia="it-IT"/>
        </w:rPr>
        <w:t>La presente delibera è immediatamente esecutiva.</w:t>
      </w:r>
    </w:p>
    <w:p w:rsidR="007951B8" w:rsidRPr="00E534E5" w:rsidRDefault="007951B8" w:rsidP="00E534E5">
      <w:pPr>
        <w:jc w:val="both"/>
        <w:rPr>
          <w:sz w:val="22"/>
          <w:szCs w:val="22"/>
        </w:rPr>
      </w:pPr>
      <w:r w:rsidRPr="00E534E5">
        <w:rPr>
          <w:sz w:val="22"/>
          <w:szCs w:val="22"/>
        </w:rPr>
        <w:lastRenderedPageBreak/>
        <w:t xml:space="preserve">Gli uffici dell’Amministrazione centrale </w:t>
      </w:r>
      <w:r w:rsidR="00387C5E">
        <w:rPr>
          <w:sz w:val="22"/>
          <w:szCs w:val="22"/>
        </w:rPr>
        <w:t xml:space="preserve">provvederanno all’inserimento della previsione di spesa nel documento di programmazione 2015 e </w:t>
      </w:r>
      <w:r w:rsidRPr="00E534E5">
        <w:rPr>
          <w:sz w:val="22"/>
          <w:szCs w:val="22"/>
        </w:rPr>
        <w:t>opereranno in conformità, nell’ambito delle rispettive competenze.</w:t>
      </w:r>
    </w:p>
    <w:p w:rsidR="007951B8" w:rsidRPr="00E534E5" w:rsidRDefault="007951B8" w:rsidP="007951B8">
      <w:pPr>
        <w:pStyle w:val="Paragrafoelenco"/>
        <w:numPr>
          <w:ilvl w:val="0"/>
          <w:numId w:val="19"/>
        </w:numPr>
        <w:spacing w:after="120" w:line="276" w:lineRule="auto"/>
        <w:jc w:val="both"/>
        <w:rPr>
          <w:sz w:val="22"/>
          <w:szCs w:val="22"/>
          <w:lang w:eastAsia="en-US"/>
        </w:rPr>
      </w:pPr>
      <w:r w:rsidRPr="00E534E5">
        <w:rPr>
          <w:sz w:val="22"/>
          <w:szCs w:val="22"/>
          <w:lang w:eastAsia="en-US"/>
        </w:rPr>
        <w:br w:type="page"/>
      </w:r>
    </w:p>
    <w:p w:rsidR="004D529A" w:rsidRPr="006D6DB9" w:rsidRDefault="007569C4" w:rsidP="006D6DB9">
      <w:pPr>
        <w:autoSpaceDE w:val="0"/>
        <w:autoSpaceDN w:val="0"/>
        <w:adjustRightInd w:val="0"/>
        <w:spacing w:after="120"/>
        <w:jc w:val="both"/>
      </w:pPr>
      <w:r w:rsidRPr="006D6DB9">
        <w:lastRenderedPageBreak/>
        <w:t>L</w:t>
      </w:r>
      <w:r w:rsidR="004D529A" w:rsidRPr="006D6DB9">
        <w:t>a seduta è sciolta alle ore</w:t>
      </w:r>
      <w:r w:rsidR="003218E5">
        <w:t xml:space="preserve"> </w:t>
      </w:r>
      <w:r w:rsidR="007E108A">
        <w:t>20</w:t>
      </w:r>
      <w:r w:rsidR="000B49B3">
        <w:t>.</w:t>
      </w:r>
      <w:r w:rsidR="007951B8">
        <w:t>00</w:t>
      </w:r>
    </w:p>
    <w:p w:rsidR="0033180E" w:rsidRDefault="0033180E" w:rsidP="006D6DB9">
      <w:pPr>
        <w:spacing w:after="120"/>
        <w:jc w:val="both"/>
      </w:pPr>
    </w:p>
    <w:p w:rsidR="008E0663" w:rsidRDefault="008E0663" w:rsidP="008E0663">
      <w:pPr>
        <w:tabs>
          <w:tab w:val="center" w:pos="2552"/>
          <w:tab w:val="center" w:pos="7088"/>
        </w:tabs>
        <w:spacing w:after="120"/>
      </w:pPr>
      <w:r>
        <w:tab/>
        <w:t>Il Segretario</w:t>
      </w:r>
      <w:r>
        <w:tab/>
        <w:t>Il Presidente</w:t>
      </w:r>
    </w:p>
    <w:p w:rsidR="008E0663" w:rsidRDefault="008E0663" w:rsidP="008E0663">
      <w:pPr>
        <w:tabs>
          <w:tab w:val="center" w:pos="2552"/>
          <w:tab w:val="center" w:pos="7088"/>
        </w:tabs>
        <w:spacing w:after="120"/>
      </w:pPr>
      <w:r>
        <w:tab/>
        <w:t>Dott. Antonio Romeo</w:t>
      </w:r>
      <w:r>
        <w:tab/>
        <w:t>Prof.ssa Loredana Ficarelli</w:t>
      </w:r>
    </w:p>
    <w:p w:rsidR="001F6EDC" w:rsidRPr="006D6DB9" w:rsidRDefault="001F6EDC" w:rsidP="008E0663">
      <w:pPr>
        <w:tabs>
          <w:tab w:val="center" w:pos="2552"/>
          <w:tab w:val="center" w:pos="7088"/>
        </w:tabs>
        <w:spacing w:after="120"/>
      </w:pPr>
    </w:p>
    <w:sectPr w:rsidR="001F6EDC" w:rsidRPr="006D6DB9" w:rsidSect="00945009">
      <w:headerReference w:type="default" r:id="rId13"/>
      <w:footerReference w:type="even" r:id="rId14"/>
      <w:footerReference w:type="default" r:id="rId15"/>
      <w:pgSz w:w="11906" w:h="16838" w:code="9"/>
      <w:pgMar w:top="567" w:right="1021" w:bottom="1134" w:left="1021" w:header="567" w:footer="68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F9C" w:rsidRDefault="00235F9C">
      <w:r>
        <w:separator/>
      </w:r>
    </w:p>
  </w:endnote>
  <w:endnote w:type="continuationSeparator" w:id="0">
    <w:p w:rsidR="00235F9C" w:rsidRDefault="00235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Eurostile">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New Century Schlbk">
    <w:altName w:val="Century Schoolbook"/>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ookman">
    <w:altName w:val="Bookman Old Style"/>
    <w:panose1 w:val="00000000000000000000"/>
    <w:charset w:val="4D"/>
    <w:family w:val="auto"/>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DejaVu Sans">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Univers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31A" w:rsidRDefault="0030631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30631A" w:rsidRDefault="0030631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31A" w:rsidRDefault="0030631A">
    <w:pPr>
      <w:pStyle w:val="Pidipagina"/>
      <w:jc w:val="center"/>
    </w:pPr>
  </w:p>
  <w:p w:rsidR="0030631A" w:rsidRDefault="0030631A" w:rsidP="00945009">
    <w:pPr>
      <w:jc w:val="center"/>
      <w:rPr>
        <w:sz w:val="16"/>
        <w:szCs w:val="16"/>
      </w:rPr>
    </w:pPr>
    <w:r w:rsidRPr="004E528F">
      <w:rPr>
        <w:color w:val="008080"/>
        <w:sz w:val="16"/>
        <w:szCs w:val="16"/>
      </w:rPr>
      <w:object w:dxaOrig="2220" w:dyaOrig="1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5pt;height:18.35pt" o:ole="" fillcolor="window">
          <v:imagedata r:id="rId1" o:title=""/>
        </v:shape>
        <o:OLEObject Type="Embed" ProgID="MSDraw" ShapeID="_x0000_i1026" DrawAspect="Content" ObjectID="_1480256069" r:id="rId2"/>
      </w:object>
    </w:r>
    <w:r w:rsidRPr="00C16288">
      <w:rPr>
        <w:sz w:val="16"/>
        <w:szCs w:val="16"/>
      </w:rPr>
      <w:t>Verbale del Consiglio di Amministrazione</w:t>
    </w:r>
  </w:p>
  <w:p w:rsidR="0030631A" w:rsidRPr="00C16288" w:rsidRDefault="0030631A" w:rsidP="00945009">
    <w:pPr>
      <w:jc w:val="center"/>
      <w:rPr>
        <w:sz w:val="16"/>
        <w:szCs w:val="16"/>
      </w:rPr>
    </w:pPr>
    <w:r w:rsidRPr="00C16288">
      <w:rPr>
        <w:sz w:val="16"/>
        <w:szCs w:val="16"/>
      </w:rPr>
      <w:t xml:space="preserve"> del </w:t>
    </w:r>
    <w:r>
      <w:rPr>
        <w:sz w:val="16"/>
        <w:szCs w:val="16"/>
      </w:rPr>
      <w:t>02 dicembre 2014</w:t>
    </w:r>
  </w:p>
  <w:p w:rsidR="0030631A" w:rsidRPr="00945009" w:rsidRDefault="0030631A" w:rsidP="00945009">
    <w:pPr>
      <w:pStyle w:val="Pidipagina"/>
      <w:jc w:val="right"/>
      <w:rPr>
        <w:b/>
        <w:sz w:val="20"/>
        <w:szCs w:val="20"/>
      </w:rPr>
    </w:pPr>
    <w:r w:rsidRPr="00945009">
      <w:rPr>
        <w:b/>
        <w:sz w:val="20"/>
        <w:szCs w:val="20"/>
      </w:rPr>
      <w:t xml:space="preserve">Pag. </w:t>
    </w:r>
    <w:r w:rsidRPr="00945009">
      <w:rPr>
        <w:b/>
        <w:sz w:val="20"/>
        <w:szCs w:val="20"/>
      </w:rPr>
      <w:fldChar w:fldCharType="begin"/>
    </w:r>
    <w:r w:rsidRPr="00945009">
      <w:rPr>
        <w:b/>
        <w:sz w:val="20"/>
        <w:szCs w:val="20"/>
      </w:rPr>
      <w:instrText>PAGE  \* Arabic  \* MERGEFORMAT</w:instrText>
    </w:r>
    <w:r w:rsidRPr="00945009">
      <w:rPr>
        <w:b/>
        <w:sz w:val="20"/>
        <w:szCs w:val="20"/>
      </w:rPr>
      <w:fldChar w:fldCharType="separate"/>
    </w:r>
    <w:r w:rsidR="00FD07B8">
      <w:rPr>
        <w:b/>
        <w:noProof/>
        <w:sz w:val="20"/>
        <w:szCs w:val="20"/>
      </w:rPr>
      <w:t>3</w:t>
    </w:r>
    <w:r w:rsidRPr="00945009">
      <w:rPr>
        <w:b/>
        <w:sz w:val="20"/>
        <w:szCs w:val="20"/>
      </w:rPr>
      <w:fldChar w:fldCharType="end"/>
    </w:r>
    <w:r w:rsidRPr="00945009">
      <w:rPr>
        <w:b/>
        <w:sz w:val="20"/>
        <w:szCs w:val="20"/>
      </w:rPr>
      <w:t xml:space="preserve"> di </w:t>
    </w:r>
    <w:r w:rsidRPr="00945009">
      <w:rPr>
        <w:b/>
        <w:sz w:val="20"/>
        <w:szCs w:val="20"/>
      </w:rPr>
      <w:fldChar w:fldCharType="begin"/>
    </w:r>
    <w:r w:rsidRPr="00945009">
      <w:rPr>
        <w:b/>
        <w:sz w:val="20"/>
        <w:szCs w:val="20"/>
      </w:rPr>
      <w:instrText>NUMPAGES  \* Arabic  \* MERGEFORMAT</w:instrText>
    </w:r>
    <w:r w:rsidRPr="00945009">
      <w:rPr>
        <w:b/>
        <w:sz w:val="20"/>
        <w:szCs w:val="20"/>
      </w:rPr>
      <w:fldChar w:fldCharType="separate"/>
    </w:r>
    <w:r w:rsidR="00FD07B8">
      <w:rPr>
        <w:b/>
        <w:noProof/>
        <w:sz w:val="20"/>
        <w:szCs w:val="20"/>
      </w:rPr>
      <w:t>45</w:t>
    </w:r>
    <w:r w:rsidRPr="00945009">
      <w:rPr>
        <w:b/>
        <w:sz w:val="20"/>
        <w:szCs w:val="20"/>
      </w:rPr>
      <w:fldChar w:fldCharType="end"/>
    </w:r>
  </w:p>
  <w:p w:rsidR="0030631A" w:rsidRDefault="0030631A" w:rsidP="00945009">
    <w:pPr>
      <w:pStyle w:val="Pidipagina"/>
      <w:ind w:right="35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F9C" w:rsidRDefault="00235F9C">
      <w:r>
        <w:separator/>
      </w:r>
    </w:p>
  </w:footnote>
  <w:footnote w:type="continuationSeparator" w:id="0">
    <w:p w:rsidR="00235F9C" w:rsidRDefault="00235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31A" w:rsidRDefault="0030631A">
    <w:pPr>
      <w:pStyle w:val="Intestazione"/>
      <w:jc w:val="center"/>
      <w:rPr>
        <w:rFonts w:ascii="Arial" w:hAnsi="Arial"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61096BC"/>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nsid w:val="0000000D"/>
    <w:multiLevelType w:val="multilevel"/>
    <w:tmpl w:val="0000000D"/>
    <w:name w:val="WW8Num13"/>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0000011"/>
    <w:multiLevelType w:val="multilevel"/>
    <w:tmpl w:val="00000011"/>
    <w:name w:val="WW8Num1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12"/>
    <w:multiLevelType w:val="multilevel"/>
    <w:tmpl w:val="00000012"/>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5">
    <w:nsid w:val="00000013"/>
    <w:multiLevelType w:val="multilevel"/>
    <w:tmpl w:val="00000013"/>
    <w:name w:val="WW8Num19"/>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7"/>
    <w:multiLevelType w:val="multilevel"/>
    <w:tmpl w:val="00000017"/>
    <w:name w:val="WW8Num2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
    <w:nsid w:val="00000018"/>
    <w:multiLevelType w:val="multilevel"/>
    <w:tmpl w:val="00000018"/>
    <w:name w:val="WW8Num2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9"/>
    <w:multiLevelType w:val="multilevel"/>
    <w:tmpl w:val="00000019"/>
    <w:name w:val="WW8Num2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1">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21"/>
    <w:multiLevelType w:val="multilevel"/>
    <w:tmpl w:val="00000021"/>
    <w:name w:val="WW8Num3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nsid w:val="00000022"/>
    <w:multiLevelType w:val="multilevel"/>
    <w:tmpl w:val="00000022"/>
    <w:name w:val="WW8Num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23"/>
    <w:multiLevelType w:val="multilevel"/>
    <w:tmpl w:val="00000023"/>
    <w:name w:val="WW8Num3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24"/>
    <w:multiLevelType w:val="multilevel"/>
    <w:tmpl w:val="00000024"/>
    <w:name w:val="WW8Num3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nsid w:val="00000025"/>
    <w:multiLevelType w:val="multilevel"/>
    <w:tmpl w:val="00000025"/>
    <w:name w:val="WW8Num3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00000026"/>
    <w:multiLevelType w:val="multilevel"/>
    <w:tmpl w:val="00000026"/>
    <w:name w:val="WW8Num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00000027"/>
    <w:multiLevelType w:val="multilevel"/>
    <w:tmpl w:val="00000027"/>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00000028"/>
    <w:multiLevelType w:val="multilevel"/>
    <w:tmpl w:val="00000028"/>
    <w:name w:val="WW8Num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00000029"/>
    <w:multiLevelType w:val="multilevel"/>
    <w:tmpl w:val="00000029"/>
    <w:name w:val="WW8Num4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0000002A"/>
    <w:multiLevelType w:val="multilevel"/>
    <w:tmpl w:val="0000002A"/>
    <w:name w:val="WW8Num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0000002B"/>
    <w:multiLevelType w:val="multilevel"/>
    <w:tmpl w:val="0000002B"/>
    <w:name w:val="WW8Num4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0000002C"/>
    <w:multiLevelType w:val="multilevel"/>
    <w:tmpl w:val="0000002C"/>
    <w:name w:val="WW8Num4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0000002D"/>
    <w:multiLevelType w:val="multilevel"/>
    <w:tmpl w:val="0000002D"/>
    <w:name w:val="WW8Num45"/>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0000002F"/>
    <w:multiLevelType w:val="multilevel"/>
    <w:tmpl w:val="0000002F"/>
    <w:name w:val="WW8Num4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004338EE"/>
    <w:multiLevelType w:val="multilevel"/>
    <w:tmpl w:val="E1147162"/>
    <w:name w:val="WW8Num2632222222222222222"/>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nsid w:val="00B00F55"/>
    <w:multiLevelType w:val="hybridMultilevel"/>
    <w:tmpl w:val="425AF3AE"/>
    <w:name w:val="WW8Num2632222222222222222222"/>
    <w:lvl w:ilvl="0" w:tplc="A91C33D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047A70E3"/>
    <w:multiLevelType w:val="hybridMultilevel"/>
    <w:tmpl w:val="2E969FB6"/>
    <w:lvl w:ilvl="0" w:tplc="04100007">
      <w:start w:val="1"/>
      <w:numFmt w:val="bullet"/>
      <w:lvlText w:val=""/>
      <w:lvlJc w:val="left"/>
      <w:pPr>
        <w:tabs>
          <w:tab w:val="num" w:pos="360"/>
        </w:tabs>
        <w:ind w:left="360" w:hanging="360"/>
      </w:pPr>
      <w:rPr>
        <w:rFonts w:ascii="Symbol" w:hAnsi="Symbol"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5">
    <w:nsid w:val="07F9100D"/>
    <w:multiLevelType w:val="multilevel"/>
    <w:tmpl w:val="596C10F2"/>
    <w:name w:val="WW8Num263222222222222222222"/>
    <w:lvl w:ilvl="0">
      <w:numFmt w:val="bullet"/>
      <w:lvlText w:val="-"/>
      <w:lvlJc w:val="left"/>
      <w:pPr>
        <w:ind w:left="1068" w:hanging="360"/>
      </w:pPr>
      <w:rPr>
        <w:rFonts w:ascii="Calibri" w:eastAsia="Times New Roman" w:hAnsi="Calibri" w:hint="default"/>
      </w:r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46">
    <w:nsid w:val="0C221469"/>
    <w:multiLevelType w:val="hybridMultilevel"/>
    <w:tmpl w:val="82A68D7E"/>
    <w:lvl w:ilvl="0" w:tplc="3C48104A">
      <w:start w:val="1"/>
      <w:numFmt w:val="bullet"/>
      <w:lvlText w:val="•"/>
      <w:lvlJc w:val="left"/>
      <w:pPr>
        <w:ind w:left="734" w:hanging="360"/>
      </w:pPr>
      <w:rPr>
        <w:rFonts w:hint="default"/>
      </w:rPr>
    </w:lvl>
    <w:lvl w:ilvl="1" w:tplc="04100003" w:tentative="1">
      <w:start w:val="1"/>
      <w:numFmt w:val="bullet"/>
      <w:lvlText w:val="o"/>
      <w:lvlJc w:val="left"/>
      <w:pPr>
        <w:ind w:left="1454" w:hanging="360"/>
      </w:pPr>
      <w:rPr>
        <w:rFonts w:ascii="Courier New" w:hAnsi="Courier New" w:cs="Courier New" w:hint="default"/>
      </w:rPr>
    </w:lvl>
    <w:lvl w:ilvl="2" w:tplc="04100005" w:tentative="1">
      <w:start w:val="1"/>
      <w:numFmt w:val="bullet"/>
      <w:lvlText w:val=""/>
      <w:lvlJc w:val="left"/>
      <w:pPr>
        <w:ind w:left="2174" w:hanging="360"/>
      </w:pPr>
      <w:rPr>
        <w:rFonts w:ascii="Wingdings" w:hAnsi="Wingdings" w:hint="default"/>
      </w:rPr>
    </w:lvl>
    <w:lvl w:ilvl="3" w:tplc="04100001" w:tentative="1">
      <w:start w:val="1"/>
      <w:numFmt w:val="bullet"/>
      <w:lvlText w:val=""/>
      <w:lvlJc w:val="left"/>
      <w:pPr>
        <w:ind w:left="2894" w:hanging="360"/>
      </w:pPr>
      <w:rPr>
        <w:rFonts w:ascii="Symbol" w:hAnsi="Symbol" w:hint="default"/>
      </w:rPr>
    </w:lvl>
    <w:lvl w:ilvl="4" w:tplc="04100003" w:tentative="1">
      <w:start w:val="1"/>
      <w:numFmt w:val="bullet"/>
      <w:lvlText w:val="o"/>
      <w:lvlJc w:val="left"/>
      <w:pPr>
        <w:ind w:left="3614" w:hanging="360"/>
      </w:pPr>
      <w:rPr>
        <w:rFonts w:ascii="Courier New" w:hAnsi="Courier New" w:cs="Courier New" w:hint="default"/>
      </w:rPr>
    </w:lvl>
    <w:lvl w:ilvl="5" w:tplc="04100005" w:tentative="1">
      <w:start w:val="1"/>
      <w:numFmt w:val="bullet"/>
      <w:lvlText w:val=""/>
      <w:lvlJc w:val="left"/>
      <w:pPr>
        <w:ind w:left="4334" w:hanging="360"/>
      </w:pPr>
      <w:rPr>
        <w:rFonts w:ascii="Wingdings" w:hAnsi="Wingdings" w:hint="default"/>
      </w:rPr>
    </w:lvl>
    <w:lvl w:ilvl="6" w:tplc="04100001" w:tentative="1">
      <w:start w:val="1"/>
      <w:numFmt w:val="bullet"/>
      <w:lvlText w:val=""/>
      <w:lvlJc w:val="left"/>
      <w:pPr>
        <w:ind w:left="5054" w:hanging="360"/>
      </w:pPr>
      <w:rPr>
        <w:rFonts w:ascii="Symbol" w:hAnsi="Symbol" w:hint="default"/>
      </w:rPr>
    </w:lvl>
    <w:lvl w:ilvl="7" w:tplc="04100003" w:tentative="1">
      <w:start w:val="1"/>
      <w:numFmt w:val="bullet"/>
      <w:lvlText w:val="o"/>
      <w:lvlJc w:val="left"/>
      <w:pPr>
        <w:ind w:left="5774" w:hanging="360"/>
      </w:pPr>
      <w:rPr>
        <w:rFonts w:ascii="Courier New" w:hAnsi="Courier New" w:cs="Courier New" w:hint="default"/>
      </w:rPr>
    </w:lvl>
    <w:lvl w:ilvl="8" w:tplc="04100005" w:tentative="1">
      <w:start w:val="1"/>
      <w:numFmt w:val="bullet"/>
      <w:lvlText w:val=""/>
      <w:lvlJc w:val="left"/>
      <w:pPr>
        <w:ind w:left="6494" w:hanging="360"/>
      </w:pPr>
      <w:rPr>
        <w:rFonts w:ascii="Wingdings" w:hAnsi="Wingdings" w:hint="default"/>
      </w:rPr>
    </w:lvl>
  </w:abstractNum>
  <w:abstractNum w:abstractNumId="47">
    <w:nsid w:val="0D007D97"/>
    <w:multiLevelType w:val="hybridMultilevel"/>
    <w:tmpl w:val="70FE5BDE"/>
    <w:lvl w:ilvl="0" w:tplc="04100011">
      <w:start w:val="1"/>
      <w:numFmt w:val="decimal"/>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8">
    <w:nsid w:val="103570BC"/>
    <w:multiLevelType w:val="hybridMultilevel"/>
    <w:tmpl w:val="E22C68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137360AC"/>
    <w:multiLevelType w:val="multilevel"/>
    <w:tmpl w:val="085066E6"/>
    <w:styleLink w:val="List0"/>
    <w:lvl w:ilvl="0">
      <w:numFmt w:val="bullet"/>
      <w:lvlText w:val="-"/>
      <w:lvlJc w:val="left"/>
      <w:pPr>
        <w:ind w:left="0" w:firstLine="0"/>
      </w:pPr>
      <w:rPr>
        <w:position w:val="-2"/>
      </w:rPr>
    </w:lvl>
    <w:lvl w:ilvl="1">
      <w:start w:val="1"/>
      <w:numFmt w:val="bullet"/>
      <w:lvlText w:val="•"/>
      <w:lvlJc w:val="left"/>
      <w:pPr>
        <w:ind w:left="0" w:firstLine="0"/>
      </w:pPr>
      <w:rPr>
        <w:position w:val="-2"/>
      </w:rPr>
    </w:lvl>
    <w:lvl w:ilvl="2">
      <w:start w:val="1"/>
      <w:numFmt w:val="bullet"/>
      <w:lvlText w:val="•"/>
      <w:lvlJc w:val="left"/>
      <w:pPr>
        <w:ind w:left="0" w:firstLine="0"/>
      </w:pPr>
      <w:rPr>
        <w:position w:val="-2"/>
      </w:rPr>
    </w:lvl>
    <w:lvl w:ilvl="3">
      <w:start w:val="1"/>
      <w:numFmt w:val="bullet"/>
      <w:lvlText w:val="•"/>
      <w:lvlJc w:val="left"/>
      <w:pPr>
        <w:ind w:left="0" w:firstLine="0"/>
      </w:pPr>
      <w:rPr>
        <w:position w:val="-2"/>
      </w:rPr>
    </w:lvl>
    <w:lvl w:ilvl="4">
      <w:start w:val="1"/>
      <w:numFmt w:val="bullet"/>
      <w:lvlText w:val="•"/>
      <w:lvlJc w:val="left"/>
      <w:pPr>
        <w:ind w:left="0" w:firstLine="0"/>
      </w:pPr>
      <w:rPr>
        <w:position w:val="-2"/>
      </w:rPr>
    </w:lvl>
    <w:lvl w:ilvl="5">
      <w:start w:val="1"/>
      <w:numFmt w:val="bullet"/>
      <w:lvlText w:val="•"/>
      <w:lvlJc w:val="left"/>
      <w:pPr>
        <w:ind w:left="0" w:firstLine="0"/>
      </w:pPr>
      <w:rPr>
        <w:position w:val="-2"/>
      </w:rPr>
    </w:lvl>
    <w:lvl w:ilvl="6">
      <w:start w:val="1"/>
      <w:numFmt w:val="bullet"/>
      <w:lvlText w:val="•"/>
      <w:lvlJc w:val="left"/>
      <w:pPr>
        <w:ind w:left="0" w:firstLine="0"/>
      </w:pPr>
      <w:rPr>
        <w:position w:val="-2"/>
      </w:rPr>
    </w:lvl>
    <w:lvl w:ilvl="7">
      <w:start w:val="1"/>
      <w:numFmt w:val="bullet"/>
      <w:lvlText w:val="•"/>
      <w:lvlJc w:val="left"/>
      <w:pPr>
        <w:ind w:left="0" w:firstLine="0"/>
      </w:pPr>
      <w:rPr>
        <w:position w:val="-2"/>
      </w:rPr>
    </w:lvl>
    <w:lvl w:ilvl="8">
      <w:start w:val="1"/>
      <w:numFmt w:val="bullet"/>
      <w:lvlText w:val="•"/>
      <w:lvlJc w:val="left"/>
      <w:pPr>
        <w:ind w:left="0" w:firstLine="0"/>
      </w:pPr>
      <w:rPr>
        <w:position w:val="-2"/>
      </w:rPr>
    </w:lvl>
  </w:abstractNum>
  <w:abstractNum w:abstractNumId="50">
    <w:nsid w:val="140C5373"/>
    <w:multiLevelType w:val="hybridMultilevel"/>
    <w:tmpl w:val="7102FAEA"/>
    <w:name w:val="WW8Num2632222222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16306D6B"/>
    <w:multiLevelType w:val="multilevel"/>
    <w:tmpl w:val="9CD40FA0"/>
    <w:name w:val="WW8Num2632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18385779"/>
    <w:multiLevelType w:val="hybridMultilevel"/>
    <w:tmpl w:val="1D127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nsid w:val="188A1828"/>
    <w:multiLevelType w:val="hybridMultilevel"/>
    <w:tmpl w:val="F01C2C36"/>
    <w:name w:val="WW8Num26322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197257E1"/>
    <w:multiLevelType w:val="multilevel"/>
    <w:tmpl w:val="931C1068"/>
    <w:name w:val="WW8Num263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1A944429"/>
    <w:multiLevelType w:val="hybridMultilevel"/>
    <w:tmpl w:val="12023016"/>
    <w:lvl w:ilvl="0" w:tplc="04100011">
      <w:start w:val="1"/>
      <w:numFmt w:val="decimal"/>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nsid w:val="1EDF1320"/>
    <w:multiLevelType w:val="hybridMultilevel"/>
    <w:tmpl w:val="CEF4F2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21E46129"/>
    <w:multiLevelType w:val="hybridMultilevel"/>
    <w:tmpl w:val="61E0597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8">
    <w:nsid w:val="23180E5A"/>
    <w:multiLevelType w:val="multilevel"/>
    <w:tmpl w:val="4E269A14"/>
    <w:lvl w:ilvl="0">
      <w:start w:val="1"/>
      <w:numFmt w:val="decimal"/>
      <w:lvlText w:val="%1."/>
      <w:lvlJc w:val="left"/>
      <w:pPr>
        <w:tabs>
          <w:tab w:val="num" w:pos="360"/>
        </w:tabs>
        <w:ind w:left="360" w:hanging="360"/>
      </w:pPr>
    </w:lvl>
    <w:lvl w:ilvl="1">
      <w:start w:val="1"/>
      <w:numFmt w:val="decimal"/>
      <w:pStyle w:val="StileTitolo2LatinoVerdana10pt"/>
      <w:lvlText w:val="3.%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259F6BF6"/>
    <w:multiLevelType w:val="hybridMultilevel"/>
    <w:tmpl w:val="2A3E0EAC"/>
    <w:name w:val="WW8Num2632222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nsid w:val="29042D9F"/>
    <w:multiLevelType w:val="hybridMultilevel"/>
    <w:tmpl w:val="D2549BD2"/>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hint="default"/>
      </w:rPr>
    </w:lvl>
    <w:lvl w:ilvl="8" w:tplc="04100005">
      <w:start w:val="1"/>
      <w:numFmt w:val="bullet"/>
      <w:lvlText w:val=""/>
      <w:lvlJc w:val="left"/>
      <w:pPr>
        <w:ind w:left="7200" w:hanging="360"/>
      </w:pPr>
      <w:rPr>
        <w:rFonts w:ascii="Wingdings" w:hAnsi="Wingdings" w:hint="default"/>
      </w:rPr>
    </w:lvl>
  </w:abstractNum>
  <w:abstractNum w:abstractNumId="61">
    <w:nsid w:val="2B807E1F"/>
    <w:multiLevelType w:val="hybridMultilevel"/>
    <w:tmpl w:val="6D720A02"/>
    <w:name w:val="WW8Num26322222"/>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62">
    <w:nsid w:val="2C3C41E3"/>
    <w:multiLevelType w:val="hybridMultilevel"/>
    <w:tmpl w:val="CC66E8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34625276"/>
    <w:multiLevelType w:val="multilevel"/>
    <w:tmpl w:val="FFB096BE"/>
    <w:name w:val="WW8Num26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4">
    <w:nsid w:val="351473A0"/>
    <w:multiLevelType w:val="multilevel"/>
    <w:tmpl w:val="0FA8E204"/>
    <w:styleLink w:val="List1"/>
    <w:lvl w:ilvl="0">
      <w:numFmt w:val="bullet"/>
      <w:lvlText w:val="-"/>
      <w:lvlJc w:val="left"/>
      <w:pPr>
        <w:tabs>
          <w:tab w:val="num" w:pos="283"/>
        </w:tabs>
        <w:ind w:left="283" w:hanging="283"/>
      </w:pPr>
      <w:rPr>
        <w:position w:val="0"/>
        <w:sz w:val="20"/>
        <w:szCs w:val="20"/>
      </w:rPr>
    </w:lvl>
    <w:lvl w:ilvl="1">
      <w:start w:val="1"/>
      <w:numFmt w:val="bullet"/>
      <w:lvlText w:val="-"/>
      <w:lvlJc w:val="left"/>
      <w:pPr>
        <w:tabs>
          <w:tab w:val="num" w:pos="850"/>
        </w:tabs>
        <w:ind w:left="567" w:hanging="283"/>
      </w:pPr>
      <w:rPr>
        <w:position w:val="0"/>
        <w:sz w:val="20"/>
        <w:szCs w:val="20"/>
      </w:rPr>
    </w:lvl>
    <w:lvl w:ilvl="2">
      <w:start w:val="1"/>
      <w:numFmt w:val="bullet"/>
      <w:lvlText w:val="-"/>
      <w:lvlJc w:val="left"/>
      <w:pPr>
        <w:tabs>
          <w:tab w:val="num" w:pos="1417"/>
        </w:tabs>
        <w:ind w:left="850" w:hanging="283"/>
      </w:pPr>
      <w:rPr>
        <w:position w:val="0"/>
        <w:sz w:val="20"/>
        <w:szCs w:val="20"/>
      </w:rPr>
    </w:lvl>
    <w:lvl w:ilvl="3">
      <w:start w:val="1"/>
      <w:numFmt w:val="bullet"/>
      <w:lvlText w:val="-"/>
      <w:lvlJc w:val="left"/>
      <w:pPr>
        <w:tabs>
          <w:tab w:val="num" w:pos="1984"/>
        </w:tabs>
        <w:ind w:left="1134" w:hanging="283"/>
      </w:pPr>
      <w:rPr>
        <w:position w:val="0"/>
        <w:sz w:val="20"/>
        <w:szCs w:val="20"/>
      </w:rPr>
    </w:lvl>
    <w:lvl w:ilvl="4">
      <w:start w:val="1"/>
      <w:numFmt w:val="bullet"/>
      <w:lvlText w:val="-"/>
      <w:lvlJc w:val="left"/>
      <w:pPr>
        <w:tabs>
          <w:tab w:val="num" w:pos="2551"/>
        </w:tabs>
        <w:ind w:left="1417" w:hanging="283"/>
      </w:pPr>
      <w:rPr>
        <w:position w:val="0"/>
        <w:sz w:val="20"/>
        <w:szCs w:val="20"/>
      </w:rPr>
    </w:lvl>
    <w:lvl w:ilvl="5">
      <w:start w:val="1"/>
      <w:numFmt w:val="bullet"/>
      <w:lvlText w:val="-"/>
      <w:lvlJc w:val="left"/>
      <w:pPr>
        <w:tabs>
          <w:tab w:val="num" w:pos="3118"/>
        </w:tabs>
        <w:ind w:left="1701" w:hanging="283"/>
      </w:pPr>
      <w:rPr>
        <w:position w:val="0"/>
        <w:sz w:val="20"/>
        <w:szCs w:val="20"/>
      </w:rPr>
    </w:lvl>
    <w:lvl w:ilvl="6">
      <w:start w:val="1"/>
      <w:numFmt w:val="bullet"/>
      <w:lvlText w:val="-"/>
      <w:lvlJc w:val="left"/>
      <w:pPr>
        <w:tabs>
          <w:tab w:val="num" w:pos="3685"/>
        </w:tabs>
        <w:ind w:left="1984" w:hanging="283"/>
      </w:pPr>
      <w:rPr>
        <w:position w:val="0"/>
        <w:sz w:val="20"/>
        <w:szCs w:val="20"/>
      </w:rPr>
    </w:lvl>
    <w:lvl w:ilvl="7">
      <w:start w:val="1"/>
      <w:numFmt w:val="bullet"/>
      <w:lvlText w:val="-"/>
      <w:lvlJc w:val="left"/>
      <w:pPr>
        <w:tabs>
          <w:tab w:val="num" w:pos="4252"/>
        </w:tabs>
        <w:ind w:left="2268" w:hanging="283"/>
      </w:pPr>
      <w:rPr>
        <w:position w:val="0"/>
        <w:sz w:val="20"/>
        <w:szCs w:val="20"/>
      </w:rPr>
    </w:lvl>
    <w:lvl w:ilvl="8">
      <w:start w:val="1"/>
      <w:numFmt w:val="bullet"/>
      <w:lvlText w:val="-"/>
      <w:lvlJc w:val="left"/>
      <w:pPr>
        <w:tabs>
          <w:tab w:val="num" w:pos="4819"/>
        </w:tabs>
        <w:ind w:left="2551" w:hanging="283"/>
      </w:pPr>
      <w:rPr>
        <w:position w:val="0"/>
        <w:sz w:val="20"/>
        <w:szCs w:val="20"/>
      </w:rPr>
    </w:lvl>
  </w:abstractNum>
  <w:abstractNum w:abstractNumId="65">
    <w:nsid w:val="36493A6B"/>
    <w:multiLevelType w:val="hybridMultilevel"/>
    <w:tmpl w:val="96DA93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nsid w:val="377847DB"/>
    <w:multiLevelType w:val="hybridMultilevel"/>
    <w:tmpl w:val="AF6A0FC6"/>
    <w:name w:val="WW8Num26322222222"/>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7">
    <w:nsid w:val="38A5592B"/>
    <w:multiLevelType w:val="hybridMultilevel"/>
    <w:tmpl w:val="AFD2BDF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8">
    <w:nsid w:val="3B1D1609"/>
    <w:multiLevelType w:val="multilevel"/>
    <w:tmpl w:val="00000024"/>
    <w:name w:val="WW8Num26322"/>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Letter"/>
      <w:lvlText w:val="%3."/>
      <w:lvlJc w:val="left"/>
      <w:pPr>
        <w:tabs>
          <w:tab w:val="num" w:pos="2508"/>
        </w:tabs>
        <w:ind w:left="2508" w:hanging="360"/>
      </w:pPr>
    </w:lvl>
    <w:lvl w:ilvl="3">
      <w:start w:val="1"/>
      <w:numFmt w:val="lowerLetter"/>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Letter"/>
      <w:lvlText w:val="%6."/>
      <w:lvlJc w:val="left"/>
      <w:pPr>
        <w:tabs>
          <w:tab w:val="num" w:pos="4668"/>
        </w:tabs>
        <w:ind w:left="4668" w:hanging="360"/>
      </w:pPr>
    </w:lvl>
    <w:lvl w:ilvl="6">
      <w:start w:val="1"/>
      <w:numFmt w:val="lowerLetter"/>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Letter"/>
      <w:lvlText w:val="%9."/>
      <w:lvlJc w:val="left"/>
      <w:pPr>
        <w:tabs>
          <w:tab w:val="num" w:pos="6828"/>
        </w:tabs>
        <w:ind w:left="6828" w:hanging="360"/>
      </w:pPr>
    </w:lvl>
  </w:abstractNum>
  <w:abstractNum w:abstractNumId="69">
    <w:nsid w:val="3B6E27BA"/>
    <w:multiLevelType w:val="hybridMultilevel"/>
    <w:tmpl w:val="6B82CF56"/>
    <w:name w:val="WW8Num122"/>
    <w:lvl w:ilvl="0" w:tplc="CF98AD72">
      <w:start w:val="1"/>
      <w:numFmt w:val="bullet"/>
      <w:lvlText w:val=""/>
      <w:lvlJc w:val="left"/>
      <w:pPr>
        <w:tabs>
          <w:tab w:val="num" w:pos="1040"/>
        </w:tabs>
        <w:ind w:left="10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0">
    <w:nsid w:val="41BC1690"/>
    <w:multiLevelType w:val="hybridMultilevel"/>
    <w:tmpl w:val="72B03236"/>
    <w:lvl w:ilvl="0" w:tplc="AFD62836">
      <w:start w:val="1"/>
      <w:numFmt w:val="decimal"/>
      <w:lvlText w:val="%1."/>
      <w:lvlJc w:val="left"/>
      <w:pPr>
        <w:ind w:left="831" w:hanging="342"/>
      </w:pPr>
      <w:rPr>
        <w:rFonts w:ascii="Arial" w:eastAsia="Arial" w:hAnsi="Arial" w:hint="default"/>
        <w:spacing w:val="-56"/>
        <w:w w:val="146"/>
        <w:sz w:val="20"/>
        <w:szCs w:val="20"/>
      </w:rPr>
    </w:lvl>
    <w:lvl w:ilvl="1" w:tplc="095A2B2C">
      <w:start w:val="1"/>
      <w:numFmt w:val="bullet"/>
      <w:lvlText w:val="•"/>
      <w:lvlJc w:val="left"/>
      <w:pPr>
        <w:ind w:left="1726" w:hanging="342"/>
      </w:pPr>
      <w:rPr>
        <w:rFonts w:hint="default"/>
      </w:rPr>
    </w:lvl>
    <w:lvl w:ilvl="2" w:tplc="A504F6FA">
      <w:start w:val="1"/>
      <w:numFmt w:val="bullet"/>
      <w:lvlText w:val="•"/>
      <w:lvlJc w:val="left"/>
      <w:pPr>
        <w:ind w:left="2621" w:hanging="342"/>
      </w:pPr>
      <w:rPr>
        <w:rFonts w:hint="default"/>
      </w:rPr>
    </w:lvl>
    <w:lvl w:ilvl="3" w:tplc="605045AE">
      <w:start w:val="1"/>
      <w:numFmt w:val="bullet"/>
      <w:lvlText w:val="•"/>
      <w:lvlJc w:val="left"/>
      <w:pPr>
        <w:ind w:left="3516" w:hanging="342"/>
      </w:pPr>
      <w:rPr>
        <w:rFonts w:hint="default"/>
      </w:rPr>
    </w:lvl>
    <w:lvl w:ilvl="4" w:tplc="B81A50EE">
      <w:start w:val="1"/>
      <w:numFmt w:val="bullet"/>
      <w:lvlText w:val="•"/>
      <w:lvlJc w:val="left"/>
      <w:pPr>
        <w:ind w:left="4411" w:hanging="342"/>
      </w:pPr>
      <w:rPr>
        <w:rFonts w:hint="default"/>
      </w:rPr>
    </w:lvl>
    <w:lvl w:ilvl="5" w:tplc="1BC82960">
      <w:start w:val="1"/>
      <w:numFmt w:val="bullet"/>
      <w:lvlText w:val="•"/>
      <w:lvlJc w:val="left"/>
      <w:pPr>
        <w:ind w:left="5306" w:hanging="342"/>
      </w:pPr>
      <w:rPr>
        <w:rFonts w:hint="default"/>
      </w:rPr>
    </w:lvl>
    <w:lvl w:ilvl="6" w:tplc="BB6247BE">
      <w:start w:val="1"/>
      <w:numFmt w:val="bullet"/>
      <w:lvlText w:val="•"/>
      <w:lvlJc w:val="left"/>
      <w:pPr>
        <w:ind w:left="6201" w:hanging="342"/>
      </w:pPr>
      <w:rPr>
        <w:rFonts w:hint="default"/>
      </w:rPr>
    </w:lvl>
    <w:lvl w:ilvl="7" w:tplc="B98CBE92">
      <w:start w:val="1"/>
      <w:numFmt w:val="bullet"/>
      <w:lvlText w:val="•"/>
      <w:lvlJc w:val="left"/>
      <w:pPr>
        <w:ind w:left="7096" w:hanging="342"/>
      </w:pPr>
      <w:rPr>
        <w:rFonts w:hint="default"/>
      </w:rPr>
    </w:lvl>
    <w:lvl w:ilvl="8" w:tplc="5F76ABA2">
      <w:start w:val="1"/>
      <w:numFmt w:val="bullet"/>
      <w:lvlText w:val="•"/>
      <w:lvlJc w:val="left"/>
      <w:pPr>
        <w:ind w:left="7991" w:hanging="342"/>
      </w:pPr>
      <w:rPr>
        <w:rFonts w:hint="default"/>
      </w:rPr>
    </w:lvl>
  </w:abstractNum>
  <w:abstractNum w:abstractNumId="71">
    <w:nsid w:val="42753A4F"/>
    <w:multiLevelType w:val="hybridMultilevel"/>
    <w:tmpl w:val="768E9A0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nsid w:val="45563081"/>
    <w:multiLevelType w:val="hybridMultilevel"/>
    <w:tmpl w:val="9DB226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nsid w:val="498111DD"/>
    <w:multiLevelType w:val="hybridMultilevel"/>
    <w:tmpl w:val="2E5AACC6"/>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4">
    <w:nsid w:val="4CF76996"/>
    <w:multiLevelType w:val="hybridMultilevel"/>
    <w:tmpl w:val="E91EC3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nsid w:val="4D045A66"/>
    <w:multiLevelType w:val="multilevel"/>
    <w:tmpl w:val="952AF00A"/>
    <w:name w:val="WW8Num26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6">
    <w:nsid w:val="52607EB1"/>
    <w:multiLevelType w:val="hybridMultilevel"/>
    <w:tmpl w:val="5170A2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nsid w:val="53426154"/>
    <w:multiLevelType w:val="hybridMultilevel"/>
    <w:tmpl w:val="4A2CF8F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8">
    <w:nsid w:val="552778D3"/>
    <w:multiLevelType w:val="multilevel"/>
    <w:tmpl w:val="51D25964"/>
    <w:name w:val="WW8Num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9">
    <w:nsid w:val="581B425D"/>
    <w:multiLevelType w:val="hybridMultilevel"/>
    <w:tmpl w:val="795E902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0">
    <w:nsid w:val="58BE36E7"/>
    <w:multiLevelType w:val="hybridMultilevel"/>
    <w:tmpl w:val="1A5ED9F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nsid w:val="59B23FD3"/>
    <w:multiLevelType w:val="multilevel"/>
    <w:tmpl w:val="931C1068"/>
    <w:name w:val="WW8Num263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nsid w:val="5ECC796C"/>
    <w:multiLevelType w:val="hybridMultilevel"/>
    <w:tmpl w:val="EF0E754A"/>
    <w:name w:val="WW8Num263222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nsid w:val="5F0913EB"/>
    <w:multiLevelType w:val="hybridMultilevel"/>
    <w:tmpl w:val="9842BC48"/>
    <w:lvl w:ilvl="0" w:tplc="A6F202E4">
      <w:start w:val="1"/>
      <w:numFmt w:val="lowerLetter"/>
      <w:lvlText w:val="%1)"/>
      <w:lvlJc w:val="left"/>
      <w:pPr>
        <w:ind w:left="998" w:hanging="353"/>
      </w:pPr>
      <w:rPr>
        <w:rFonts w:ascii="Arial" w:eastAsia="Arial" w:hAnsi="Arial" w:hint="default"/>
        <w:w w:val="91"/>
        <w:sz w:val="20"/>
        <w:szCs w:val="20"/>
      </w:rPr>
    </w:lvl>
    <w:lvl w:ilvl="1" w:tplc="3C48104A">
      <w:start w:val="1"/>
      <w:numFmt w:val="bullet"/>
      <w:lvlText w:val="•"/>
      <w:lvlJc w:val="left"/>
      <w:pPr>
        <w:ind w:left="1846" w:hanging="353"/>
      </w:pPr>
      <w:rPr>
        <w:rFonts w:hint="default"/>
      </w:rPr>
    </w:lvl>
    <w:lvl w:ilvl="2" w:tplc="6E2E4982">
      <w:start w:val="1"/>
      <w:numFmt w:val="bullet"/>
      <w:lvlText w:val="•"/>
      <w:lvlJc w:val="left"/>
      <w:pPr>
        <w:ind w:left="2695" w:hanging="353"/>
      </w:pPr>
      <w:rPr>
        <w:rFonts w:hint="default"/>
      </w:rPr>
    </w:lvl>
    <w:lvl w:ilvl="3" w:tplc="5386C5D0">
      <w:start w:val="1"/>
      <w:numFmt w:val="bullet"/>
      <w:lvlText w:val="•"/>
      <w:lvlJc w:val="left"/>
      <w:pPr>
        <w:ind w:left="3543" w:hanging="353"/>
      </w:pPr>
      <w:rPr>
        <w:rFonts w:hint="default"/>
      </w:rPr>
    </w:lvl>
    <w:lvl w:ilvl="4" w:tplc="30440A50">
      <w:start w:val="1"/>
      <w:numFmt w:val="bullet"/>
      <w:lvlText w:val="•"/>
      <w:lvlJc w:val="left"/>
      <w:pPr>
        <w:ind w:left="4391" w:hanging="353"/>
      </w:pPr>
      <w:rPr>
        <w:rFonts w:hint="default"/>
      </w:rPr>
    </w:lvl>
    <w:lvl w:ilvl="5" w:tplc="16D67794">
      <w:start w:val="1"/>
      <w:numFmt w:val="bullet"/>
      <w:lvlText w:val="•"/>
      <w:lvlJc w:val="left"/>
      <w:pPr>
        <w:ind w:left="5240" w:hanging="353"/>
      </w:pPr>
      <w:rPr>
        <w:rFonts w:hint="default"/>
      </w:rPr>
    </w:lvl>
    <w:lvl w:ilvl="6" w:tplc="0A744DEA">
      <w:start w:val="1"/>
      <w:numFmt w:val="bullet"/>
      <w:lvlText w:val="•"/>
      <w:lvlJc w:val="left"/>
      <w:pPr>
        <w:ind w:left="6088" w:hanging="353"/>
      </w:pPr>
      <w:rPr>
        <w:rFonts w:hint="default"/>
      </w:rPr>
    </w:lvl>
    <w:lvl w:ilvl="7" w:tplc="8260FE62">
      <w:start w:val="1"/>
      <w:numFmt w:val="bullet"/>
      <w:lvlText w:val="•"/>
      <w:lvlJc w:val="left"/>
      <w:pPr>
        <w:ind w:left="6936" w:hanging="353"/>
      </w:pPr>
      <w:rPr>
        <w:rFonts w:hint="default"/>
      </w:rPr>
    </w:lvl>
    <w:lvl w:ilvl="8" w:tplc="BB16BE5E">
      <w:start w:val="1"/>
      <w:numFmt w:val="bullet"/>
      <w:lvlText w:val="•"/>
      <w:lvlJc w:val="left"/>
      <w:pPr>
        <w:ind w:left="7784" w:hanging="353"/>
      </w:pPr>
      <w:rPr>
        <w:rFonts w:hint="default"/>
      </w:rPr>
    </w:lvl>
  </w:abstractNum>
  <w:abstractNum w:abstractNumId="84">
    <w:nsid w:val="609801B0"/>
    <w:multiLevelType w:val="hybridMultilevel"/>
    <w:tmpl w:val="5FA2348C"/>
    <w:lvl w:ilvl="0" w:tplc="0410000F">
      <w:start w:val="1"/>
      <w:numFmt w:val="decimal"/>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5">
    <w:nsid w:val="67475518"/>
    <w:multiLevelType w:val="hybridMultilevel"/>
    <w:tmpl w:val="62F83B76"/>
    <w:lvl w:ilvl="0" w:tplc="A91C33D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6">
    <w:nsid w:val="6955379E"/>
    <w:multiLevelType w:val="hybridMultilevel"/>
    <w:tmpl w:val="4CA84B5C"/>
    <w:lvl w:ilvl="0" w:tplc="B1221008">
      <w:start w:val="1"/>
      <w:numFmt w:val="decimal"/>
      <w:lvlText w:val="%1."/>
      <w:lvlJc w:val="left"/>
      <w:pPr>
        <w:tabs>
          <w:tab w:val="num" w:pos="927"/>
        </w:tabs>
        <w:ind w:left="927" w:hanging="360"/>
      </w:pPr>
      <w:rPr>
        <w:rFonts w:cs="Times New Roman" w:hint="default"/>
      </w:rPr>
    </w:lvl>
    <w:lvl w:ilvl="1" w:tplc="04100019" w:tentative="1">
      <w:start w:val="1"/>
      <w:numFmt w:val="lowerLetter"/>
      <w:lvlText w:val="%2."/>
      <w:lvlJc w:val="left"/>
      <w:pPr>
        <w:tabs>
          <w:tab w:val="num" w:pos="1647"/>
        </w:tabs>
        <w:ind w:left="1647" w:hanging="360"/>
      </w:pPr>
      <w:rPr>
        <w:rFonts w:cs="Times New Roman"/>
      </w:rPr>
    </w:lvl>
    <w:lvl w:ilvl="2" w:tplc="0410001B" w:tentative="1">
      <w:start w:val="1"/>
      <w:numFmt w:val="lowerRoman"/>
      <w:lvlText w:val="%3."/>
      <w:lvlJc w:val="right"/>
      <w:pPr>
        <w:tabs>
          <w:tab w:val="num" w:pos="2367"/>
        </w:tabs>
        <w:ind w:left="2367" w:hanging="180"/>
      </w:pPr>
      <w:rPr>
        <w:rFonts w:cs="Times New Roman"/>
      </w:rPr>
    </w:lvl>
    <w:lvl w:ilvl="3" w:tplc="0410000F" w:tentative="1">
      <w:start w:val="1"/>
      <w:numFmt w:val="decimal"/>
      <w:lvlText w:val="%4."/>
      <w:lvlJc w:val="left"/>
      <w:pPr>
        <w:tabs>
          <w:tab w:val="num" w:pos="3087"/>
        </w:tabs>
        <w:ind w:left="3087" w:hanging="360"/>
      </w:pPr>
      <w:rPr>
        <w:rFonts w:cs="Times New Roman"/>
      </w:rPr>
    </w:lvl>
    <w:lvl w:ilvl="4" w:tplc="04100019" w:tentative="1">
      <w:start w:val="1"/>
      <w:numFmt w:val="lowerLetter"/>
      <w:lvlText w:val="%5."/>
      <w:lvlJc w:val="left"/>
      <w:pPr>
        <w:tabs>
          <w:tab w:val="num" w:pos="3807"/>
        </w:tabs>
        <w:ind w:left="3807" w:hanging="360"/>
      </w:pPr>
      <w:rPr>
        <w:rFonts w:cs="Times New Roman"/>
      </w:rPr>
    </w:lvl>
    <w:lvl w:ilvl="5" w:tplc="0410001B" w:tentative="1">
      <w:start w:val="1"/>
      <w:numFmt w:val="lowerRoman"/>
      <w:lvlText w:val="%6."/>
      <w:lvlJc w:val="right"/>
      <w:pPr>
        <w:tabs>
          <w:tab w:val="num" w:pos="4527"/>
        </w:tabs>
        <w:ind w:left="4527" w:hanging="180"/>
      </w:pPr>
      <w:rPr>
        <w:rFonts w:cs="Times New Roman"/>
      </w:rPr>
    </w:lvl>
    <w:lvl w:ilvl="6" w:tplc="0410000F" w:tentative="1">
      <w:start w:val="1"/>
      <w:numFmt w:val="decimal"/>
      <w:lvlText w:val="%7."/>
      <w:lvlJc w:val="left"/>
      <w:pPr>
        <w:tabs>
          <w:tab w:val="num" w:pos="5247"/>
        </w:tabs>
        <w:ind w:left="5247" w:hanging="360"/>
      </w:pPr>
      <w:rPr>
        <w:rFonts w:cs="Times New Roman"/>
      </w:rPr>
    </w:lvl>
    <w:lvl w:ilvl="7" w:tplc="04100019" w:tentative="1">
      <w:start w:val="1"/>
      <w:numFmt w:val="lowerLetter"/>
      <w:lvlText w:val="%8."/>
      <w:lvlJc w:val="left"/>
      <w:pPr>
        <w:tabs>
          <w:tab w:val="num" w:pos="5967"/>
        </w:tabs>
        <w:ind w:left="5967" w:hanging="360"/>
      </w:pPr>
      <w:rPr>
        <w:rFonts w:cs="Times New Roman"/>
      </w:rPr>
    </w:lvl>
    <w:lvl w:ilvl="8" w:tplc="0410001B" w:tentative="1">
      <w:start w:val="1"/>
      <w:numFmt w:val="lowerRoman"/>
      <w:lvlText w:val="%9."/>
      <w:lvlJc w:val="right"/>
      <w:pPr>
        <w:tabs>
          <w:tab w:val="num" w:pos="6687"/>
        </w:tabs>
        <w:ind w:left="6687" w:hanging="180"/>
      </w:pPr>
      <w:rPr>
        <w:rFonts w:cs="Times New Roman"/>
      </w:rPr>
    </w:lvl>
  </w:abstractNum>
  <w:abstractNum w:abstractNumId="87">
    <w:nsid w:val="71580D66"/>
    <w:multiLevelType w:val="hybridMultilevel"/>
    <w:tmpl w:val="6352C0B6"/>
    <w:lvl w:ilvl="0" w:tplc="29B6745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nsid w:val="72CF48BB"/>
    <w:multiLevelType w:val="hybridMultilevel"/>
    <w:tmpl w:val="C95C86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nsid w:val="73182603"/>
    <w:multiLevelType w:val="multilevel"/>
    <w:tmpl w:val="E1147162"/>
    <w:name w:val="WW8Num2632222222222222"/>
    <w:lvl w:ilvl="0">
      <w:start w:val="1"/>
      <w:numFmt w:val="bullet"/>
      <w:lvlText w:val=""/>
      <w:lvlJc w:val="left"/>
      <w:pPr>
        <w:ind w:left="1068" w:hanging="360"/>
      </w:pPr>
      <w:rPr>
        <w:rFonts w:ascii="Symbol" w:hAnsi="Symbol"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90">
    <w:nsid w:val="7451217A"/>
    <w:multiLevelType w:val="multilevel"/>
    <w:tmpl w:val="1B4A5382"/>
    <w:styleLink w:val="Elenco21"/>
    <w:lvl w:ilvl="0">
      <w:numFmt w:val="bullet"/>
      <w:lvlText w:val="-"/>
      <w:lvlJc w:val="left"/>
      <w:pPr>
        <w:tabs>
          <w:tab w:val="num" w:pos="283"/>
        </w:tabs>
        <w:ind w:left="283" w:hanging="283"/>
      </w:pPr>
      <w:rPr>
        <w:position w:val="0"/>
        <w:sz w:val="20"/>
        <w:szCs w:val="20"/>
      </w:rPr>
    </w:lvl>
    <w:lvl w:ilvl="1">
      <w:start w:val="1"/>
      <w:numFmt w:val="bullet"/>
      <w:lvlText w:val="-"/>
      <w:lvlJc w:val="left"/>
      <w:pPr>
        <w:tabs>
          <w:tab w:val="num" w:pos="850"/>
        </w:tabs>
        <w:ind w:left="567" w:hanging="283"/>
      </w:pPr>
      <w:rPr>
        <w:position w:val="0"/>
        <w:sz w:val="20"/>
        <w:szCs w:val="20"/>
      </w:rPr>
    </w:lvl>
    <w:lvl w:ilvl="2">
      <w:start w:val="1"/>
      <w:numFmt w:val="bullet"/>
      <w:lvlText w:val="-"/>
      <w:lvlJc w:val="left"/>
      <w:pPr>
        <w:tabs>
          <w:tab w:val="num" w:pos="1417"/>
        </w:tabs>
        <w:ind w:left="850" w:hanging="283"/>
      </w:pPr>
      <w:rPr>
        <w:position w:val="0"/>
        <w:sz w:val="20"/>
        <w:szCs w:val="20"/>
      </w:rPr>
    </w:lvl>
    <w:lvl w:ilvl="3">
      <w:start w:val="1"/>
      <w:numFmt w:val="bullet"/>
      <w:lvlText w:val="-"/>
      <w:lvlJc w:val="left"/>
      <w:pPr>
        <w:tabs>
          <w:tab w:val="num" w:pos="1984"/>
        </w:tabs>
        <w:ind w:left="1134" w:hanging="283"/>
      </w:pPr>
      <w:rPr>
        <w:position w:val="0"/>
        <w:sz w:val="20"/>
        <w:szCs w:val="20"/>
      </w:rPr>
    </w:lvl>
    <w:lvl w:ilvl="4">
      <w:start w:val="1"/>
      <w:numFmt w:val="bullet"/>
      <w:lvlText w:val="-"/>
      <w:lvlJc w:val="left"/>
      <w:pPr>
        <w:tabs>
          <w:tab w:val="num" w:pos="2551"/>
        </w:tabs>
        <w:ind w:left="1417" w:hanging="283"/>
      </w:pPr>
      <w:rPr>
        <w:position w:val="0"/>
        <w:sz w:val="20"/>
        <w:szCs w:val="20"/>
      </w:rPr>
    </w:lvl>
    <w:lvl w:ilvl="5">
      <w:start w:val="1"/>
      <w:numFmt w:val="bullet"/>
      <w:lvlText w:val="-"/>
      <w:lvlJc w:val="left"/>
      <w:pPr>
        <w:tabs>
          <w:tab w:val="num" w:pos="3118"/>
        </w:tabs>
        <w:ind w:left="1701" w:hanging="283"/>
      </w:pPr>
      <w:rPr>
        <w:position w:val="0"/>
        <w:sz w:val="20"/>
        <w:szCs w:val="20"/>
      </w:rPr>
    </w:lvl>
    <w:lvl w:ilvl="6">
      <w:start w:val="1"/>
      <w:numFmt w:val="bullet"/>
      <w:lvlText w:val="-"/>
      <w:lvlJc w:val="left"/>
      <w:pPr>
        <w:tabs>
          <w:tab w:val="num" w:pos="3685"/>
        </w:tabs>
        <w:ind w:left="1984" w:hanging="283"/>
      </w:pPr>
      <w:rPr>
        <w:position w:val="0"/>
        <w:sz w:val="20"/>
        <w:szCs w:val="20"/>
      </w:rPr>
    </w:lvl>
    <w:lvl w:ilvl="7">
      <w:start w:val="1"/>
      <w:numFmt w:val="bullet"/>
      <w:lvlText w:val="-"/>
      <w:lvlJc w:val="left"/>
      <w:pPr>
        <w:tabs>
          <w:tab w:val="num" w:pos="4252"/>
        </w:tabs>
        <w:ind w:left="2268" w:hanging="283"/>
      </w:pPr>
      <w:rPr>
        <w:position w:val="0"/>
        <w:sz w:val="20"/>
        <w:szCs w:val="20"/>
      </w:rPr>
    </w:lvl>
    <w:lvl w:ilvl="8">
      <w:start w:val="1"/>
      <w:numFmt w:val="bullet"/>
      <w:lvlText w:val="-"/>
      <w:lvlJc w:val="left"/>
      <w:pPr>
        <w:tabs>
          <w:tab w:val="num" w:pos="4819"/>
        </w:tabs>
        <w:ind w:left="2551" w:hanging="283"/>
      </w:pPr>
      <w:rPr>
        <w:position w:val="0"/>
        <w:sz w:val="20"/>
        <w:szCs w:val="20"/>
      </w:rPr>
    </w:lvl>
  </w:abstractNum>
  <w:abstractNum w:abstractNumId="91">
    <w:nsid w:val="757D126B"/>
    <w:multiLevelType w:val="hybridMultilevel"/>
    <w:tmpl w:val="7BB2D0F8"/>
    <w:name w:val="WW8Num26322222222222222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2">
    <w:nsid w:val="76AC0215"/>
    <w:multiLevelType w:val="multilevel"/>
    <w:tmpl w:val="DF8A41A4"/>
    <w:name w:val="WW8Num2632222"/>
    <w:lvl w:ilvl="0">
      <w:start w:val="1"/>
      <w:numFmt w:val="lowerLetter"/>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93">
    <w:nsid w:val="77803AFC"/>
    <w:multiLevelType w:val="multilevel"/>
    <w:tmpl w:val="00000024"/>
    <w:name w:val="WW8Num263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4">
    <w:nsid w:val="779A1DDA"/>
    <w:multiLevelType w:val="multilevel"/>
    <w:tmpl w:val="0410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95">
    <w:nsid w:val="77A41F73"/>
    <w:multiLevelType w:val="hybridMultilevel"/>
    <w:tmpl w:val="E27404F6"/>
    <w:name w:val="WW8Num262"/>
    <w:lvl w:ilvl="0" w:tplc="9D5C6146">
      <w:start w:val="1"/>
      <w:numFmt w:val="decimal"/>
      <w:lvlText w:val="%1."/>
      <w:lvlJc w:val="left"/>
      <w:pPr>
        <w:ind w:left="720" w:hanging="360"/>
      </w:pPr>
      <w:rPr>
        <w:rFonts w:ascii="Times New Roman" w:hAnsi="Times New Roman" w:cs="Times New Roman" w:hint="default"/>
        <w:b w:val="0"/>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6">
    <w:nsid w:val="780652E8"/>
    <w:multiLevelType w:val="hybridMultilevel"/>
    <w:tmpl w:val="8788F71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7">
    <w:nsid w:val="786C0A28"/>
    <w:multiLevelType w:val="hybridMultilevel"/>
    <w:tmpl w:val="96527502"/>
    <w:name w:val="WW8Num263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nsid w:val="78C0283F"/>
    <w:multiLevelType w:val="multilevel"/>
    <w:tmpl w:val="E1147162"/>
    <w:name w:val="WW8Num263222222222222"/>
    <w:lvl w:ilvl="0">
      <w:start w:val="1"/>
      <w:numFmt w:val="bullet"/>
      <w:lvlText w:val=""/>
      <w:lvlJc w:val="left"/>
      <w:pPr>
        <w:ind w:left="1068" w:hanging="360"/>
      </w:pPr>
      <w:rPr>
        <w:rFonts w:ascii="Symbol" w:hAnsi="Symbol"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99">
    <w:nsid w:val="7A351F21"/>
    <w:multiLevelType w:val="hybridMultilevel"/>
    <w:tmpl w:val="08B2F410"/>
    <w:name w:val="WW8Num2632222222222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nsid w:val="7CDC5F7D"/>
    <w:multiLevelType w:val="hybridMultilevel"/>
    <w:tmpl w:val="10420934"/>
    <w:name w:val="WW8Num263222222"/>
    <w:lvl w:ilvl="0" w:tplc="04100017">
      <w:start w:val="1"/>
      <w:numFmt w:val="lowerLetter"/>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1">
    <w:nsid w:val="7D82294C"/>
    <w:multiLevelType w:val="hybridMultilevel"/>
    <w:tmpl w:val="0C0CADE4"/>
    <w:lvl w:ilvl="0" w:tplc="BB4CF8B0">
      <w:start w:val="1"/>
      <w:numFmt w:val="bullet"/>
      <w:lvlText w:val=""/>
      <w:lvlJc w:val="left"/>
      <w:pPr>
        <w:ind w:left="1834" w:hanging="360"/>
      </w:pPr>
      <w:rPr>
        <w:rFonts w:ascii="Symbol" w:hAnsi="Symbol" w:hint="default"/>
      </w:rPr>
    </w:lvl>
    <w:lvl w:ilvl="1" w:tplc="04100003" w:tentative="1">
      <w:start w:val="1"/>
      <w:numFmt w:val="bullet"/>
      <w:lvlText w:val="o"/>
      <w:lvlJc w:val="left"/>
      <w:pPr>
        <w:ind w:left="2554" w:hanging="360"/>
      </w:pPr>
      <w:rPr>
        <w:rFonts w:ascii="Courier New" w:hAnsi="Courier New" w:cs="Courier New" w:hint="default"/>
      </w:rPr>
    </w:lvl>
    <w:lvl w:ilvl="2" w:tplc="04100005" w:tentative="1">
      <w:start w:val="1"/>
      <w:numFmt w:val="bullet"/>
      <w:lvlText w:val=""/>
      <w:lvlJc w:val="left"/>
      <w:pPr>
        <w:ind w:left="3274" w:hanging="360"/>
      </w:pPr>
      <w:rPr>
        <w:rFonts w:ascii="Wingdings" w:hAnsi="Wingdings" w:hint="default"/>
      </w:rPr>
    </w:lvl>
    <w:lvl w:ilvl="3" w:tplc="04100001" w:tentative="1">
      <w:start w:val="1"/>
      <w:numFmt w:val="bullet"/>
      <w:lvlText w:val=""/>
      <w:lvlJc w:val="left"/>
      <w:pPr>
        <w:ind w:left="3994" w:hanging="360"/>
      </w:pPr>
      <w:rPr>
        <w:rFonts w:ascii="Symbol" w:hAnsi="Symbol" w:hint="default"/>
      </w:rPr>
    </w:lvl>
    <w:lvl w:ilvl="4" w:tplc="04100003" w:tentative="1">
      <w:start w:val="1"/>
      <w:numFmt w:val="bullet"/>
      <w:lvlText w:val="o"/>
      <w:lvlJc w:val="left"/>
      <w:pPr>
        <w:ind w:left="4714" w:hanging="360"/>
      </w:pPr>
      <w:rPr>
        <w:rFonts w:ascii="Courier New" w:hAnsi="Courier New" w:cs="Courier New" w:hint="default"/>
      </w:rPr>
    </w:lvl>
    <w:lvl w:ilvl="5" w:tplc="04100005" w:tentative="1">
      <w:start w:val="1"/>
      <w:numFmt w:val="bullet"/>
      <w:lvlText w:val=""/>
      <w:lvlJc w:val="left"/>
      <w:pPr>
        <w:ind w:left="5434" w:hanging="360"/>
      </w:pPr>
      <w:rPr>
        <w:rFonts w:ascii="Wingdings" w:hAnsi="Wingdings" w:hint="default"/>
      </w:rPr>
    </w:lvl>
    <w:lvl w:ilvl="6" w:tplc="04100001" w:tentative="1">
      <w:start w:val="1"/>
      <w:numFmt w:val="bullet"/>
      <w:lvlText w:val=""/>
      <w:lvlJc w:val="left"/>
      <w:pPr>
        <w:ind w:left="6154" w:hanging="360"/>
      </w:pPr>
      <w:rPr>
        <w:rFonts w:ascii="Symbol" w:hAnsi="Symbol" w:hint="default"/>
      </w:rPr>
    </w:lvl>
    <w:lvl w:ilvl="7" w:tplc="04100003" w:tentative="1">
      <w:start w:val="1"/>
      <w:numFmt w:val="bullet"/>
      <w:lvlText w:val="o"/>
      <w:lvlJc w:val="left"/>
      <w:pPr>
        <w:ind w:left="6874" w:hanging="360"/>
      </w:pPr>
      <w:rPr>
        <w:rFonts w:ascii="Courier New" w:hAnsi="Courier New" w:cs="Courier New" w:hint="default"/>
      </w:rPr>
    </w:lvl>
    <w:lvl w:ilvl="8" w:tplc="04100005" w:tentative="1">
      <w:start w:val="1"/>
      <w:numFmt w:val="bullet"/>
      <w:lvlText w:val=""/>
      <w:lvlJc w:val="left"/>
      <w:pPr>
        <w:ind w:left="7594" w:hanging="360"/>
      </w:pPr>
      <w:rPr>
        <w:rFonts w:ascii="Wingdings" w:hAnsi="Wingdings" w:hint="default"/>
      </w:rPr>
    </w:lvl>
  </w:abstractNum>
  <w:abstractNum w:abstractNumId="102">
    <w:nsid w:val="7F8F58F9"/>
    <w:multiLevelType w:val="hybridMultilevel"/>
    <w:tmpl w:val="331E5C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8"/>
  </w:num>
  <w:num w:numId="3">
    <w:abstractNumId w:val="94"/>
  </w:num>
  <w:num w:numId="4">
    <w:abstractNumId w:val="49"/>
  </w:num>
  <w:num w:numId="5">
    <w:abstractNumId w:val="64"/>
  </w:num>
  <w:num w:numId="6">
    <w:abstractNumId w:val="90"/>
  </w:num>
  <w:num w:numId="7">
    <w:abstractNumId w:val="44"/>
  </w:num>
  <w:num w:numId="8">
    <w:abstractNumId w:val="76"/>
  </w:num>
  <w:num w:numId="9">
    <w:abstractNumId w:val="80"/>
  </w:num>
  <w:num w:numId="10">
    <w:abstractNumId w:val="96"/>
  </w:num>
  <w:num w:numId="11">
    <w:abstractNumId w:val="73"/>
  </w:num>
  <w:num w:numId="12">
    <w:abstractNumId w:val="57"/>
  </w:num>
  <w:num w:numId="13">
    <w:abstractNumId w:val="86"/>
  </w:num>
  <w:num w:numId="14">
    <w:abstractNumId w:val="67"/>
  </w:num>
  <w:num w:numId="15">
    <w:abstractNumId w:val="60"/>
  </w:num>
  <w:num w:numId="16">
    <w:abstractNumId w:val="43"/>
  </w:num>
  <w:num w:numId="17">
    <w:abstractNumId w:val="61"/>
  </w:num>
  <w:num w:numId="18">
    <w:abstractNumId w:val="74"/>
  </w:num>
  <w:num w:numId="19">
    <w:abstractNumId w:val="48"/>
  </w:num>
  <w:num w:numId="20">
    <w:abstractNumId w:val="52"/>
  </w:num>
  <w:num w:numId="21">
    <w:abstractNumId w:val="71"/>
  </w:num>
  <w:num w:numId="22">
    <w:abstractNumId w:val="77"/>
  </w:num>
  <w:num w:numId="23">
    <w:abstractNumId w:val="101"/>
  </w:num>
  <w:num w:numId="24">
    <w:abstractNumId w:val="62"/>
  </w:num>
  <w:num w:numId="25">
    <w:abstractNumId w:val="56"/>
  </w:num>
  <w:num w:numId="26">
    <w:abstractNumId w:val="65"/>
  </w:num>
  <w:num w:numId="27">
    <w:abstractNumId w:val="84"/>
  </w:num>
  <w:num w:numId="28">
    <w:abstractNumId w:val="79"/>
  </w:num>
  <w:num w:numId="29">
    <w:abstractNumId w:val="47"/>
  </w:num>
  <w:num w:numId="30">
    <w:abstractNumId w:val="55"/>
  </w:num>
  <w:num w:numId="31">
    <w:abstractNumId w:val="88"/>
  </w:num>
  <w:num w:numId="32">
    <w:abstractNumId w:val="72"/>
  </w:num>
  <w:num w:numId="33">
    <w:abstractNumId w:val="85"/>
  </w:num>
  <w:num w:numId="34">
    <w:abstractNumId w:val="83"/>
  </w:num>
  <w:num w:numId="35">
    <w:abstractNumId w:val="70"/>
  </w:num>
  <w:num w:numId="36">
    <w:abstractNumId w:val="46"/>
  </w:num>
  <w:num w:numId="37">
    <w:abstractNumId w:val="87"/>
  </w:num>
  <w:num w:numId="38">
    <w:abstractNumId w:val="10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GrammaticalErrors/>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28F"/>
    <w:rsid w:val="00002399"/>
    <w:rsid w:val="000053DA"/>
    <w:rsid w:val="0000622E"/>
    <w:rsid w:val="0001096D"/>
    <w:rsid w:val="0001373F"/>
    <w:rsid w:val="00015335"/>
    <w:rsid w:val="000154F5"/>
    <w:rsid w:val="00015B5E"/>
    <w:rsid w:val="00015C35"/>
    <w:rsid w:val="00027987"/>
    <w:rsid w:val="00030AC7"/>
    <w:rsid w:val="0003312A"/>
    <w:rsid w:val="000433BF"/>
    <w:rsid w:val="0004343B"/>
    <w:rsid w:val="0004363B"/>
    <w:rsid w:val="00043AA3"/>
    <w:rsid w:val="0005271F"/>
    <w:rsid w:val="00060203"/>
    <w:rsid w:val="0006043C"/>
    <w:rsid w:val="000606C7"/>
    <w:rsid w:val="00066138"/>
    <w:rsid w:val="00073075"/>
    <w:rsid w:val="00074F9A"/>
    <w:rsid w:val="0007652B"/>
    <w:rsid w:val="00076AD3"/>
    <w:rsid w:val="00080EA9"/>
    <w:rsid w:val="00083BB9"/>
    <w:rsid w:val="0008537E"/>
    <w:rsid w:val="0008621B"/>
    <w:rsid w:val="0008735F"/>
    <w:rsid w:val="000A0EEA"/>
    <w:rsid w:val="000A1367"/>
    <w:rsid w:val="000A2E35"/>
    <w:rsid w:val="000A6858"/>
    <w:rsid w:val="000A700F"/>
    <w:rsid w:val="000B033E"/>
    <w:rsid w:val="000B36C1"/>
    <w:rsid w:val="000B3DA0"/>
    <w:rsid w:val="000B3FE8"/>
    <w:rsid w:val="000B47D8"/>
    <w:rsid w:val="000B49B3"/>
    <w:rsid w:val="000B5FA1"/>
    <w:rsid w:val="000C05A0"/>
    <w:rsid w:val="000C240F"/>
    <w:rsid w:val="000C5A86"/>
    <w:rsid w:val="000D0CC8"/>
    <w:rsid w:val="000D142B"/>
    <w:rsid w:val="000D233A"/>
    <w:rsid w:val="000D5280"/>
    <w:rsid w:val="000E14BD"/>
    <w:rsid w:val="000E21E3"/>
    <w:rsid w:val="000E28DC"/>
    <w:rsid w:val="000E2D38"/>
    <w:rsid w:val="000E4343"/>
    <w:rsid w:val="000E57BA"/>
    <w:rsid w:val="000E5F43"/>
    <w:rsid w:val="000E60EA"/>
    <w:rsid w:val="000F0428"/>
    <w:rsid w:val="000F1CAD"/>
    <w:rsid w:val="000F2AAF"/>
    <w:rsid w:val="000F383F"/>
    <w:rsid w:val="000F4639"/>
    <w:rsid w:val="000F569E"/>
    <w:rsid w:val="000F5CD7"/>
    <w:rsid w:val="000F63B9"/>
    <w:rsid w:val="000F7026"/>
    <w:rsid w:val="00100AA6"/>
    <w:rsid w:val="00101884"/>
    <w:rsid w:val="00102FE7"/>
    <w:rsid w:val="00107151"/>
    <w:rsid w:val="00107EF4"/>
    <w:rsid w:val="0011235D"/>
    <w:rsid w:val="001139BE"/>
    <w:rsid w:val="00114807"/>
    <w:rsid w:val="00120B13"/>
    <w:rsid w:val="00120DF0"/>
    <w:rsid w:val="00122FB1"/>
    <w:rsid w:val="00131FC3"/>
    <w:rsid w:val="00133CB0"/>
    <w:rsid w:val="00134A96"/>
    <w:rsid w:val="00137AEE"/>
    <w:rsid w:val="00145C28"/>
    <w:rsid w:val="00146BE1"/>
    <w:rsid w:val="00146CE8"/>
    <w:rsid w:val="00147752"/>
    <w:rsid w:val="0015011E"/>
    <w:rsid w:val="00150338"/>
    <w:rsid w:val="00150339"/>
    <w:rsid w:val="001522AF"/>
    <w:rsid w:val="001527D4"/>
    <w:rsid w:val="0015684A"/>
    <w:rsid w:val="00156AAF"/>
    <w:rsid w:val="00157A49"/>
    <w:rsid w:val="00161E57"/>
    <w:rsid w:val="001620DA"/>
    <w:rsid w:val="001643D7"/>
    <w:rsid w:val="00165854"/>
    <w:rsid w:val="0017045F"/>
    <w:rsid w:val="00171D17"/>
    <w:rsid w:val="0017346A"/>
    <w:rsid w:val="00175FDB"/>
    <w:rsid w:val="00180078"/>
    <w:rsid w:val="00180301"/>
    <w:rsid w:val="0018154B"/>
    <w:rsid w:val="00182D66"/>
    <w:rsid w:val="0018448B"/>
    <w:rsid w:val="00187825"/>
    <w:rsid w:val="0019183C"/>
    <w:rsid w:val="00191B6C"/>
    <w:rsid w:val="0019277A"/>
    <w:rsid w:val="00195D8E"/>
    <w:rsid w:val="00197C0F"/>
    <w:rsid w:val="001A02DA"/>
    <w:rsid w:val="001A0E8A"/>
    <w:rsid w:val="001A441C"/>
    <w:rsid w:val="001A604F"/>
    <w:rsid w:val="001B1F39"/>
    <w:rsid w:val="001B585B"/>
    <w:rsid w:val="001C03E6"/>
    <w:rsid w:val="001C162E"/>
    <w:rsid w:val="001C3047"/>
    <w:rsid w:val="001C5AC9"/>
    <w:rsid w:val="001D0909"/>
    <w:rsid w:val="001D2240"/>
    <w:rsid w:val="001D37E3"/>
    <w:rsid w:val="001D4547"/>
    <w:rsid w:val="001E09FF"/>
    <w:rsid w:val="001E1792"/>
    <w:rsid w:val="001E2BB7"/>
    <w:rsid w:val="001E551C"/>
    <w:rsid w:val="001E6A86"/>
    <w:rsid w:val="001E6AF6"/>
    <w:rsid w:val="001F6EDC"/>
    <w:rsid w:val="002003F7"/>
    <w:rsid w:val="00200B08"/>
    <w:rsid w:val="002012BC"/>
    <w:rsid w:val="002027B6"/>
    <w:rsid w:val="00202CBE"/>
    <w:rsid w:val="00203E9D"/>
    <w:rsid w:val="0020438C"/>
    <w:rsid w:val="00204973"/>
    <w:rsid w:val="00205F0D"/>
    <w:rsid w:val="0021080C"/>
    <w:rsid w:val="0021125D"/>
    <w:rsid w:val="00214480"/>
    <w:rsid w:val="00214B44"/>
    <w:rsid w:val="00215592"/>
    <w:rsid w:val="0021701F"/>
    <w:rsid w:val="00221161"/>
    <w:rsid w:val="00221699"/>
    <w:rsid w:val="00221DB3"/>
    <w:rsid w:val="0022610C"/>
    <w:rsid w:val="00226E0B"/>
    <w:rsid w:val="00230DFC"/>
    <w:rsid w:val="00233A56"/>
    <w:rsid w:val="00235F9C"/>
    <w:rsid w:val="00237903"/>
    <w:rsid w:val="002419C5"/>
    <w:rsid w:val="0024309E"/>
    <w:rsid w:val="00243550"/>
    <w:rsid w:val="00245CB6"/>
    <w:rsid w:val="00246E02"/>
    <w:rsid w:val="0024790F"/>
    <w:rsid w:val="00250AA1"/>
    <w:rsid w:val="0025226B"/>
    <w:rsid w:val="0025483F"/>
    <w:rsid w:val="002622F2"/>
    <w:rsid w:val="002630AE"/>
    <w:rsid w:val="00265DB1"/>
    <w:rsid w:val="00266C9A"/>
    <w:rsid w:val="00267D41"/>
    <w:rsid w:val="00271538"/>
    <w:rsid w:val="0028358C"/>
    <w:rsid w:val="00287FC3"/>
    <w:rsid w:val="00292F26"/>
    <w:rsid w:val="0029348E"/>
    <w:rsid w:val="00293682"/>
    <w:rsid w:val="00295DA0"/>
    <w:rsid w:val="002A11C8"/>
    <w:rsid w:val="002A2F8D"/>
    <w:rsid w:val="002A4B6D"/>
    <w:rsid w:val="002A4FF7"/>
    <w:rsid w:val="002A5BAE"/>
    <w:rsid w:val="002A5BB8"/>
    <w:rsid w:val="002B12F5"/>
    <w:rsid w:val="002B3858"/>
    <w:rsid w:val="002B7690"/>
    <w:rsid w:val="002C01C4"/>
    <w:rsid w:val="002C0F47"/>
    <w:rsid w:val="002D3265"/>
    <w:rsid w:val="002D34F2"/>
    <w:rsid w:val="002D39C9"/>
    <w:rsid w:val="002D5287"/>
    <w:rsid w:val="002E2358"/>
    <w:rsid w:val="002E2F2B"/>
    <w:rsid w:val="002E5D9B"/>
    <w:rsid w:val="002F0FED"/>
    <w:rsid w:val="002F3033"/>
    <w:rsid w:val="002F41EE"/>
    <w:rsid w:val="002F45E5"/>
    <w:rsid w:val="002F5C6A"/>
    <w:rsid w:val="002F696E"/>
    <w:rsid w:val="002F71D4"/>
    <w:rsid w:val="002F7B10"/>
    <w:rsid w:val="003016D6"/>
    <w:rsid w:val="00302AD1"/>
    <w:rsid w:val="00302DA8"/>
    <w:rsid w:val="0030631A"/>
    <w:rsid w:val="00307437"/>
    <w:rsid w:val="003076E2"/>
    <w:rsid w:val="00310DAD"/>
    <w:rsid w:val="00311CB7"/>
    <w:rsid w:val="00315A0A"/>
    <w:rsid w:val="00316257"/>
    <w:rsid w:val="00316AAD"/>
    <w:rsid w:val="003218E5"/>
    <w:rsid w:val="00321EC4"/>
    <w:rsid w:val="003279CB"/>
    <w:rsid w:val="0033180E"/>
    <w:rsid w:val="00331E16"/>
    <w:rsid w:val="00333EBB"/>
    <w:rsid w:val="003354FE"/>
    <w:rsid w:val="00341709"/>
    <w:rsid w:val="003501DA"/>
    <w:rsid w:val="0035397D"/>
    <w:rsid w:val="00353E31"/>
    <w:rsid w:val="003540B2"/>
    <w:rsid w:val="00357005"/>
    <w:rsid w:val="00360C1E"/>
    <w:rsid w:val="00361B52"/>
    <w:rsid w:val="00363196"/>
    <w:rsid w:val="0036469B"/>
    <w:rsid w:val="003743AF"/>
    <w:rsid w:val="0037648A"/>
    <w:rsid w:val="00387C5E"/>
    <w:rsid w:val="00391800"/>
    <w:rsid w:val="003A3CDB"/>
    <w:rsid w:val="003A517B"/>
    <w:rsid w:val="003A7D97"/>
    <w:rsid w:val="003B372C"/>
    <w:rsid w:val="003B54D0"/>
    <w:rsid w:val="003B7CD5"/>
    <w:rsid w:val="003C1448"/>
    <w:rsid w:val="003C1923"/>
    <w:rsid w:val="003D3D56"/>
    <w:rsid w:val="003D5FFD"/>
    <w:rsid w:val="003D7BA4"/>
    <w:rsid w:val="003E0CC0"/>
    <w:rsid w:val="003E1B75"/>
    <w:rsid w:val="003E3DF3"/>
    <w:rsid w:val="003E4D94"/>
    <w:rsid w:val="003E6716"/>
    <w:rsid w:val="003F091E"/>
    <w:rsid w:val="003F1E97"/>
    <w:rsid w:val="003F2F93"/>
    <w:rsid w:val="003F509C"/>
    <w:rsid w:val="003F7DAF"/>
    <w:rsid w:val="004028F2"/>
    <w:rsid w:val="004036AB"/>
    <w:rsid w:val="00405916"/>
    <w:rsid w:val="004068BD"/>
    <w:rsid w:val="00406A35"/>
    <w:rsid w:val="00412023"/>
    <w:rsid w:val="004131A9"/>
    <w:rsid w:val="00413D1E"/>
    <w:rsid w:val="00415A12"/>
    <w:rsid w:val="00415C42"/>
    <w:rsid w:val="0041635F"/>
    <w:rsid w:val="00420DFB"/>
    <w:rsid w:val="004219D0"/>
    <w:rsid w:val="004303E6"/>
    <w:rsid w:val="004308C5"/>
    <w:rsid w:val="004308F6"/>
    <w:rsid w:val="0043799E"/>
    <w:rsid w:val="00437A9E"/>
    <w:rsid w:val="00437BD7"/>
    <w:rsid w:val="004403B7"/>
    <w:rsid w:val="00443695"/>
    <w:rsid w:val="00446AC5"/>
    <w:rsid w:val="00447F0D"/>
    <w:rsid w:val="00450EDE"/>
    <w:rsid w:val="00453FC6"/>
    <w:rsid w:val="00457592"/>
    <w:rsid w:val="004578B5"/>
    <w:rsid w:val="00460392"/>
    <w:rsid w:val="004614C0"/>
    <w:rsid w:val="00464703"/>
    <w:rsid w:val="0046556A"/>
    <w:rsid w:val="00470BFC"/>
    <w:rsid w:val="00471AE7"/>
    <w:rsid w:val="00477C10"/>
    <w:rsid w:val="004878B1"/>
    <w:rsid w:val="00490F93"/>
    <w:rsid w:val="00491B97"/>
    <w:rsid w:val="00495660"/>
    <w:rsid w:val="004A153C"/>
    <w:rsid w:val="004A68E7"/>
    <w:rsid w:val="004A79A8"/>
    <w:rsid w:val="004B0B4D"/>
    <w:rsid w:val="004B218D"/>
    <w:rsid w:val="004B2E61"/>
    <w:rsid w:val="004B4388"/>
    <w:rsid w:val="004B619E"/>
    <w:rsid w:val="004B7C4B"/>
    <w:rsid w:val="004C13FA"/>
    <w:rsid w:val="004C144F"/>
    <w:rsid w:val="004C2DC5"/>
    <w:rsid w:val="004C2F70"/>
    <w:rsid w:val="004C436A"/>
    <w:rsid w:val="004C6473"/>
    <w:rsid w:val="004C714A"/>
    <w:rsid w:val="004D47F6"/>
    <w:rsid w:val="004D4D4D"/>
    <w:rsid w:val="004D529A"/>
    <w:rsid w:val="004D66F9"/>
    <w:rsid w:val="004E2091"/>
    <w:rsid w:val="004E28FB"/>
    <w:rsid w:val="004E528F"/>
    <w:rsid w:val="004E59E8"/>
    <w:rsid w:val="004F2E54"/>
    <w:rsid w:val="004F2F3B"/>
    <w:rsid w:val="004F5ACD"/>
    <w:rsid w:val="00502556"/>
    <w:rsid w:val="00504027"/>
    <w:rsid w:val="00504F63"/>
    <w:rsid w:val="005062F7"/>
    <w:rsid w:val="00506684"/>
    <w:rsid w:val="005109F6"/>
    <w:rsid w:val="00512AF7"/>
    <w:rsid w:val="00512DFD"/>
    <w:rsid w:val="00512EB8"/>
    <w:rsid w:val="0051444D"/>
    <w:rsid w:val="005147F0"/>
    <w:rsid w:val="00515B4C"/>
    <w:rsid w:val="00520B6E"/>
    <w:rsid w:val="005225B2"/>
    <w:rsid w:val="005238DC"/>
    <w:rsid w:val="00524723"/>
    <w:rsid w:val="00524A6D"/>
    <w:rsid w:val="0052572C"/>
    <w:rsid w:val="00527F7D"/>
    <w:rsid w:val="00533181"/>
    <w:rsid w:val="00533E80"/>
    <w:rsid w:val="00535A2F"/>
    <w:rsid w:val="00537092"/>
    <w:rsid w:val="00540F68"/>
    <w:rsid w:val="00542B7A"/>
    <w:rsid w:val="00544483"/>
    <w:rsid w:val="00544DB5"/>
    <w:rsid w:val="005501AD"/>
    <w:rsid w:val="00550594"/>
    <w:rsid w:val="00552453"/>
    <w:rsid w:val="00555FA9"/>
    <w:rsid w:val="005600E8"/>
    <w:rsid w:val="005629A6"/>
    <w:rsid w:val="00564ACB"/>
    <w:rsid w:val="00570FD5"/>
    <w:rsid w:val="00571EDA"/>
    <w:rsid w:val="005725F7"/>
    <w:rsid w:val="005761D8"/>
    <w:rsid w:val="00582434"/>
    <w:rsid w:val="0058751E"/>
    <w:rsid w:val="00587713"/>
    <w:rsid w:val="00591DB7"/>
    <w:rsid w:val="005944A1"/>
    <w:rsid w:val="005A14A0"/>
    <w:rsid w:val="005A6E7C"/>
    <w:rsid w:val="005B18D0"/>
    <w:rsid w:val="005B644C"/>
    <w:rsid w:val="005B7134"/>
    <w:rsid w:val="005B72DB"/>
    <w:rsid w:val="005C2374"/>
    <w:rsid w:val="005C602B"/>
    <w:rsid w:val="005C6C00"/>
    <w:rsid w:val="005C715D"/>
    <w:rsid w:val="005D13FE"/>
    <w:rsid w:val="005D21BB"/>
    <w:rsid w:val="005E0C2F"/>
    <w:rsid w:val="005E184E"/>
    <w:rsid w:val="005E63EA"/>
    <w:rsid w:val="005F2273"/>
    <w:rsid w:val="005F3722"/>
    <w:rsid w:val="005F6455"/>
    <w:rsid w:val="005F6A25"/>
    <w:rsid w:val="006018AB"/>
    <w:rsid w:val="00601EE1"/>
    <w:rsid w:val="00603863"/>
    <w:rsid w:val="00605AE6"/>
    <w:rsid w:val="0061083E"/>
    <w:rsid w:val="00611FB8"/>
    <w:rsid w:val="006136AF"/>
    <w:rsid w:val="00613E5D"/>
    <w:rsid w:val="00614C25"/>
    <w:rsid w:val="00615CB8"/>
    <w:rsid w:val="00617A51"/>
    <w:rsid w:val="0062177A"/>
    <w:rsid w:val="0062554D"/>
    <w:rsid w:val="00626ACF"/>
    <w:rsid w:val="00626B96"/>
    <w:rsid w:val="0063171A"/>
    <w:rsid w:val="0063217B"/>
    <w:rsid w:val="00634C33"/>
    <w:rsid w:val="006400D0"/>
    <w:rsid w:val="006409ED"/>
    <w:rsid w:val="00651DE8"/>
    <w:rsid w:val="00652495"/>
    <w:rsid w:val="0065482F"/>
    <w:rsid w:val="006553E6"/>
    <w:rsid w:val="006604F5"/>
    <w:rsid w:val="00664043"/>
    <w:rsid w:val="006648D3"/>
    <w:rsid w:val="00665091"/>
    <w:rsid w:val="0066655F"/>
    <w:rsid w:val="00667579"/>
    <w:rsid w:val="00671428"/>
    <w:rsid w:val="006774DD"/>
    <w:rsid w:val="00683CCD"/>
    <w:rsid w:val="00685F6C"/>
    <w:rsid w:val="0068647A"/>
    <w:rsid w:val="006876E6"/>
    <w:rsid w:val="006923EF"/>
    <w:rsid w:val="00694A04"/>
    <w:rsid w:val="006978CE"/>
    <w:rsid w:val="006979DB"/>
    <w:rsid w:val="006A561E"/>
    <w:rsid w:val="006A670A"/>
    <w:rsid w:val="006A756B"/>
    <w:rsid w:val="006A7CD2"/>
    <w:rsid w:val="006B0D0A"/>
    <w:rsid w:val="006B1044"/>
    <w:rsid w:val="006B11D5"/>
    <w:rsid w:val="006B18EA"/>
    <w:rsid w:val="006B3C16"/>
    <w:rsid w:val="006B449B"/>
    <w:rsid w:val="006B52B1"/>
    <w:rsid w:val="006B74E3"/>
    <w:rsid w:val="006B7553"/>
    <w:rsid w:val="006C37F8"/>
    <w:rsid w:val="006C64BC"/>
    <w:rsid w:val="006C72EA"/>
    <w:rsid w:val="006D213D"/>
    <w:rsid w:val="006D6DB9"/>
    <w:rsid w:val="006E041B"/>
    <w:rsid w:val="006E2066"/>
    <w:rsid w:val="006E28E4"/>
    <w:rsid w:val="006E782F"/>
    <w:rsid w:val="006F090C"/>
    <w:rsid w:val="006F2A7E"/>
    <w:rsid w:val="006F3F90"/>
    <w:rsid w:val="006F4720"/>
    <w:rsid w:val="0070006E"/>
    <w:rsid w:val="007013C9"/>
    <w:rsid w:val="0070308E"/>
    <w:rsid w:val="00710904"/>
    <w:rsid w:val="00710B63"/>
    <w:rsid w:val="00711DA2"/>
    <w:rsid w:val="00712482"/>
    <w:rsid w:val="00712DB3"/>
    <w:rsid w:val="0072224F"/>
    <w:rsid w:val="00731DB1"/>
    <w:rsid w:val="00737CD8"/>
    <w:rsid w:val="00742E7C"/>
    <w:rsid w:val="007434FB"/>
    <w:rsid w:val="0074416B"/>
    <w:rsid w:val="0074482E"/>
    <w:rsid w:val="00744CEE"/>
    <w:rsid w:val="00746A0C"/>
    <w:rsid w:val="0075333E"/>
    <w:rsid w:val="007537C0"/>
    <w:rsid w:val="00753990"/>
    <w:rsid w:val="00753B62"/>
    <w:rsid w:val="0075500C"/>
    <w:rsid w:val="0075585B"/>
    <w:rsid w:val="007569C4"/>
    <w:rsid w:val="00761771"/>
    <w:rsid w:val="00761D53"/>
    <w:rsid w:val="00763C40"/>
    <w:rsid w:val="007658E3"/>
    <w:rsid w:val="00765B04"/>
    <w:rsid w:val="0077092C"/>
    <w:rsid w:val="00771D83"/>
    <w:rsid w:val="007822CC"/>
    <w:rsid w:val="007840E6"/>
    <w:rsid w:val="00784A5A"/>
    <w:rsid w:val="0079231B"/>
    <w:rsid w:val="007951B8"/>
    <w:rsid w:val="007A0C7A"/>
    <w:rsid w:val="007A1FF2"/>
    <w:rsid w:val="007A2425"/>
    <w:rsid w:val="007A3A30"/>
    <w:rsid w:val="007A5492"/>
    <w:rsid w:val="007A54DD"/>
    <w:rsid w:val="007A6534"/>
    <w:rsid w:val="007A7078"/>
    <w:rsid w:val="007B1C29"/>
    <w:rsid w:val="007B5DC6"/>
    <w:rsid w:val="007C351F"/>
    <w:rsid w:val="007C6247"/>
    <w:rsid w:val="007C6D1F"/>
    <w:rsid w:val="007D1052"/>
    <w:rsid w:val="007D1505"/>
    <w:rsid w:val="007D18BA"/>
    <w:rsid w:val="007D5023"/>
    <w:rsid w:val="007D5774"/>
    <w:rsid w:val="007D7A36"/>
    <w:rsid w:val="007E108A"/>
    <w:rsid w:val="007E1AE9"/>
    <w:rsid w:val="007E1D3E"/>
    <w:rsid w:val="007E26A7"/>
    <w:rsid w:val="007E3209"/>
    <w:rsid w:val="007E4170"/>
    <w:rsid w:val="007E4FD6"/>
    <w:rsid w:val="007E5104"/>
    <w:rsid w:val="007E579D"/>
    <w:rsid w:val="007E7AA1"/>
    <w:rsid w:val="007E7BD8"/>
    <w:rsid w:val="007F2160"/>
    <w:rsid w:val="007F24FD"/>
    <w:rsid w:val="007F30A1"/>
    <w:rsid w:val="007F3219"/>
    <w:rsid w:val="007F3734"/>
    <w:rsid w:val="007F43D3"/>
    <w:rsid w:val="007F47DF"/>
    <w:rsid w:val="007F53F8"/>
    <w:rsid w:val="007F547C"/>
    <w:rsid w:val="007F7983"/>
    <w:rsid w:val="00801918"/>
    <w:rsid w:val="008022C6"/>
    <w:rsid w:val="00802815"/>
    <w:rsid w:val="008028A5"/>
    <w:rsid w:val="00802C62"/>
    <w:rsid w:val="0080456A"/>
    <w:rsid w:val="00807C26"/>
    <w:rsid w:val="0081316C"/>
    <w:rsid w:val="008141D4"/>
    <w:rsid w:val="00814239"/>
    <w:rsid w:val="00814BAE"/>
    <w:rsid w:val="00822F7C"/>
    <w:rsid w:val="00824A3C"/>
    <w:rsid w:val="008308C4"/>
    <w:rsid w:val="00831819"/>
    <w:rsid w:val="00832FF8"/>
    <w:rsid w:val="008344FE"/>
    <w:rsid w:val="00836EF2"/>
    <w:rsid w:val="008372EF"/>
    <w:rsid w:val="008430F1"/>
    <w:rsid w:val="008433AC"/>
    <w:rsid w:val="00844B7B"/>
    <w:rsid w:val="00847FE5"/>
    <w:rsid w:val="008723AB"/>
    <w:rsid w:val="008744E9"/>
    <w:rsid w:val="008758D4"/>
    <w:rsid w:val="00876599"/>
    <w:rsid w:val="00876A2B"/>
    <w:rsid w:val="00880532"/>
    <w:rsid w:val="00881963"/>
    <w:rsid w:val="00882368"/>
    <w:rsid w:val="00882FE7"/>
    <w:rsid w:val="00887A09"/>
    <w:rsid w:val="008900D3"/>
    <w:rsid w:val="00894946"/>
    <w:rsid w:val="00894A2F"/>
    <w:rsid w:val="00894F76"/>
    <w:rsid w:val="00895694"/>
    <w:rsid w:val="00896994"/>
    <w:rsid w:val="008A0E03"/>
    <w:rsid w:val="008A62DA"/>
    <w:rsid w:val="008A6D20"/>
    <w:rsid w:val="008A6F68"/>
    <w:rsid w:val="008A76AF"/>
    <w:rsid w:val="008A7D13"/>
    <w:rsid w:val="008A7F57"/>
    <w:rsid w:val="008B1B01"/>
    <w:rsid w:val="008B22F4"/>
    <w:rsid w:val="008B2301"/>
    <w:rsid w:val="008B423D"/>
    <w:rsid w:val="008B67ED"/>
    <w:rsid w:val="008C700E"/>
    <w:rsid w:val="008C7061"/>
    <w:rsid w:val="008D1088"/>
    <w:rsid w:val="008D2544"/>
    <w:rsid w:val="008D2823"/>
    <w:rsid w:val="008E0663"/>
    <w:rsid w:val="008E3681"/>
    <w:rsid w:val="008E3EF6"/>
    <w:rsid w:val="008E4F51"/>
    <w:rsid w:val="008E6797"/>
    <w:rsid w:val="008E6F92"/>
    <w:rsid w:val="008F1B92"/>
    <w:rsid w:val="008F1EB3"/>
    <w:rsid w:val="008F2806"/>
    <w:rsid w:val="008F321B"/>
    <w:rsid w:val="008F4B08"/>
    <w:rsid w:val="008F6DAC"/>
    <w:rsid w:val="009012B3"/>
    <w:rsid w:val="00901399"/>
    <w:rsid w:val="00904185"/>
    <w:rsid w:val="009043EB"/>
    <w:rsid w:val="009105D5"/>
    <w:rsid w:val="00914152"/>
    <w:rsid w:val="00914FE2"/>
    <w:rsid w:val="00916B1D"/>
    <w:rsid w:val="009176D9"/>
    <w:rsid w:val="009200B6"/>
    <w:rsid w:val="009219EE"/>
    <w:rsid w:val="00927037"/>
    <w:rsid w:val="00927D90"/>
    <w:rsid w:val="00931473"/>
    <w:rsid w:val="00932D41"/>
    <w:rsid w:val="00935CF7"/>
    <w:rsid w:val="00936C75"/>
    <w:rsid w:val="009372C3"/>
    <w:rsid w:val="00940B59"/>
    <w:rsid w:val="00945009"/>
    <w:rsid w:val="00946721"/>
    <w:rsid w:val="00946AAC"/>
    <w:rsid w:val="009473FF"/>
    <w:rsid w:val="00950561"/>
    <w:rsid w:val="00950DC0"/>
    <w:rsid w:val="009548B3"/>
    <w:rsid w:val="009555BD"/>
    <w:rsid w:val="009558DE"/>
    <w:rsid w:val="00956427"/>
    <w:rsid w:val="0095689C"/>
    <w:rsid w:val="009607DE"/>
    <w:rsid w:val="00962ECB"/>
    <w:rsid w:val="009636AB"/>
    <w:rsid w:val="009671A5"/>
    <w:rsid w:val="009702F8"/>
    <w:rsid w:val="0097127C"/>
    <w:rsid w:val="00975BE6"/>
    <w:rsid w:val="00983B6D"/>
    <w:rsid w:val="00984072"/>
    <w:rsid w:val="009855EA"/>
    <w:rsid w:val="00985A1E"/>
    <w:rsid w:val="00985A90"/>
    <w:rsid w:val="009862AF"/>
    <w:rsid w:val="00990655"/>
    <w:rsid w:val="009908C5"/>
    <w:rsid w:val="009921BE"/>
    <w:rsid w:val="0099283D"/>
    <w:rsid w:val="00994ADC"/>
    <w:rsid w:val="009970ED"/>
    <w:rsid w:val="009A0F7A"/>
    <w:rsid w:val="009A1773"/>
    <w:rsid w:val="009A1EC9"/>
    <w:rsid w:val="009A43EF"/>
    <w:rsid w:val="009A4A03"/>
    <w:rsid w:val="009B093F"/>
    <w:rsid w:val="009B0C9C"/>
    <w:rsid w:val="009B2E0A"/>
    <w:rsid w:val="009B3FA7"/>
    <w:rsid w:val="009B63CF"/>
    <w:rsid w:val="009B7C49"/>
    <w:rsid w:val="009C129B"/>
    <w:rsid w:val="009C1535"/>
    <w:rsid w:val="009C2469"/>
    <w:rsid w:val="009C289B"/>
    <w:rsid w:val="009D1954"/>
    <w:rsid w:val="009D235C"/>
    <w:rsid w:val="009D2E8F"/>
    <w:rsid w:val="009D391F"/>
    <w:rsid w:val="009D64EF"/>
    <w:rsid w:val="009D66BB"/>
    <w:rsid w:val="009D677C"/>
    <w:rsid w:val="009E37CB"/>
    <w:rsid w:val="009E7326"/>
    <w:rsid w:val="009E7872"/>
    <w:rsid w:val="009F0F39"/>
    <w:rsid w:val="009F17A4"/>
    <w:rsid w:val="009F38B4"/>
    <w:rsid w:val="009F6AE6"/>
    <w:rsid w:val="009F7298"/>
    <w:rsid w:val="00A00D8C"/>
    <w:rsid w:val="00A04607"/>
    <w:rsid w:val="00A04BF1"/>
    <w:rsid w:val="00A05EF9"/>
    <w:rsid w:val="00A061E7"/>
    <w:rsid w:val="00A115E8"/>
    <w:rsid w:val="00A13542"/>
    <w:rsid w:val="00A14348"/>
    <w:rsid w:val="00A15276"/>
    <w:rsid w:val="00A21F90"/>
    <w:rsid w:val="00A24055"/>
    <w:rsid w:val="00A26A88"/>
    <w:rsid w:val="00A31751"/>
    <w:rsid w:val="00A32FEA"/>
    <w:rsid w:val="00A36EBA"/>
    <w:rsid w:val="00A449EE"/>
    <w:rsid w:val="00A44A40"/>
    <w:rsid w:val="00A46E0A"/>
    <w:rsid w:val="00A470F9"/>
    <w:rsid w:val="00A47377"/>
    <w:rsid w:val="00A50607"/>
    <w:rsid w:val="00A520CD"/>
    <w:rsid w:val="00A52E88"/>
    <w:rsid w:val="00A549B5"/>
    <w:rsid w:val="00A5519C"/>
    <w:rsid w:val="00A554CD"/>
    <w:rsid w:val="00A622CB"/>
    <w:rsid w:val="00A632E6"/>
    <w:rsid w:val="00A70400"/>
    <w:rsid w:val="00A76A42"/>
    <w:rsid w:val="00A82F32"/>
    <w:rsid w:val="00A83A28"/>
    <w:rsid w:val="00A90475"/>
    <w:rsid w:val="00A91136"/>
    <w:rsid w:val="00A91779"/>
    <w:rsid w:val="00A92585"/>
    <w:rsid w:val="00A92C8F"/>
    <w:rsid w:val="00A9601C"/>
    <w:rsid w:val="00A97973"/>
    <w:rsid w:val="00AA2558"/>
    <w:rsid w:val="00AA32E4"/>
    <w:rsid w:val="00AA3490"/>
    <w:rsid w:val="00AA380B"/>
    <w:rsid w:val="00AB17E9"/>
    <w:rsid w:val="00AB1A32"/>
    <w:rsid w:val="00AB2ECC"/>
    <w:rsid w:val="00AB42B6"/>
    <w:rsid w:val="00AB52F2"/>
    <w:rsid w:val="00AB6082"/>
    <w:rsid w:val="00AB691C"/>
    <w:rsid w:val="00AC19D0"/>
    <w:rsid w:val="00AC1DB4"/>
    <w:rsid w:val="00AC2689"/>
    <w:rsid w:val="00AD5092"/>
    <w:rsid w:val="00AD5E5B"/>
    <w:rsid w:val="00AD605D"/>
    <w:rsid w:val="00AD65DF"/>
    <w:rsid w:val="00AD7550"/>
    <w:rsid w:val="00AE4C53"/>
    <w:rsid w:val="00AF6F79"/>
    <w:rsid w:val="00B0297E"/>
    <w:rsid w:val="00B10187"/>
    <w:rsid w:val="00B113AB"/>
    <w:rsid w:val="00B13D16"/>
    <w:rsid w:val="00B17194"/>
    <w:rsid w:val="00B2076F"/>
    <w:rsid w:val="00B20994"/>
    <w:rsid w:val="00B20F39"/>
    <w:rsid w:val="00B2418C"/>
    <w:rsid w:val="00B2633F"/>
    <w:rsid w:val="00B26824"/>
    <w:rsid w:val="00B26D66"/>
    <w:rsid w:val="00B278BF"/>
    <w:rsid w:val="00B333A5"/>
    <w:rsid w:val="00B33EFD"/>
    <w:rsid w:val="00B43DD1"/>
    <w:rsid w:val="00B44101"/>
    <w:rsid w:val="00B45862"/>
    <w:rsid w:val="00B466DC"/>
    <w:rsid w:val="00B505DB"/>
    <w:rsid w:val="00B61E54"/>
    <w:rsid w:val="00B6201E"/>
    <w:rsid w:val="00B63A85"/>
    <w:rsid w:val="00B640D5"/>
    <w:rsid w:val="00B66FF2"/>
    <w:rsid w:val="00B76BFF"/>
    <w:rsid w:val="00B76CD0"/>
    <w:rsid w:val="00B84A8D"/>
    <w:rsid w:val="00B9341A"/>
    <w:rsid w:val="00B953D8"/>
    <w:rsid w:val="00B953F0"/>
    <w:rsid w:val="00B9641D"/>
    <w:rsid w:val="00BA3713"/>
    <w:rsid w:val="00BA605E"/>
    <w:rsid w:val="00BA6738"/>
    <w:rsid w:val="00BA7B73"/>
    <w:rsid w:val="00BB04CB"/>
    <w:rsid w:val="00BC2025"/>
    <w:rsid w:val="00BC48AA"/>
    <w:rsid w:val="00BC4BE1"/>
    <w:rsid w:val="00BC6458"/>
    <w:rsid w:val="00BC6E5B"/>
    <w:rsid w:val="00BC706C"/>
    <w:rsid w:val="00BC71CD"/>
    <w:rsid w:val="00BD0282"/>
    <w:rsid w:val="00BD2839"/>
    <w:rsid w:val="00BD4E6F"/>
    <w:rsid w:val="00BD55D1"/>
    <w:rsid w:val="00BE12C2"/>
    <w:rsid w:val="00BE228C"/>
    <w:rsid w:val="00BE3572"/>
    <w:rsid w:val="00BE5F54"/>
    <w:rsid w:val="00BE6965"/>
    <w:rsid w:val="00BE7D47"/>
    <w:rsid w:val="00BF1220"/>
    <w:rsid w:val="00BF4A79"/>
    <w:rsid w:val="00BF77D1"/>
    <w:rsid w:val="00BF7DA0"/>
    <w:rsid w:val="00C000DD"/>
    <w:rsid w:val="00C016DE"/>
    <w:rsid w:val="00C0193A"/>
    <w:rsid w:val="00C047E4"/>
    <w:rsid w:val="00C07DF4"/>
    <w:rsid w:val="00C10FCB"/>
    <w:rsid w:val="00C11663"/>
    <w:rsid w:val="00C13C5A"/>
    <w:rsid w:val="00C14551"/>
    <w:rsid w:val="00C159AE"/>
    <w:rsid w:val="00C15D55"/>
    <w:rsid w:val="00C16288"/>
    <w:rsid w:val="00C17747"/>
    <w:rsid w:val="00C17984"/>
    <w:rsid w:val="00C204CC"/>
    <w:rsid w:val="00C31807"/>
    <w:rsid w:val="00C33D14"/>
    <w:rsid w:val="00C40813"/>
    <w:rsid w:val="00C40D0B"/>
    <w:rsid w:val="00C4237A"/>
    <w:rsid w:val="00C43BA7"/>
    <w:rsid w:val="00C46C72"/>
    <w:rsid w:val="00C4781D"/>
    <w:rsid w:val="00C518AC"/>
    <w:rsid w:val="00C531AF"/>
    <w:rsid w:val="00C5349F"/>
    <w:rsid w:val="00C53E92"/>
    <w:rsid w:val="00C548BA"/>
    <w:rsid w:val="00C57553"/>
    <w:rsid w:val="00C609EC"/>
    <w:rsid w:val="00C65F7A"/>
    <w:rsid w:val="00C66897"/>
    <w:rsid w:val="00C71161"/>
    <w:rsid w:val="00C7208B"/>
    <w:rsid w:val="00C725CB"/>
    <w:rsid w:val="00C7515D"/>
    <w:rsid w:val="00C760DB"/>
    <w:rsid w:val="00C8457E"/>
    <w:rsid w:val="00C85A0C"/>
    <w:rsid w:val="00C86FF2"/>
    <w:rsid w:val="00C90BF4"/>
    <w:rsid w:val="00C91B55"/>
    <w:rsid w:val="00C9577F"/>
    <w:rsid w:val="00C95F55"/>
    <w:rsid w:val="00CA07CE"/>
    <w:rsid w:val="00CA0E52"/>
    <w:rsid w:val="00CA3124"/>
    <w:rsid w:val="00CA3663"/>
    <w:rsid w:val="00CA3B26"/>
    <w:rsid w:val="00CB0124"/>
    <w:rsid w:val="00CB121B"/>
    <w:rsid w:val="00CB62F0"/>
    <w:rsid w:val="00CC1985"/>
    <w:rsid w:val="00CC2A36"/>
    <w:rsid w:val="00CC3433"/>
    <w:rsid w:val="00CC75F6"/>
    <w:rsid w:val="00CD1651"/>
    <w:rsid w:val="00CD4FC4"/>
    <w:rsid w:val="00CD52A9"/>
    <w:rsid w:val="00CD6E5E"/>
    <w:rsid w:val="00CD7036"/>
    <w:rsid w:val="00CD7652"/>
    <w:rsid w:val="00CE14D4"/>
    <w:rsid w:val="00CE604A"/>
    <w:rsid w:val="00CE7033"/>
    <w:rsid w:val="00CE7C64"/>
    <w:rsid w:val="00CF025C"/>
    <w:rsid w:val="00CF1422"/>
    <w:rsid w:val="00CF22A8"/>
    <w:rsid w:val="00CF39BA"/>
    <w:rsid w:val="00CF54A3"/>
    <w:rsid w:val="00CF796D"/>
    <w:rsid w:val="00D03F58"/>
    <w:rsid w:val="00D054A8"/>
    <w:rsid w:val="00D05EF7"/>
    <w:rsid w:val="00D06C14"/>
    <w:rsid w:val="00D1010E"/>
    <w:rsid w:val="00D11323"/>
    <w:rsid w:val="00D1149E"/>
    <w:rsid w:val="00D135F3"/>
    <w:rsid w:val="00D15077"/>
    <w:rsid w:val="00D17E19"/>
    <w:rsid w:val="00D243D0"/>
    <w:rsid w:val="00D25A49"/>
    <w:rsid w:val="00D25D6F"/>
    <w:rsid w:val="00D300E4"/>
    <w:rsid w:val="00D304C9"/>
    <w:rsid w:val="00D3106D"/>
    <w:rsid w:val="00D317FA"/>
    <w:rsid w:val="00D31FAF"/>
    <w:rsid w:val="00D33A9B"/>
    <w:rsid w:val="00D34A83"/>
    <w:rsid w:val="00D35B86"/>
    <w:rsid w:val="00D41B96"/>
    <w:rsid w:val="00D41EDE"/>
    <w:rsid w:val="00D42DFC"/>
    <w:rsid w:val="00D42F4B"/>
    <w:rsid w:val="00D43BD7"/>
    <w:rsid w:val="00D503D1"/>
    <w:rsid w:val="00D515F4"/>
    <w:rsid w:val="00D51D79"/>
    <w:rsid w:val="00D52279"/>
    <w:rsid w:val="00D52A90"/>
    <w:rsid w:val="00D52CAF"/>
    <w:rsid w:val="00D5391A"/>
    <w:rsid w:val="00D55E81"/>
    <w:rsid w:val="00D55EA8"/>
    <w:rsid w:val="00D600BA"/>
    <w:rsid w:val="00D611C2"/>
    <w:rsid w:val="00D612CE"/>
    <w:rsid w:val="00D62408"/>
    <w:rsid w:val="00D62754"/>
    <w:rsid w:val="00D6476C"/>
    <w:rsid w:val="00D65864"/>
    <w:rsid w:val="00D65910"/>
    <w:rsid w:val="00D6604B"/>
    <w:rsid w:val="00D66EB5"/>
    <w:rsid w:val="00D704CF"/>
    <w:rsid w:val="00D706FD"/>
    <w:rsid w:val="00D71A37"/>
    <w:rsid w:val="00D72D37"/>
    <w:rsid w:val="00D72D65"/>
    <w:rsid w:val="00D7330F"/>
    <w:rsid w:val="00D740D2"/>
    <w:rsid w:val="00D75D03"/>
    <w:rsid w:val="00D800C9"/>
    <w:rsid w:val="00D816CD"/>
    <w:rsid w:val="00D84946"/>
    <w:rsid w:val="00D84B31"/>
    <w:rsid w:val="00D903C5"/>
    <w:rsid w:val="00D9274D"/>
    <w:rsid w:val="00D92856"/>
    <w:rsid w:val="00D96416"/>
    <w:rsid w:val="00D97732"/>
    <w:rsid w:val="00DA150C"/>
    <w:rsid w:val="00DA2596"/>
    <w:rsid w:val="00DA346B"/>
    <w:rsid w:val="00DB0D9D"/>
    <w:rsid w:val="00DB17E7"/>
    <w:rsid w:val="00DC0A2E"/>
    <w:rsid w:val="00DC16EF"/>
    <w:rsid w:val="00DC2C4E"/>
    <w:rsid w:val="00DC3631"/>
    <w:rsid w:val="00DC502C"/>
    <w:rsid w:val="00DC57E2"/>
    <w:rsid w:val="00DC5D1A"/>
    <w:rsid w:val="00DC5FC5"/>
    <w:rsid w:val="00DC60B1"/>
    <w:rsid w:val="00DD0CCB"/>
    <w:rsid w:val="00DD3B19"/>
    <w:rsid w:val="00DD4667"/>
    <w:rsid w:val="00DD5E7A"/>
    <w:rsid w:val="00DD6E25"/>
    <w:rsid w:val="00DE2587"/>
    <w:rsid w:val="00DE44C2"/>
    <w:rsid w:val="00DE4628"/>
    <w:rsid w:val="00DE4C0B"/>
    <w:rsid w:val="00DF0341"/>
    <w:rsid w:val="00DF27E7"/>
    <w:rsid w:val="00DF3739"/>
    <w:rsid w:val="00DF74F2"/>
    <w:rsid w:val="00DF7A57"/>
    <w:rsid w:val="00E005AB"/>
    <w:rsid w:val="00E0152D"/>
    <w:rsid w:val="00E05833"/>
    <w:rsid w:val="00E1031F"/>
    <w:rsid w:val="00E12695"/>
    <w:rsid w:val="00E13CF0"/>
    <w:rsid w:val="00E156A5"/>
    <w:rsid w:val="00E205C9"/>
    <w:rsid w:val="00E239EE"/>
    <w:rsid w:val="00E23C09"/>
    <w:rsid w:val="00E261FB"/>
    <w:rsid w:val="00E36426"/>
    <w:rsid w:val="00E377DA"/>
    <w:rsid w:val="00E40EFD"/>
    <w:rsid w:val="00E471AB"/>
    <w:rsid w:val="00E50671"/>
    <w:rsid w:val="00E534E5"/>
    <w:rsid w:val="00E56050"/>
    <w:rsid w:val="00E57DC1"/>
    <w:rsid w:val="00E6068A"/>
    <w:rsid w:val="00E63EA8"/>
    <w:rsid w:val="00E67179"/>
    <w:rsid w:val="00E675A1"/>
    <w:rsid w:val="00E67727"/>
    <w:rsid w:val="00E71641"/>
    <w:rsid w:val="00E73206"/>
    <w:rsid w:val="00E73ECE"/>
    <w:rsid w:val="00E74B1C"/>
    <w:rsid w:val="00E80C38"/>
    <w:rsid w:val="00E81319"/>
    <w:rsid w:val="00E81D2A"/>
    <w:rsid w:val="00E82C4A"/>
    <w:rsid w:val="00E82DAE"/>
    <w:rsid w:val="00E847B4"/>
    <w:rsid w:val="00E864D4"/>
    <w:rsid w:val="00E86C7F"/>
    <w:rsid w:val="00E87CDE"/>
    <w:rsid w:val="00E92190"/>
    <w:rsid w:val="00E93C46"/>
    <w:rsid w:val="00E949F3"/>
    <w:rsid w:val="00E96C64"/>
    <w:rsid w:val="00E976A7"/>
    <w:rsid w:val="00E97EAC"/>
    <w:rsid w:val="00EA3198"/>
    <w:rsid w:val="00EA7E18"/>
    <w:rsid w:val="00EB0FB7"/>
    <w:rsid w:val="00EB2F13"/>
    <w:rsid w:val="00EB3246"/>
    <w:rsid w:val="00EB3937"/>
    <w:rsid w:val="00EB556A"/>
    <w:rsid w:val="00EC01AB"/>
    <w:rsid w:val="00EC286D"/>
    <w:rsid w:val="00EC465E"/>
    <w:rsid w:val="00EC7777"/>
    <w:rsid w:val="00ED0620"/>
    <w:rsid w:val="00ED066C"/>
    <w:rsid w:val="00ED0A45"/>
    <w:rsid w:val="00ED1A8A"/>
    <w:rsid w:val="00ED5314"/>
    <w:rsid w:val="00ED5D9F"/>
    <w:rsid w:val="00ED6AEC"/>
    <w:rsid w:val="00ED6B51"/>
    <w:rsid w:val="00ED7046"/>
    <w:rsid w:val="00ED7C63"/>
    <w:rsid w:val="00ED7D53"/>
    <w:rsid w:val="00EE11A4"/>
    <w:rsid w:val="00EE1A6C"/>
    <w:rsid w:val="00EE20B0"/>
    <w:rsid w:val="00EF0C20"/>
    <w:rsid w:val="00EF0C81"/>
    <w:rsid w:val="00EF0DBB"/>
    <w:rsid w:val="00EF27EE"/>
    <w:rsid w:val="00EF7B0A"/>
    <w:rsid w:val="00F04A3A"/>
    <w:rsid w:val="00F04BA4"/>
    <w:rsid w:val="00F06E31"/>
    <w:rsid w:val="00F138D3"/>
    <w:rsid w:val="00F16981"/>
    <w:rsid w:val="00F16B15"/>
    <w:rsid w:val="00F20495"/>
    <w:rsid w:val="00F22A78"/>
    <w:rsid w:val="00F2325F"/>
    <w:rsid w:val="00F2373C"/>
    <w:rsid w:val="00F23B6F"/>
    <w:rsid w:val="00F25494"/>
    <w:rsid w:val="00F279BB"/>
    <w:rsid w:val="00F310A3"/>
    <w:rsid w:val="00F31FBE"/>
    <w:rsid w:val="00F332EF"/>
    <w:rsid w:val="00F3493A"/>
    <w:rsid w:val="00F34D1D"/>
    <w:rsid w:val="00F36204"/>
    <w:rsid w:val="00F37061"/>
    <w:rsid w:val="00F377A1"/>
    <w:rsid w:val="00F4105B"/>
    <w:rsid w:val="00F41BE8"/>
    <w:rsid w:val="00F51180"/>
    <w:rsid w:val="00F55659"/>
    <w:rsid w:val="00F56C72"/>
    <w:rsid w:val="00F577B5"/>
    <w:rsid w:val="00F60EEC"/>
    <w:rsid w:val="00F63C58"/>
    <w:rsid w:val="00F65E68"/>
    <w:rsid w:val="00F66A39"/>
    <w:rsid w:val="00F67DF7"/>
    <w:rsid w:val="00F76F2C"/>
    <w:rsid w:val="00F771BD"/>
    <w:rsid w:val="00F846E6"/>
    <w:rsid w:val="00F85BC0"/>
    <w:rsid w:val="00F860CF"/>
    <w:rsid w:val="00F86176"/>
    <w:rsid w:val="00F90A0A"/>
    <w:rsid w:val="00F91C61"/>
    <w:rsid w:val="00F94C93"/>
    <w:rsid w:val="00F97CC6"/>
    <w:rsid w:val="00FA1D2C"/>
    <w:rsid w:val="00FA48A3"/>
    <w:rsid w:val="00FA49CF"/>
    <w:rsid w:val="00FB39C9"/>
    <w:rsid w:val="00FB7A46"/>
    <w:rsid w:val="00FC17BC"/>
    <w:rsid w:val="00FC266F"/>
    <w:rsid w:val="00FC31A8"/>
    <w:rsid w:val="00FC6426"/>
    <w:rsid w:val="00FC657E"/>
    <w:rsid w:val="00FD07B8"/>
    <w:rsid w:val="00FD2081"/>
    <w:rsid w:val="00FD59F3"/>
    <w:rsid w:val="00FD679D"/>
    <w:rsid w:val="00FE02DB"/>
    <w:rsid w:val="00FE313F"/>
    <w:rsid w:val="00FE4ECB"/>
    <w:rsid w:val="00FE5955"/>
    <w:rsid w:val="00FE7A29"/>
    <w:rsid w:val="00FF0701"/>
    <w:rsid w:val="00FF08B3"/>
    <w:rsid w:val="00FF1B60"/>
    <w:rsid w:val="00FF3772"/>
    <w:rsid w:val="00FF63C6"/>
    <w:rsid w:val="00FF78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docId w15:val="{727D0388-B97A-472D-99AE-158E2EAE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1538"/>
    <w:rPr>
      <w:sz w:val="24"/>
      <w:szCs w:val="24"/>
    </w:rPr>
  </w:style>
  <w:style w:type="paragraph" w:styleId="Titolo1">
    <w:name w:val="heading 1"/>
    <w:basedOn w:val="Normale"/>
    <w:next w:val="Normale"/>
    <w:link w:val="Titolo1Carattere"/>
    <w:uiPriority w:val="9"/>
    <w:qFormat/>
    <w:rsid w:val="00DF3739"/>
    <w:pPr>
      <w:keepNext/>
      <w:jc w:val="center"/>
      <w:outlineLvl w:val="0"/>
    </w:pPr>
    <w:rPr>
      <w:b/>
      <w:bCs/>
      <w:szCs w:val="20"/>
    </w:rPr>
  </w:style>
  <w:style w:type="paragraph" w:styleId="Titolo2">
    <w:name w:val="heading 2"/>
    <w:basedOn w:val="Normale"/>
    <w:next w:val="Normale"/>
    <w:link w:val="Titolo2Carattere"/>
    <w:uiPriority w:val="9"/>
    <w:qFormat/>
    <w:rsid w:val="00DF3739"/>
    <w:pPr>
      <w:keepNext/>
      <w:ind w:left="1843" w:hanging="1843"/>
      <w:jc w:val="center"/>
      <w:outlineLvl w:val="1"/>
    </w:pPr>
    <w:rPr>
      <w:b/>
      <w:bCs/>
      <w:szCs w:val="20"/>
    </w:rPr>
  </w:style>
  <w:style w:type="paragraph" w:styleId="Titolo3">
    <w:name w:val="heading 3"/>
    <w:basedOn w:val="Normale"/>
    <w:next w:val="Normale"/>
    <w:link w:val="Titolo3Carattere"/>
    <w:uiPriority w:val="9"/>
    <w:qFormat/>
    <w:rsid w:val="00EB3937"/>
    <w:pPr>
      <w:keepNext/>
      <w:spacing w:before="240" w:after="60"/>
      <w:outlineLvl w:val="2"/>
    </w:pPr>
    <w:rPr>
      <w:rFonts w:ascii="Arial" w:hAnsi="Arial"/>
      <w:b/>
      <w:bCs/>
      <w:sz w:val="26"/>
      <w:szCs w:val="26"/>
      <w:lang w:val="x-none"/>
    </w:rPr>
  </w:style>
  <w:style w:type="paragraph" w:styleId="Titolo4">
    <w:name w:val="heading 4"/>
    <w:basedOn w:val="Normale"/>
    <w:next w:val="Normale"/>
    <w:link w:val="Titolo4Carattere"/>
    <w:qFormat/>
    <w:rsid w:val="00EB3937"/>
    <w:pPr>
      <w:keepNext/>
      <w:outlineLvl w:val="3"/>
    </w:pPr>
    <w:rPr>
      <w:b/>
      <w:bCs/>
      <w:smallCaps/>
      <w:szCs w:val="20"/>
      <w:lang w:val="de-DE" w:eastAsia="x-none"/>
    </w:rPr>
  </w:style>
  <w:style w:type="paragraph" w:styleId="Titolo5">
    <w:name w:val="heading 5"/>
    <w:basedOn w:val="Normale"/>
    <w:next w:val="Normale"/>
    <w:link w:val="Titolo5Carattere"/>
    <w:qFormat/>
    <w:rsid w:val="00EB3937"/>
    <w:pPr>
      <w:keepNext/>
      <w:tabs>
        <w:tab w:val="left" w:pos="4536"/>
      </w:tabs>
      <w:jc w:val="center"/>
      <w:outlineLvl w:val="4"/>
    </w:pPr>
    <w:rPr>
      <w:b/>
      <w:bCs/>
      <w:smallCaps/>
      <w:sz w:val="28"/>
      <w:szCs w:val="20"/>
      <w:lang w:val="x-none" w:eastAsia="x-none"/>
    </w:rPr>
  </w:style>
  <w:style w:type="paragraph" w:styleId="Titolo6">
    <w:name w:val="heading 6"/>
    <w:basedOn w:val="Normale"/>
    <w:next w:val="Normale"/>
    <w:link w:val="Titolo6Carattere"/>
    <w:qFormat/>
    <w:rsid w:val="00EB3937"/>
    <w:pPr>
      <w:keepNext/>
      <w:tabs>
        <w:tab w:val="left" w:pos="4536"/>
      </w:tabs>
      <w:jc w:val="center"/>
      <w:outlineLvl w:val="5"/>
    </w:pPr>
    <w:rPr>
      <w:b/>
      <w:bCs/>
      <w:smallCaps/>
      <w:szCs w:val="20"/>
      <w:lang w:val="x-none" w:eastAsia="x-none"/>
    </w:rPr>
  </w:style>
  <w:style w:type="paragraph" w:styleId="Titolo7">
    <w:name w:val="heading 7"/>
    <w:basedOn w:val="Normale"/>
    <w:next w:val="Normale"/>
    <w:link w:val="Titolo7Carattere"/>
    <w:qFormat/>
    <w:rsid w:val="00DF3739"/>
    <w:pPr>
      <w:keepNext/>
      <w:ind w:left="3545" w:firstLine="424"/>
      <w:outlineLvl w:val="6"/>
    </w:pPr>
    <w:rPr>
      <w:i/>
      <w:color w:val="008080"/>
    </w:rPr>
  </w:style>
  <w:style w:type="paragraph" w:styleId="Titolo8">
    <w:name w:val="heading 8"/>
    <w:basedOn w:val="Normale"/>
    <w:next w:val="Normale"/>
    <w:link w:val="Titolo8Carattere"/>
    <w:qFormat/>
    <w:rsid w:val="00EB3937"/>
    <w:pPr>
      <w:keepNext/>
      <w:snapToGrid w:val="0"/>
      <w:outlineLvl w:val="7"/>
    </w:pPr>
    <w:rPr>
      <w:rFonts w:ascii="Arial" w:hAnsi="Arial"/>
      <w:b/>
      <w:bCs/>
      <w:color w:val="000000"/>
      <w:sz w:val="20"/>
      <w:szCs w:val="20"/>
      <w:lang w:val="x-none" w:eastAsia="x-none"/>
    </w:rPr>
  </w:style>
  <w:style w:type="paragraph" w:styleId="Titolo9">
    <w:name w:val="heading 9"/>
    <w:basedOn w:val="Normale"/>
    <w:next w:val="Normale"/>
    <w:link w:val="Titolo9Carattere"/>
    <w:qFormat/>
    <w:rsid w:val="00EB3937"/>
    <w:pPr>
      <w:keepNext/>
      <w:ind w:left="1843" w:hanging="1843"/>
      <w:jc w:val="both"/>
      <w:outlineLvl w:val="8"/>
    </w:pPr>
    <w:rPr>
      <w:b/>
      <w:bCs/>
      <w:i/>
      <w:iCs/>
      <w:sz w:val="2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E528F"/>
    <w:pPr>
      <w:widowControl w:val="0"/>
      <w:autoSpaceDE w:val="0"/>
      <w:autoSpaceDN w:val="0"/>
      <w:adjustRightInd w:val="0"/>
      <w:spacing w:line="360" w:lineRule="atLeast"/>
      <w:jc w:val="both"/>
      <w:textAlignment w:val="baseline"/>
    </w:pPr>
    <w:rPr>
      <w:color w:val="000000"/>
      <w:sz w:val="24"/>
      <w:szCs w:val="24"/>
    </w:rPr>
  </w:style>
  <w:style w:type="paragraph" w:customStyle="1" w:styleId="Consid">
    <w:name w:val="Consid"/>
    <w:rsid w:val="004E528F"/>
    <w:pPr>
      <w:spacing w:after="120"/>
      <w:jc w:val="both"/>
    </w:pPr>
    <w:rPr>
      <w:sz w:val="22"/>
    </w:rPr>
  </w:style>
  <w:style w:type="paragraph" w:styleId="Testonormale">
    <w:name w:val="Plain Text"/>
    <w:basedOn w:val="Normale"/>
    <w:link w:val="TestonormaleCarattere"/>
    <w:rsid w:val="004E528F"/>
    <w:rPr>
      <w:rFonts w:ascii="Courier New" w:hAnsi="Courier New" w:cs="Courier New"/>
      <w:sz w:val="20"/>
      <w:szCs w:val="20"/>
    </w:rPr>
  </w:style>
  <w:style w:type="character" w:customStyle="1" w:styleId="TestonormaleCarattere">
    <w:name w:val="Testo normale Carattere"/>
    <w:link w:val="Testonormale"/>
    <w:rsid w:val="004E528F"/>
    <w:rPr>
      <w:rFonts w:ascii="Courier New" w:hAnsi="Courier New" w:cs="Courier New"/>
      <w:lang w:val="it-IT" w:eastAsia="it-IT" w:bidi="ar-SA"/>
    </w:rPr>
  </w:style>
  <w:style w:type="paragraph" w:styleId="Intestazione">
    <w:name w:val="header"/>
    <w:basedOn w:val="Normale"/>
    <w:link w:val="IntestazioneCarattere"/>
    <w:uiPriority w:val="99"/>
    <w:rsid w:val="004E528F"/>
    <w:pPr>
      <w:tabs>
        <w:tab w:val="center" w:pos="4819"/>
        <w:tab w:val="right" w:pos="9638"/>
      </w:tabs>
    </w:pPr>
  </w:style>
  <w:style w:type="paragraph" w:styleId="Pidipagina">
    <w:name w:val="footer"/>
    <w:basedOn w:val="Normale"/>
    <w:link w:val="PidipaginaCarattere"/>
    <w:uiPriority w:val="99"/>
    <w:rsid w:val="004E528F"/>
    <w:pPr>
      <w:tabs>
        <w:tab w:val="center" w:pos="4819"/>
        <w:tab w:val="right" w:pos="9638"/>
      </w:tabs>
    </w:pPr>
  </w:style>
  <w:style w:type="character" w:styleId="Numeropagina">
    <w:name w:val="page number"/>
    <w:basedOn w:val="Carpredefinitoparagrafo"/>
    <w:uiPriority w:val="99"/>
    <w:rsid w:val="004E528F"/>
  </w:style>
  <w:style w:type="paragraph" w:customStyle="1" w:styleId="xl41">
    <w:name w:val="xl41"/>
    <w:basedOn w:val="Normale"/>
    <w:uiPriority w:val="99"/>
    <w:rsid w:val="00DC57E2"/>
    <w:pPr>
      <w:pBdr>
        <w:left w:val="single" w:sz="8" w:space="0" w:color="auto"/>
        <w:bottom w:val="single" w:sz="4" w:space="0" w:color="auto"/>
        <w:right w:val="single" w:sz="8" w:space="0" w:color="auto"/>
      </w:pBdr>
      <w:spacing w:before="100" w:beforeAutospacing="1" w:after="100" w:afterAutospacing="1"/>
    </w:pPr>
    <w:rPr>
      <w:rFonts w:ascii="Arial Narrow" w:hAnsi="Arial Narrow" w:cs="Arial Narrow"/>
    </w:rPr>
  </w:style>
  <w:style w:type="character" w:customStyle="1" w:styleId="Titolo1Carattere">
    <w:name w:val="Titolo 1 Carattere"/>
    <w:link w:val="Titolo1"/>
    <w:uiPriority w:val="9"/>
    <w:locked/>
    <w:rsid w:val="00DF3739"/>
    <w:rPr>
      <w:b/>
      <w:bCs/>
      <w:sz w:val="22"/>
      <w:lang w:val="it-IT" w:eastAsia="it-IT" w:bidi="ar-SA"/>
    </w:rPr>
  </w:style>
  <w:style w:type="character" w:customStyle="1" w:styleId="Titolo2Carattere">
    <w:name w:val="Titolo 2 Carattere"/>
    <w:link w:val="Titolo2"/>
    <w:uiPriority w:val="9"/>
    <w:locked/>
    <w:rsid w:val="00DF3739"/>
    <w:rPr>
      <w:b/>
      <w:bCs/>
      <w:sz w:val="22"/>
      <w:lang w:val="it-IT" w:eastAsia="it-IT" w:bidi="ar-SA"/>
    </w:rPr>
  </w:style>
  <w:style w:type="character" w:customStyle="1" w:styleId="Titolo7Carattere">
    <w:name w:val="Titolo 7 Carattere"/>
    <w:link w:val="Titolo7"/>
    <w:locked/>
    <w:rsid w:val="00DF3739"/>
    <w:rPr>
      <w:i/>
      <w:color w:val="008080"/>
      <w:sz w:val="22"/>
      <w:szCs w:val="22"/>
      <w:lang w:val="it-IT" w:eastAsia="it-IT" w:bidi="ar-SA"/>
    </w:rPr>
  </w:style>
  <w:style w:type="paragraph" w:styleId="Rientrocorpodeltesto2">
    <w:name w:val="Body Text Indent 2"/>
    <w:basedOn w:val="Normale"/>
    <w:link w:val="Rientrocorpodeltesto2Carattere"/>
    <w:rsid w:val="00DF3739"/>
    <w:pPr>
      <w:tabs>
        <w:tab w:val="left" w:pos="0"/>
      </w:tabs>
      <w:ind w:left="1843" w:hanging="1843"/>
      <w:jc w:val="both"/>
    </w:pPr>
    <w:rPr>
      <w:szCs w:val="20"/>
    </w:rPr>
  </w:style>
  <w:style w:type="character" w:customStyle="1" w:styleId="Rientrocorpodeltesto2Carattere">
    <w:name w:val="Rientro corpo del testo 2 Carattere"/>
    <w:link w:val="Rientrocorpodeltesto2"/>
    <w:locked/>
    <w:rsid w:val="00DF3739"/>
    <w:rPr>
      <w:sz w:val="24"/>
      <w:lang w:val="it-IT" w:eastAsia="it-IT" w:bidi="ar-SA"/>
    </w:rPr>
  </w:style>
  <w:style w:type="character" w:customStyle="1" w:styleId="PidipaginaCarattere">
    <w:name w:val="Piè di pagina Carattere"/>
    <w:link w:val="Pidipagina"/>
    <w:uiPriority w:val="99"/>
    <w:locked/>
    <w:rsid w:val="00DF3739"/>
    <w:rPr>
      <w:rFonts w:ascii="Calibri" w:eastAsia="Calibri" w:hAnsi="Calibri"/>
      <w:sz w:val="22"/>
      <w:szCs w:val="22"/>
      <w:lang w:val="it-IT" w:eastAsia="en-US" w:bidi="ar-SA"/>
    </w:rPr>
  </w:style>
  <w:style w:type="paragraph" w:styleId="Puntoelenco">
    <w:name w:val="List Bullet"/>
    <w:basedOn w:val="Normale"/>
    <w:autoRedefine/>
    <w:rsid w:val="00894946"/>
    <w:pPr>
      <w:numPr>
        <w:numId w:val="1"/>
      </w:numPr>
      <w:tabs>
        <w:tab w:val="clear" w:pos="360"/>
        <w:tab w:val="left" w:pos="180"/>
      </w:tabs>
      <w:ind w:left="180" w:firstLine="0"/>
    </w:pPr>
    <w:rPr>
      <w:sz w:val="20"/>
      <w:szCs w:val="20"/>
      <w:lang w:val="en-US"/>
    </w:rPr>
  </w:style>
  <w:style w:type="paragraph" w:styleId="Corpodeltesto3">
    <w:name w:val="Body Text 3"/>
    <w:basedOn w:val="Normale"/>
    <w:link w:val="Corpodeltesto3Carattere"/>
    <w:uiPriority w:val="99"/>
    <w:rsid w:val="00DF3739"/>
    <w:pPr>
      <w:spacing w:after="120"/>
    </w:pPr>
    <w:rPr>
      <w:sz w:val="16"/>
      <w:szCs w:val="16"/>
      <w:lang w:val="x-none"/>
    </w:rPr>
  </w:style>
  <w:style w:type="paragraph" w:customStyle="1" w:styleId="Paragrafoelenco1">
    <w:name w:val="Paragrafo elenco1"/>
    <w:basedOn w:val="Normale"/>
    <w:rsid w:val="00DF3739"/>
    <w:pPr>
      <w:ind w:left="720"/>
      <w:contextualSpacing/>
    </w:pPr>
    <w:rPr>
      <w:sz w:val="20"/>
      <w:szCs w:val="20"/>
      <w:lang w:val="en-US"/>
    </w:rPr>
  </w:style>
  <w:style w:type="character" w:styleId="Collegamentoipertestuale">
    <w:name w:val="Hyperlink"/>
    <w:uiPriority w:val="99"/>
    <w:rsid w:val="00DF3739"/>
    <w:rPr>
      <w:rFonts w:cs="Times New Roman"/>
      <w:color w:val="0000FF"/>
      <w:u w:val="single"/>
    </w:rPr>
  </w:style>
  <w:style w:type="paragraph" w:styleId="Rientrocorpodeltesto">
    <w:name w:val="Body Text Indent"/>
    <w:basedOn w:val="Normale"/>
    <w:link w:val="RientrocorpodeltestoCarattere"/>
    <w:uiPriority w:val="99"/>
    <w:rsid w:val="00894946"/>
    <w:pPr>
      <w:spacing w:after="120"/>
      <w:ind w:left="283"/>
    </w:pPr>
    <w:rPr>
      <w:lang w:val="x-none"/>
    </w:rPr>
  </w:style>
  <w:style w:type="paragraph" w:styleId="Corpotesto">
    <w:name w:val="Body Text"/>
    <w:basedOn w:val="Normale"/>
    <w:link w:val="CorpotestoCarattere"/>
    <w:uiPriority w:val="1"/>
    <w:qFormat/>
    <w:rsid w:val="00EB3937"/>
    <w:pPr>
      <w:spacing w:after="120"/>
    </w:pPr>
  </w:style>
  <w:style w:type="character" w:styleId="Collegamentovisitato">
    <w:name w:val="FollowedHyperlink"/>
    <w:uiPriority w:val="99"/>
    <w:rsid w:val="00EB3937"/>
    <w:rPr>
      <w:color w:val="800080"/>
      <w:u w:val="single"/>
    </w:rPr>
  </w:style>
  <w:style w:type="paragraph" w:styleId="Sommario1">
    <w:name w:val="toc 1"/>
    <w:aliases w:val="Sommario 1NV"/>
    <w:basedOn w:val="Normale"/>
    <w:next w:val="Normale"/>
    <w:autoRedefine/>
    <w:uiPriority w:val="39"/>
    <w:rsid w:val="00EB3937"/>
    <w:pPr>
      <w:tabs>
        <w:tab w:val="left" w:pos="480"/>
        <w:tab w:val="right" w:leader="dot" w:pos="9061"/>
      </w:tabs>
      <w:spacing w:line="480" w:lineRule="auto"/>
      <w:jc w:val="center"/>
    </w:pPr>
    <w:rPr>
      <w:rFonts w:ascii="Verdana" w:hAnsi="Verdana"/>
      <w:b/>
    </w:rPr>
  </w:style>
  <w:style w:type="paragraph" w:styleId="Sommario2">
    <w:name w:val="toc 2"/>
    <w:aliases w:val="Sommario 2 NV"/>
    <w:basedOn w:val="Normale"/>
    <w:next w:val="Normale"/>
    <w:autoRedefine/>
    <w:uiPriority w:val="39"/>
    <w:rsid w:val="00EB3937"/>
    <w:pPr>
      <w:ind w:left="240"/>
    </w:pPr>
  </w:style>
  <w:style w:type="paragraph" w:styleId="Sommario3">
    <w:name w:val="toc 3"/>
    <w:aliases w:val="Sommario 3 NV"/>
    <w:basedOn w:val="Normale"/>
    <w:next w:val="Normale"/>
    <w:autoRedefine/>
    <w:uiPriority w:val="39"/>
    <w:rsid w:val="00EB3937"/>
    <w:pPr>
      <w:ind w:left="480"/>
    </w:pPr>
  </w:style>
  <w:style w:type="character" w:customStyle="1" w:styleId="IntestazioneCarattere">
    <w:name w:val="Intestazione Carattere"/>
    <w:link w:val="Intestazione"/>
    <w:uiPriority w:val="99"/>
    <w:locked/>
    <w:rsid w:val="00EB3937"/>
    <w:rPr>
      <w:rFonts w:ascii="Calibri" w:eastAsia="Calibri" w:hAnsi="Calibri"/>
      <w:sz w:val="22"/>
      <w:szCs w:val="22"/>
      <w:lang w:val="it-IT" w:eastAsia="en-US" w:bidi="ar-SA"/>
    </w:rPr>
  </w:style>
  <w:style w:type="character" w:customStyle="1" w:styleId="CorpotestoCarattere">
    <w:name w:val="Corpo testo Carattere"/>
    <w:link w:val="Corpotesto"/>
    <w:uiPriority w:val="1"/>
    <w:locked/>
    <w:rsid w:val="00EB3937"/>
    <w:rPr>
      <w:rFonts w:ascii="Calibri" w:eastAsia="Calibri" w:hAnsi="Calibri"/>
      <w:sz w:val="22"/>
      <w:szCs w:val="22"/>
      <w:lang w:val="it-IT" w:eastAsia="en-US" w:bidi="ar-SA"/>
    </w:rPr>
  </w:style>
  <w:style w:type="character" w:customStyle="1" w:styleId="CarattereCarattere5">
    <w:name w:val="Carattere Carattere5"/>
    <w:locked/>
    <w:rsid w:val="00EB3937"/>
    <w:rPr>
      <w:rFonts w:ascii="Courier New" w:hAnsi="Courier New" w:cs="Courier New"/>
      <w:lang w:val="it-IT" w:eastAsia="it-IT" w:bidi="ar-SA"/>
    </w:rPr>
  </w:style>
  <w:style w:type="character" w:customStyle="1" w:styleId="TestofumettoCarattere">
    <w:name w:val="Testo fumetto Carattere"/>
    <w:link w:val="Testofumetto"/>
    <w:uiPriority w:val="99"/>
    <w:locked/>
    <w:rsid w:val="00EB3937"/>
    <w:rPr>
      <w:rFonts w:ascii="Tahoma" w:hAnsi="Tahoma" w:cs="Courier New"/>
      <w:sz w:val="16"/>
      <w:szCs w:val="16"/>
      <w:lang w:val="it-IT" w:eastAsia="it-IT" w:bidi="ar-SA"/>
    </w:rPr>
  </w:style>
  <w:style w:type="paragraph" w:styleId="Testofumetto">
    <w:name w:val="Balloon Text"/>
    <w:basedOn w:val="Normale"/>
    <w:link w:val="TestofumettoCarattere"/>
    <w:uiPriority w:val="99"/>
    <w:rsid w:val="00EB3937"/>
    <w:rPr>
      <w:rFonts w:ascii="Tahoma" w:hAnsi="Tahoma" w:cs="Courier New"/>
      <w:sz w:val="16"/>
      <w:szCs w:val="16"/>
    </w:rPr>
  </w:style>
  <w:style w:type="paragraph" w:customStyle="1" w:styleId="Caratterestandard">
    <w:name w:val="Carattere standard"/>
    <w:basedOn w:val="Normale"/>
    <w:rsid w:val="00EB3937"/>
    <w:rPr>
      <w:szCs w:val="20"/>
    </w:rPr>
  </w:style>
  <w:style w:type="paragraph" w:customStyle="1" w:styleId="Correzioneautomatica">
    <w:name w:val="Correzione automatica"/>
    <w:rsid w:val="00EB3937"/>
    <w:rPr>
      <w:sz w:val="24"/>
      <w:szCs w:val="24"/>
    </w:rPr>
  </w:style>
  <w:style w:type="paragraph" w:customStyle="1" w:styleId="BodyText21">
    <w:name w:val="Body Text 21"/>
    <w:basedOn w:val="Normale"/>
    <w:rsid w:val="00EB3937"/>
    <w:pPr>
      <w:widowControl w:val="0"/>
      <w:adjustRightInd w:val="0"/>
      <w:spacing w:line="360" w:lineRule="atLeast"/>
      <w:jc w:val="both"/>
    </w:pPr>
    <w:rPr>
      <w:rFonts w:ascii="Arial" w:hAnsi="Arial"/>
      <w:szCs w:val="20"/>
    </w:rPr>
  </w:style>
  <w:style w:type="paragraph" w:customStyle="1" w:styleId="Corpodeltesto21">
    <w:name w:val="Corpo del testo 21"/>
    <w:basedOn w:val="Normale"/>
    <w:rsid w:val="00EB3937"/>
    <w:pPr>
      <w:ind w:left="1134" w:hanging="1134"/>
    </w:pPr>
    <w:rPr>
      <w:rFonts w:ascii="Arial" w:hAnsi="Arial"/>
      <w:szCs w:val="20"/>
    </w:rPr>
  </w:style>
  <w:style w:type="paragraph" w:customStyle="1" w:styleId="Testonormale1">
    <w:name w:val="Testo normale1"/>
    <w:basedOn w:val="Normale"/>
    <w:rsid w:val="00EB3937"/>
    <w:pPr>
      <w:overflowPunct w:val="0"/>
      <w:autoSpaceDE w:val="0"/>
      <w:autoSpaceDN w:val="0"/>
      <w:adjustRightInd w:val="0"/>
    </w:pPr>
    <w:rPr>
      <w:rFonts w:ascii="Courier New" w:hAnsi="Courier New"/>
      <w:sz w:val="20"/>
      <w:szCs w:val="20"/>
    </w:rPr>
  </w:style>
  <w:style w:type="paragraph" w:styleId="Paragrafoelenco">
    <w:name w:val="List Paragraph"/>
    <w:basedOn w:val="Normale"/>
    <w:uiPriority w:val="34"/>
    <w:qFormat/>
    <w:rsid w:val="00EB3937"/>
    <w:pPr>
      <w:ind w:left="720"/>
      <w:contextualSpacing/>
    </w:pPr>
  </w:style>
  <w:style w:type="paragraph" w:customStyle="1" w:styleId="ParCorsivo">
    <w:name w:val="Par_Corsivo"/>
    <w:basedOn w:val="Normale"/>
    <w:rsid w:val="00EB3937"/>
    <w:pPr>
      <w:spacing w:after="120"/>
      <w:jc w:val="both"/>
    </w:pPr>
    <w:rPr>
      <w:rFonts w:ascii="Arial Narrow" w:hAnsi="Arial Narrow"/>
      <w:i/>
      <w:iCs/>
      <w:sz w:val="20"/>
      <w:szCs w:val="20"/>
    </w:rPr>
  </w:style>
  <w:style w:type="paragraph" w:customStyle="1" w:styleId="Style2">
    <w:name w:val="Style 2"/>
    <w:basedOn w:val="Normale"/>
    <w:rsid w:val="00EB3937"/>
    <w:pPr>
      <w:widowControl w:val="0"/>
      <w:autoSpaceDE w:val="0"/>
      <w:autoSpaceDN w:val="0"/>
      <w:spacing w:line="276" w:lineRule="exact"/>
      <w:ind w:left="432" w:hanging="432"/>
    </w:pPr>
  </w:style>
  <w:style w:type="paragraph" w:customStyle="1" w:styleId="Style1">
    <w:name w:val="Style 1"/>
    <w:basedOn w:val="Normale"/>
    <w:rsid w:val="00EB3937"/>
    <w:pPr>
      <w:widowControl w:val="0"/>
      <w:autoSpaceDE w:val="0"/>
      <w:autoSpaceDN w:val="0"/>
      <w:adjustRightInd w:val="0"/>
    </w:pPr>
    <w:rPr>
      <w:sz w:val="20"/>
      <w:szCs w:val="20"/>
    </w:rPr>
  </w:style>
  <w:style w:type="paragraph" w:customStyle="1" w:styleId="Style3">
    <w:name w:val="Style 3"/>
    <w:basedOn w:val="Normale"/>
    <w:rsid w:val="00EB3937"/>
    <w:pPr>
      <w:widowControl w:val="0"/>
      <w:autoSpaceDE w:val="0"/>
      <w:autoSpaceDN w:val="0"/>
      <w:ind w:left="648"/>
    </w:pPr>
  </w:style>
  <w:style w:type="paragraph" w:customStyle="1" w:styleId="Style4">
    <w:name w:val="Style 4"/>
    <w:basedOn w:val="Normale"/>
    <w:uiPriority w:val="99"/>
    <w:rsid w:val="00EB3937"/>
    <w:pPr>
      <w:widowControl w:val="0"/>
      <w:autoSpaceDE w:val="0"/>
      <w:autoSpaceDN w:val="0"/>
      <w:ind w:left="216" w:right="216"/>
      <w:jc w:val="both"/>
    </w:pPr>
  </w:style>
  <w:style w:type="paragraph" w:customStyle="1" w:styleId="Style5">
    <w:name w:val="Style 5"/>
    <w:basedOn w:val="Normale"/>
    <w:rsid w:val="00EB3937"/>
    <w:pPr>
      <w:widowControl w:val="0"/>
      <w:autoSpaceDE w:val="0"/>
      <w:autoSpaceDN w:val="0"/>
      <w:spacing w:line="216" w:lineRule="auto"/>
    </w:pPr>
  </w:style>
  <w:style w:type="paragraph" w:customStyle="1" w:styleId="Contenutotabella">
    <w:name w:val="Contenuto tabella"/>
    <w:basedOn w:val="Normale"/>
    <w:rsid w:val="00EB3937"/>
    <w:pPr>
      <w:widowControl w:val="0"/>
      <w:suppressLineNumbers/>
      <w:suppressAutoHyphens/>
    </w:pPr>
    <w:rPr>
      <w:rFonts w:eastAsia="Lucida Sans Unicode" w:cs="Tahoma"/>
      <w:color w:val="000000"/>
      <w:lang w:val="en-US" w:bidi="en-US"/>
    </w:rPr>
  </w:style>
  <w:style w:type="paragraph" w:customStyle="1" w:styleId="smalleraction">
    <w:name w:val="smalleraction"/>
    <w:basedOn w:val="Normale"/>
    <w:rsid w:val="00EB3937"/>
    <w:pPr>
      <w:spacing w:before="100" w:beforeAutospacing="1" w:after="100" w:afterAutospacing="1"/>
      <w:jc w:val="both"/>
    </w:pPr>
    <w:rPr>
      <w:rFonts w:ascii="Verdana" w:eastAsia="Arial Unicode MS" w:hAnsi="Verdana" w:cs="Arial Unicode MS"/>
      <w:color w:val="000099"/>
      <w:sz w:val="18"/>
      <w:szCs w:val="18"/>
    </w:rPr>
  </w:style>
  <w:style w:type="paragraph" w:customStyle="1" w:styleId="StileTitolo2LatinoVerdana10pt">
    <w:name w:val="Stile Titolo 2 + (Latino) Verdana 10 pt"/>
    <w:basedOn w:val="Titolo2"/>
    <w:autoRedefine/>
    <w:rsid w:val="00EB3937"/>
    <w:pPr>
      <w:numPr>
        <w:ilvl w:val="1"/>
        <w:numId w:val="2"/>
      </w:numPr>
      <w:spacing w:before="240" w:after="180" w:line="360" w:lineRule="auto"/>
      <w:ind w:left="788" w:hanging="431"/>
      <w:jc w:val="left"/>
    </w:pPr>
    <w:rPr>
      <w:rFonts w:ascii="Verdana" w:hAnsi="Verdana" w:cs="Arial"/>
      <w:i/>
      <w:iCs/>
      <w:sz w:val="20"/>
      <w:szCs w:val="28"/>
    </w:rPr>
  </w:style>
  <w:style w:type="character" w:customStyle="1" w:styleId="CharacterStyle1">
    <w:name w:val="Character Style 1"/>
    <w:rsid w:val="00EB3937"/>
    <w:rPr>
      <w:sz w:val="20"/>
      <w:szCs w:val="20"/>
    </w:rPr>
  </w:style>
  <w:style w:type="character" w:customStyle="1" w:styleId="CharacterStyle2">
    <w:name w:val="Character Style 2"/>
    <w:rsid w:val="00EB3937"/>
    <w:rPr>
      <w:sz w:val="24"/>
      <w:szCs w:val="24"/>
    </w:rPr>
  </w:style>
  <w:style w:type="table" w:styleId="Grigliatabella">
    <w:name w:val="Table Grid"/>
    <w:basedOn w:val="Tabellanormale"/>
    <w:rsid w:val="00EB3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essunelenco"/>
    <w:rsid w:val="00EB3937"/>
    <w:pPr>
      <w:numPr>
        <w:numId w:val="3"/>
      </w:numPr>
    </w:pPr>
  </w:style>
  <w:style w:type="paragraph" w:styleId="Corpodeltesto2">
    <w:name w:val="Body Text 2"/>
    <w:basedOn w:val="Normale"/>
    <w:link w:val="Corpodeltesto2Carattere"/>
    <w:rsid w:val="00D9274D"/>
    <w:pPr>
      <w:spacing w:after="120" w:line="480" w:lineRule="auto"/>
    </w:pPr>
    <w:rPr>
      <w:lang w:val="x-none"/>
    </w:rPr>
  </w:style>
  <w:style w:type="paragraph" w:styleId="Testodelblocco">
    <w:name w:val="Block Text"/>
    <w:basedOn w:val="Normale"/>
    <w:rsid w:val="00D9274D"/>
    <w:pPr>
      <w:spacing w:line="360" w:lineRule="auto"/>
      <w:ind w:left="142" w:right="-262" w:firstLine="566"/>
      <w:jc w:val="both"/>
    </w:pPr>
    <w:rPr>
      <w:szCs w:val="23"/>
    </w:rPr>
  </w:style>
  <w:style w:type="paragraph" w:styleId="Rientrocorpodeltesto3">
    <w:name w:val="Body Text Indent 3"/>
    <w:basedOn w:val="Normale"/>
    <w:link w:val="Rientrocorpodeltesto3Carattere"/>
    <w:uiPriority w:val="99"/>
    <w:rsid w:val="00524A6D"/>
    <w:pPr>
      <w:spacing w:after="120"/>
      <w:ind w:left="283"/>
    </w:pPr>
    <w:rPr>
      <w:sz w:val="16"/>
      <w:szCs w:val="16"/>
      <w:lang w:val="x-none"/>
    </w:rPr>
  </w:style>
  <w:style w:type="paragraph" w:customStyle="1" w:styleId="Stile">
    <w:name w:val="Stile"/>
    <w:rsid w:val="00015B5E"/>
    <w:pPr>
      <w:widowControl w:val="0"/>
      <w:autoSpaceDE w:val="0"/>
      <w:autoSpaceDN w:val="0"/>
      <w:adjustRightInd w:val="0"/>
    </w:pPr>
    <w:rPr>
      <w:rFonts w:ascii="Arial" w:hAnsi="Arial" w:cs="Arial"/>
      <w:sz w:val="24"/>
      <w:szCs w:val="24"/>
    </w:rPr>
  </w:style>
  <w:style w:type="paragraph" w:customStyle="1" w:styleId="default0">
    <w:name w:val="default"/>
    <w:basedOn w:val="Normale"/>
    <w:rsid w:val="00BC71CD"/>
    <w:pPr>
      <w:autoSpaceDE w:val="0"/>
      <w:autoSpaceDN w:val="0"/>
    </w:pPr>
    <w:rPr>
      <w:color w:val="000000"/>
    </w:rPr>
  </w:style>
  <w:style w:type="paragraph" w:styleId="NormaleWeb">
    <w:name w:val="Normal (Web)"/>
    <w:aliases w:val="Carattere,Carattere Carattere"/>
    <w:basedOn w:val="Normale"/>
    <w:link w:val="NormaleWebCarattere"/>
    <w:rsid w:val="00BC71CD"/>
    <w:pPr>
      <w:spacing w:before="100" w:beforeAutospacing="1" w:after="100" w:afterAutospacing="1"/>
    </w:pPr>
    <w:rPr>
      <w:lang w:val="x-none" w:eastAsia="x-none"/>
    </w:rPr>
  </w:style>
  <w:style w:type="character" w:styleId="Enfasigrassetto">
    <w:name w:val="Strong"/>
    <w:uiPriority w:val="22"/>
    <w:qFormat/>
    <w:rsid w:val="00BC71CD"/>
    <w:rPr>
      <w:b/>
      <w:bCs/>
    </w:rPr>
  </w:style>
  <w:style w:type="paragraph" w:customStyle="1" w:styleId="NoParagraphStyle">
    <w:name w:val="[No Paragraph Style]"/>
    <w:rsid w:val="00DE4C0B"/>
    <w:pPr>
      <w:widowControl w:val="0"/>
      <w:suppressAutoHyphens/>
      <w:spacing w:line="288" w:lineRule="auto"/>
    </w:pPr>
    <w:rPr>
      <w:rFonts w:eastAsia="SimSun" w:cs="Mangal"/>
      <w:color w:val="000000"/>
      <w:kern w:val="1"/>
      <w:sz w:val="24"/>
      <w:szCs w:val="24"/>
      <w:lang w:eastAsia="hi-IN" w:bidi="hi-IN"/>
    </w:rPr>
  </w:style>
  <w:style w:type="paragraph" w:customStyle="1" w:styleId="BasicParagraph">
    <w:name w:val="[Basic Paragraph]"/>
    <w:basedOn w:val="NoParagraphStyle"/>
    <w:rsid w:val="00DE4C0B"/>
  </w:style>
  <w:style w:type="paragraph" w:customStyle="1" w:styleId="Standard">
    <w:name w:val="Standard"/>
    <w:uiPriority w:val="99"/>
    <w:rsid w:val="000F4639"/>
    <w:pPr>
      <w:widowControl w:val="0"/>
      <w:suppressAutoHyphens/>
      <w:autoSpaceDN w:val="0"/>
      <w:textAlignment w:val="baseline"/>
    </w:pPr>
    <w:rPr>
      <w:rFonts w:eastAsia="Lucida Sans Unicode"/>
      <w:kern w:val="3"/>
      <w:lang w:eastAsia="zh-CN"/>
    </w:rPr>
  </w:style>
  <w:style w:type="character" w:styleId="Rimandonotaapidipagina">
    <w:name w:val="footnote reference"/>
    <w:semiHidden/>
    <w:rsid w:val="00F56C72"/>
    <w:rPr>
      <w:rFonts w:ascii="Arial" w:hAnsi="Arial"/>
      <w:b/>
      <w:sz w:val="18"/>
      <w:vertAlign w:val="superscript"/>
    </w:rPr>
  </w:style>
  <w:style w:type="paragraph" w:customStyle="1" w:styleId="Numerato">
    <w:name w:val="Numerato"/>
    <w:basedOn w:val="Normale"/>
    <w:autoRedefine/>
    <w:rsid w:val="00F56C72"/>
    <w:pPr>
      <w:widowControl w:val="0"/>
      <w:tabs>
        <w:tab w:val="left" w:pos="0"/>
      </w:tabs>
      <w:autoSpaceDE w:val="0"/>
      <w:autoSpaceDN w:val="0"/>
    </w:pPr>
  </w:style>
  <w:style w:type="paragraph" w:customStyle="1" w:styleId="tabella">
    <w:name w:val="tabella"/>
    <w:basedOn w:val="Normale"/>
    <w:rsid w:val="00F56C72"/>
    <w:pPr>
      <w:keepNext/>
      <w:keepLines/>
      <w:widowControl w:val="0"/>
      <w:tabs>
        <w:tab w:val="left" w:pos="4536"/>
      </w:tabs>
      <w:autoSpaceDE w:val="0"/>
      <w:autoSpaceDN w:val="0"/>
      <w:spacing w:before="240" w:after="240"/>
      <w:jc w:val="center"/>
    </w:pPr>
    <w:rPr>
      <w:rFonts w:ascii="Arial Black" w:hAnsi="Arial Black" w:cs="Arial Black"/>
      <w:b/>
      <w:bCs/>
    </w:rPr>
  </w:style>
  <w:style w:type="paragraph" w:customStyle="1" w:styleId="formula">
    <w:name w:val="formula"/>
    <w:basedOn w:val="Normale"/>
    <w:rsid w:val="00F56C72"/>
    <w:pPr>
      <w:keepLines/>
      <w:widowControl w:val="0"/>
      <w:tabs>
        <w:tab w:val="left" w:pos="4536"/>
      </w:tabs>
      <w:autoSpaceDE w:val="0"/>
      <w:autoSpaceDN w:val="0"/>
      <w:spacing w:before="240" w:after="240"/>
      <w:jc w:val="center"/>
    </w:pPr>
  </w:style>
  <w:style w:type="character" w:customStyle="1" w:styleId="FooterChar">
    <w:name w:val="Footer Char"/>
    <w:uiPriority w:val="99"/>
    <w:locked/>
    <w:rsid w:val="00F56C72"/>
    <w:rPr>
      <w:rFonts w:eastAsia="Calibri"/>
      <w:lang w:val="it-IT" w:eastAsia="it-IT" w:bidi="ar-SA"/>
    </w:rPr>
  </w:style>
  <w:style w:type="paragraph" w:customStyle="1" w:styleId="Paragrafoelenco10">
    <w:name w:val="Paragrafo elenco1"/>
    <w:basedOn w:val="Normale"/>
    <w:rsid w:val="00F56C72"/>
    <w:pPr>
      <w:ind w:left="720"/>
    </w:pPr>
    <w:rPr>
      <w:sz w:val="20"/>
      <w:szCs w:val="20"/>
    </w:rPr>
  </w:style>
  <w:style w:type="character" w:customStyle="1" w:styleId="1">
    <w:name w:val="1"/>
    <w:semiHidden/>
    <w:rsid w:val="00447F0D"/>
    <w:rPr>
      <w:rFonts w:ascii="Arial" w:hAnsi="Arial" w:cs="Arial"/>
      <w:color w:val="auto"/>
      <w:sz w:val="20"/>
      <w:szCs w:val="20"/>
    </w:rPr>
  </w:style>
  <w:style w:type="paragraph" w:customStyle="1" w:styleId="msolistparagraph0">
    <w:name w:val="msolistparagraph"/>
    <w:basedOn w:val="Normale"/>
    <w:uiPriority w:val="99"/>
    <w:rsid w:val="00C8457E"/>
    <w:pPr>
      <w:ind w:left="720"/>
      <w:contextualSpacing/>
    </w:pPr>
  </w:style>
  <w:style w:type="paragraph" w:styleId="Titolo">
    <w:name w:val="Title"/>
    <w:basedOn w:val="Normale"/>
    <w:link w:val="TitoloCarattere"/>
    <w:uiPriority w:val="99"/>
    <w:qFormat/>
    <w:rsid w:val="00180078"/>
    <w:pPr>
      <w:jc w:val="center"/>
    </w:pPr>
    <w:rPr>
      <w:szCs w:val="20"/>
      <w:u w:val="single"/>
      <w:lang w:val="x-none" w:eastAsia="x-none"/>
    </w:rPr>
  </w:style>
  <w:style w:type="paragraph" w:styleId="Mappadocumento">
    <w:name w:val="Document Map"/>
    <w:basedOn w:val="Normale"/>
    <w:link w:val="MappadocumentoCarattere"/>
    <w:semiHidden/>
    <w:rsid w:val="00180078"/>
    <w:pPr>
      <w:shd w:val="clear" w:color="auto" w:fill="000080"/>
    </w:pPr>
    <w:rPr>
      <w:rFonts w:ascii="Tahoma" w:hAnsi="Tahoma"/>
      <w:sz w:val="20"/>
      <w:szCs w:val="20"/>
      <w:lang w:val="x-none" w:eastAsia="x-none"/>
    </w:rPr>
  </w:style>
  <w:style w:type="paragraph" w:styleId="Testonotadichiusura">
    <w:name w:val="endnote text"/>
    <w:basedOn w:val="Normale"/>
    <w:link w:val="TestonotadichiusuraCarattere"/>
    <w:semiHidden/>
    <w:rsid w:val="00180078"/>
    <w:rPr>
      <w:sz w:val="20"/>
      <w:szCs w:val="20"/>
    </w:rPr>
  </w:style>
  <w:style w:type="character" w:styleId="Rimandonotadichiusura">
    <w:name w:val="endnote reference"/>
    <w:semiHidden/>
    <w:rsid w:val="00180078"/>
    <w:rPr>
      <w:vertAlign w:val="superscript"/>
    </w:rPr>
  </w:style>
  <w:style w:type="paragraph" w:styleId="Sottotitolo">
    <w:name w:val="Subtitle"/>
    <w:basedOn w:val="Normale"/>
    <w:link w:val="SottotitoloCarattere"/>
    <w:qFormat/>
    <w:rsid w:val="00180078"/>
    <w:pPr>
      <w:jc w:val="center"/>
    </w:pPr>
    <w:rPr>
      <w:b/>
      <w:bCs/>
      <w:i/>
      <w:iCs/>
      <w:szCs w:val="20"/>
      <w:lang w:val="x-none" w:eastAsia="x-none"/>
    </w:rPr>
  </w:style>
  <w:style w:type="paragraph" w:styleId="Sommario4">
    <w:name w:val="toc 4"/>
    <w:basedOn w:val="Normale"/>
    <w:next w:val="Normale"/>
    <w:autoRedefine/>
    <w:semiHidden/>
    <w:rsid w:val="00180078"/>
    <w:pPr>
      <w:ind w:left="600"/>
    </w:pPr>
    <w:rPr>
      <w:sz w:val="20"/>
      <w:szCs w:val="20"/>
    </w:rPr>
  </w:style>
  <w:style w:type="paragraph" w:styleId="Sommario5">
    <w:name w:val="toc 5"/>
    <w:basedOn w:val="Normale"/>
    <w:next w:val="Normale"/>
    <w:autoRedefine/>
    <w:semiHidden/>
    <w:rsid w:val="00180078"/>
    <w:pPr>
      <w:ind w:left="800"/>
    </w:pPr>
    <w:rPr>
      <w:sz w:val="20"/>
      <w:szCs w:val="20"/>
    </w:rPr>
  </w:style>
  <w:style w:type="paragraph" w:styleId="Sommario6">
    <w:name w:val="toc 6"/>
    <w:basedOn w:val="Normale"/>
    <w:next w:val="Normale"/>
    <w:autoRedefine/>
    <w:semiHidden/>
    <w:rsid w:val="00180078"/>
    <w:pPr>
      <w:ind w:left="1000"/>
    </w:pPr>
    <w:rPr>
      <w:sz w:val="20"/>
      <w:szCs w:val="20"/>
    </w:rPr>
  </w:style>
  <w:style w:type="paragraph" w:styleId="Sommario7">
    <w:name w:val="toc 7"/>
    <w:basedOn w:val="Normale"/>
    <w:next w:val="Normale"/>
    <w:autoRedefine/>
    <w:semiHidden/>
    <w:rsid w:val="00180078"/>
    <w:pPr>
      <w:ind w:left="1200"/>
    </w:pPr>
    <w:rPr>
      <w:sz w:val="20"/>
      <w:szCs w:val="20"/>
    </w:rPr>
  </w:style>
  <w:style w:type="paragraph" w:styleId="Sommario8">
    <w:name w:val="toc 8"/>
    <w:basedOn w:val="Normale"/>
    <w:next w:val="Normale"/>
    <w:autoRedefine/>
    <w:semiHidden/>
    <w:rsid w:val="00180078"/>
    <w:pPr>
      <w:ind w:left="1400"/>
    </w:pPr>
    <w:rPr>
      <w:sz w:val="20"/>
      <w:szCs w:val="20"/>
    </w:rPr>
  </w:style>
  <w:style w:type="paragraph" w:styleId="Sommario9">
    <w:name w:val="toc 9"/>
    <w:basedOn w:val="Normale"/>
    <w:next w:val="Normale"/>
    <w:autoRedefine/>
    <w:semiHidden/>
    <w:rsid w:val="00180078"/>
    <w:pPr>
      <w:ind w:left="1600"/>
    </w:pPr>
    <w:rPr>
      <w:sz w:val="20"/>
      <w:szCs w:val="20"/>
    </w:rPr>
  </w:style>
  <w:style w:type="paragraph" w:styleId="Testonotaapidipagina">
    <w:name w:val="footnote text"/>
    <w:basedOn w:val="Normale"/>
    <w:link w:val="TestonotaapidipaginaCarattere"/>
    <w:rsid w:val="00180078"/>
    <w:rPr>
      <w:sz w:val="20"/>
      <w:szCs w:val="20"/>
    </w:rPr>
  </w:style>
  <w:style w:type="paragraph" w:customStyle="1" w:styleId="xl25">
    <w:name w:val="xl25"/>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26">
    <w:name w:val="xl26"/>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27">
    <w:name w:val="xl27"/>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28">
    <w:name w:val="xl28"/>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16"/>
      <w:szCs w:val="16"/>
    </w:rPr>
  </w:style>
  <w:style w:type="paragraph" w:customStyle="1" w:styleId="xl29">
    <w:name w:val="xl29"/>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0">
    <w:name w:val="xl30"/>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6"/>
      <w:szCs w:val="16"/>
    </w:rPr>
  </w:style>
  <w:style w:type="paragraph" w:customStyle="1" w:styleId="xl31">
    <w:name w:val="xl31"/>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0000"/>
      <w:sz w:val="16"/>
      <w:szCs w:val="16"/>
    </w:rPr>
  </w:style>
  <w:style w:type="paragraph" w:customStyle="1" w:styleId="xl33">
    <w:name w:val="xl33"/>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top"/>
    </w:pPr>
    <w:rPr>
      <w:b/>
      <w:bCs/>
    </w:rPr>
  </w:style>
  <w:style w:type="paragraph" w:customStyle="1" w:styleId="xl34">
    <w:name w:val="xl34"/>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35">
    <w:name w:val="xl35"/>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36">
    <w:name w:val="xl36"/>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b/>
      <w:bCs/>
    </w:rPr>
  </w:style>
  <w:style w:type="paragraph" w:customStyle="1" w:styleId="xl37">
    <w:name w:val="xl37"/>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hAnsi="MS Sans Serif"/>
      <w:color w:val="000000"/>
      <w:sz w:val="16"/>
      <w:szCs w:val="16"/>
    </w:rPr>
  </w:style>
  <w:style w:type="paragraph" w:customStyle="1" w:styleId="xl38">
    <w:name w:val="xl38"/>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b/>
      <w:bCs/>
      <w:color w:val="000000"/>
    </w:rPr>
  </w:style>
  <w:style w:type="paragraph" w:customStyle="1" w:styleId="xl39">
    <w:name w:val="xl39"/>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40">
    <w:name w:val="xl40"/>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42">
    <w:name w:val="xl42"/>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b/>
      <w:bCs/>
      <w:color w:val="000000"/>
      <w:sz w:val="16"/>
      <w:szCs w:val="16"/>
    </w:rPr>
  </w:style>
  <w:style w:type="paragraph" w:customStyle="1" w:styleId="xl43">
    <w:name w:val="xl43"/>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MS Sans Serif" w:hAnsi="MS Sans Serif"/>
      <w:b/>
      <w:bCs/>
      <w:color w:val="000000"/>
    </w:rPr>
  </w:style>
  <w:style w:type="paragraph" w:customStyle="1" w:styleId="xl44">
    <w:name w:val="xl44"/>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45">
    <w:name w:val="xl45"/>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46">
    <w:name w:val="xl46"/>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top"/>
    </w:pPr>
    <w:rPr>
      <w:rFonts w:ascii="Arial" w:hAnsi="Arial" w:cs="Arial"/>
      <w:b/>
      <w:bCs/>
      <w:color w:val="000000"/>
      <w:sz w:val="16"/>
      <w:szCs w:val="16"/>
    </w:rPr>
  </w:style>
  <w:style w:type="paragraph" w:customStyle="1" w:styleId="xl47">
    <w:name w:val="xl47"/>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b/>
      <w:bCs/>
      <w:sz w:val="16"/>
      <w:szCs w:val="16"/>
    </w:rPr>
  </w:style>
  <w:style w:type="paragraph" w:customStyle="1" w:styleId="xl48">
    <w:name w:val="xl48"/>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color w:val="000000"/>
      <w:sz w:val="17"/>
      <w:szCs w:val="17"/>
    </w:rPr>
  </w:style>
  <w:style w:type="paragraph" w:customStyle="1" w:styleId="xl49">
    <w:name w:val="xl49"/>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0">
    <w:name w:val="xl50"/>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51">
    <w:name w:val="xl51"/>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2">
    <w:name w:val="xl52"/>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53">
    <w:name w:val="xl53"/>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54">
    <w:name w:val="xl54"/>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5">
    <w:name w:val="xl55"/>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6">
    <w:name w:val="xl56"/>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sz w:val="16"/>
      <w:szCs w:val="16"/>
    </w:rPr>
  </w:style>
  <w:style w:type="paragraph" w:customStyle="1" w:styleId="xl57">
    <w:name w:val="xl57"/>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8">
    <w:name w:val="xl58"/>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59">
    <w:name w:val="xl59"/>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16"/>
      <w:szCs w:val="16"/>
    </w:rPr>
  </w:style>
  <w:style w:type="paragraph" w:customStyle="1" w:styleId="xl60">
    <w:name w:val="xl60"/>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MS Sans Serif" w:hAnsi="MS Sans Serif"/>
      <w:b/>
      <w:bCs/>
      <w:color w:val="000000"/>
    </w:rPr>
  </w:style>
  <w:style w:type="paragraph" w:customStyle="1" w:styleId="xl61">
    <w:name w:val="xl61"/>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b/>
      <w:bCs/>
      <w:color w:val="000000"/>
      <w:sz w:val="16"/>
      <w:szCs w:val="16"/>
    </w:rPr>
  </w:style>
  <w:style w:type="paragraph" w:customStyle="1" w:styleId="xl62">
    <w:name w:val="xl62"/>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63">
    <w:name w:val="xl63"/>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sz w:val="16"/>
      <w:szCs w:val="16"/>
    </w:rPr>
  </w:style>
  <w:style w:type="paragraph" w:customStyle="1" w:styleId="xl64">
    <w:name w:val="xl64"/>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rPr>
  </w:style>
  <w:style w:type="paragraph" w:customStyle="1" w:styleId="xl65">
    <w:name w:val="xl65"/>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rPr>
  </w:style>
  <w:style w:type="paragraph" w:customStyle="1" w:styleId="xl66">
    <w:name w:val="xl66"/>
    <w:basedOn w:val="Normale"/>
    <w:rsid w:val="007E4FD6"/>
    <w:pPr>
      <w:shd w:val="clear" w:color="auto" w:fill="FFFFFF"/>
      <w:spacing w:before="100" w:beforeAutospacing="1" w:after="100" w:afterAutospacing="1"/>
      <w:jc w:val="center"/>
      <w:textAlignment w:val="top"/>
    </w:pPr>
  </w:style>
  <w:style w:type="paragraph" w:customStyle="1" w:styleId="xl67">
    <w:name w:val="xl67"/>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hAnsi="MS Sans Serif"/>
      <w:b/>
      <w:bCs/>
      <w:color w:val="000000"/>
      <w:sz w:val="16"/>
      <w:szCs w:val="16"/>
    </w:rPr>
  </w:style>
  <w:style w:type="paragraph" w:customStyle="1" w:styleId="xl68">
    <w:name w:val="xl68"/>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9">
    <w:name w:val="xl69"/>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b/>
      <w:bCs/>
      <w:color w:val="000000"/>
      <w:sz w:val="16"/>
      <w:szCs w:val="16"/>
    </w:rPr>
  </w:style>
  <w:style w:type="paragraph" w:customStyle="1" w:styleId="xl70">
    <w:name w:val="xl70"/>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1">
    <w:name w:val="xl71"/>
    <w:basedOn w:val="Normale"/>
    <w:rsid w:val="007E4FD6"/>
    <w:pPr>
      <w:pBdr>
        <w:bottom w:val="single" w:sz="4" w:space="0" w:color="auto"/>
      </w:pBdr>
      <w:shd w:val="clear" w:color="auto" w:fill="FFFFFF"/>
      <w:spacing w:before="100" w:beforeAutospacing="1" w:after="100" w:afterAutospacing="1"/>
      <w:jc w:val="center"/>
      <w:textAlignment w:val="top"/>
    </w:pPr>
    <w:rPr>
      <w:rFonts w:ascii="MS Sans Serif" w:hAnsi="MS Sans Serif"/>
      <w:color w:val="000000"/>
    </w:rPr>
  </w:style>
  <w:style w:type="paragraph" w:customStyle="1" w:styleId="xl72">
    <w:name w:val="xl72"/>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73">
    <w:name w:val="xl73"/>
    <w:basedOn w:val="Normale"/>
    <w:rsid w:val="007E4FD6"/>
    <w:pPr>
      <w:pBdr>
        <w:top w:val="single" w:sz="4" w:space="0" w:color="auto"/>
        <w:left w:val="single" w:sz="4" w:space="0" w:color="auto"/>
        <w:bottom w:val="single" w:sz="4" w:space="0" w:color="auto"/>
      </w:pBdr>
      <w:shd w:val="clear" w:color="auto" w:fill="C0C0C0"/>
      <w:spacing w:before="100" w:beforeAutospacing="1" w:after="100" w:afterAutospacing="1"/>
      <w:textAlignment w:val="top"/>
    </w:pPr>
    <w:rPr>
      <w:b/>
      <w:bCs/>
      <w:color w:val="000000"/>
    </w:rPr>
  </w:style>
  <w:style w:type="paragraph" w:customStyle="1" w:styleId="xl74">
    <w:name w:val="xl74"/>
    <w:basedOn w:val="Normale"/>
    <w:rsid w:val="007E4FD6"/>
    <w:pPr>
      <w:pBdr>
        <w:top w:val="single" w:sz="4" w:space="0" w:color="auto"/>
        <w:bottom w:val="single" w:sz="4" w:space="0" w:color="auto"/>
        <w:right w:val="single" w:sz="4" w:space="0" w:color="auto"/>
      </w:pBdr>
      <w:shd w:val="clear" w:color="auto" w:fill="C0C0C0"/>
      <w:spacing w:before="100" w:beforeAutospacing="1" w:after="100" w:afterAutospacing="1"/>
      <w:textAlignment w:val="top"/>
    </w:pPr>
    <w:rPr>
      <w:b/>
      <w:bCs/>
      <w:color w:val="000000"/>
    </w:rPr>
  </w:style>
  <w:style w:type="paragraph" w:customStyle="1" w:styleId="xl75">
    <w:name w:val="xl75"/>
    <w:basedOn w:val="Normale"/>
    <w:rsid w:val="007E4FD6"/>
    <w:pPr>
      <w:pBdr>
        <w:top w:val="single" w:sz="4" w:space="0" w:color="auto"/>
        <w:left w:val="single" w:sz="4" w:space="0" w:color="auto"/>
        <w:bottom w:val="single" w:sz="4" w:space="0" w:color="auto"/>
      </w:pBdr>
      <w:shd w:val="clear" w:color="auto" w:fill="C0C0C0"/>
      <w:spacing w:before="100" w:beforeAutospacing="1" w:after="100" w:afterAutospacing="1"/>
      <w:textAlignment w:val="top"/>
    </w:pPr>
    <w:rPr>
      <w:rFonts w:ascii="Arial" w:hAnsi="Arial" w:cs="Arial"/>
      <w:b/>
      <w:bCs/>
      <w:color w:val="000000"/>
      <w:sz w:val="18"/>
      <w:szCs w:val="18"/>
    </w:rPr>
  </w:style>
  <w:style w:type="paragraph" w:customStyle="1" w:styleId="xl76">
    <w:name w:val="xl76"/>
    <w:basedOn w:val="Normale"/>
    <w:rsid w:val="007E4FD6"/>
    <w:pPr>
      <w:pBdr>
        <w:top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hAnsi="Arial" w:cs="Arial"/>
      <w:b/>
      <w:bCs/>
      <w:color w:val="000000"/>
      <w:sz w:val="18"/>
      <w:szCs w:val="18"/>
    </w:rPr>
  </w:style>
  <w:style w:type="paragraph" w:customStyle="1" w:styleId="xl77">
    <w:name w:val="xl77"/>
    <w:basedOn w:val="Normale"/>
    <w:rsid w:val="007E4FD6"/>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78">
    <w:name w:val="xl78"/>
    <w:basedOn w:val="Normale"/>
    <w:rsid w:val="007E4FD6"/>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9">
    <w:name w:val="xl79"/>
    <w:basedOn w:val="Normale"/>
    <w:rsid w:val="007E4FD6"/>
    <w:pPr>
      <w:pBdr>
        <w:top w:val="single" w:sz="4" w:space="0" w:color="auto"/>
        <w:left w:val="single" w:sz="4" w:space="0" w:color="auto"/>
        <w:right w:val="single" w:sz="4" w:space="0" w:color="auto"/>
      </w:pBdr>
      <w:spacing w:before="100" w:beforeAutospacing="1" w:after="100" w:afterAutospacing="1"/>
      <w:jc w:val="center"/>
      <w:textAlignment w:val="center"/>
    </w:pPr>
    <w:rPr>
      <w:rFonts w:ascii="MS Sans Serif" w:hAnsi="MS Sans Serif"/>
      <w:b/>
      <w:bCs/>
      <w:color w:val="000000"/>
      <w:sz w:val="16"/>
      <w:szCs w:val="16"/>
    </w:rPr>
  </w:style>
  <w:style w:type="paragraph" w:customStyle="1" w:styleId="xl80">
    <w:name w:val="xl80"/>
    <w:basedOn w:val="Normale"/>
    <w:rsid w:val="007E4FD6"/>
    <w:pPr>
      <w:pBdr>
        <w:left w:val="single" w:sz="4" w:space="0" w:color="auto"/>
        <w:right w:val="single" w:sz="4" w:space="0" w:color="auto"/>
      </w:pBdr>
      <w:spacing w:before="100" w:beforeAutospacing="1" w:after="100" w:afterAutospacing="1"/>
      <w:jc w:val="center"/>
      <w:textAlignment w:val="center"/>
    </w:pPr>
    <w:rPr>
      <w:rFonts w:ascii="MS Sans Serif" w:hAnsi="MS Sans Serif"/>
      <w:b/>
      <w:bCs/>
      <w:color w:val="000000"/>
      <w:sz w:val="16"/>
      <w:szCs w:val="16"/>
    </w:rPr>
  </w:style>
  <w:style w:type="paragraph" w:customStyle="1" w:styleId="xl81">
    <w:name w:val="xl81"/>
    <w:basedOn w:val="Normale"/>
    <w:rsid w:val="007E4FD6"/>
    <w:pPr>
      <w:pBdr>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color w:val="000000"/>
      <w:sz w:val="16"/>
      <w:szCs w:val="16"/>
    </w:rPr>
  </w:style>
  <w:style w:type="paragraph" w:customStyle="1" w:styleId="xl82">
    <w:name w:val="xl82"/>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color w:val="000000"/>
    </w:rPr>
  </w:style>
  <w:style w:type="character" w:customStyle="1" w:styleId="TitoloCarattere">
    <w:name w:val="Titolo Carattere"/>
    <w:link w:val="Titolo"/>
    <w:uiPriority w:val="99"/>
    <w:rsid w:val="003F2F93"/>
    <w:rPr>
      <w:sz w:val="24"/>
      <w:u w:val="single"/>
    </w:rPr>
  </w:style>
  <w:style w:type="character" w:styleId="Enfasicorsivo">
    <w:name w:val="Emphasis"/>
    <w:uiPriority w:val="20"/>
    <w:qFormat/>
    <w:rsid w:val="00F51180"/>
    <w:rPr>
      <w:i/>
      <w:iCs/>
    </w:rPr>
  </w:style>
  <w:style w:type="character" w:customStyle="1" w:styleId="NormaleWebCarattere">
    <w:name w:val="Normale (Web) Carattere"/>
    <w:aliases w:val="Carattere Carattere1,Carattere Carattere Carattere"/>
    <w:link w:val="NormaleWeb"/>
    <w:rsid w:val="002027B6"/>
    <w:rPr>
      <w:sz w:val="24"/>
      <w:szCs w:val="24"/>
    </w:rPr>
  </w:style>
  <w:style w:type="character" w:customStyle="1" w:styleId="amm-p0035">
    <w:name w:val="amm-p0035"/>
    <w:semiHidden/>
    <w:rsid w:val="00C531AF"/>
    <w:rPr>
      <w:rFonts w:ascii="Arial" w:hAnsi="Arial" w:cs="Arial"/>
      <w:color w:val="auto"/>
      <w:sz w:val="20"/>
      <w:szCs w:val="20"/>
    </w:rPr>
  </w:style>
  <w:style w:type="character" w:styleId="Rimandocommento">
    <w:name w:val="annotation reference"/>
    <w:uiPriority w:val="99"/>
    <w:rsid w:val="00746A0C"/>
    <w:rPr>
      <w:sz w:val="16"/>
      <w:szCs w:val="16"/>
    </w:rPr>
  </w:style>
  <w:style w:type="paragraph" w:styleId="Testocommento">
    <w:name w:val="annotation text"/>
    <w:basedOn w:val="Normale"/>
    <w:link w:val="TestocommentoCarattere"/>
    <w:uiPriority w:val="99"/>
    <w:rsid w:val="00746A0C"/>
    <w:rPr>
      <w:sz w:val="20"/>
      <w:szCs w:val="20"/>
    </w:rPr>
  </w:style>
  <w:style w:type="paragraph" w:styleId="Soggettocommento">
    <w:name w:val="annotation subject"/>
    <w:basedOn w:val="Testocommento"/>
    <w:next w:val="Testocommento"/>
    <w:link w:val="SoggettocommentoCarattere"/>
    <w:uiPriority w:val="99"/>
    <w:semiHidden/>
    <w:rsid w:val="00746A0C"/>
    <w:rPr>
      <w:b/>
      <w:bCs/>
    </w:rPr>
  </w:style>
  <w:style w:type="character" w:customStyle="1" w:styleId="Titolo3Carattere">
    <w:name w:val="Titolo 3 Carattere"/>
    <w:link w:val="Titolo3"/>
    <w:uiPriority w:val="9"/>
    <w:rsid w:val="00203E9D"/>
    <w:rPr>
      <w:rFonts w:ascii="Arial" w:eastAsia="Calibri" w:hAnsi="Arial" w:cs="Arial"/>
      <w:b/>
      <w:bCs/>
      <w:sz w:val="26"/>
      <w:szCs w:val="26"/>
      <w:lang w:eastAsia="en-US"/>
    </w:rPr>
  </w:style>
  <w:style w:type="character" w:customStyle="1" w:styleId="Titolo4Carattere">
    <w:name w:val="Titolo 4 Carattere"/>
    <w:link w:val="Titolo4"/>
    <w:rsid w:val="00203E9D"/>
    <w:rPr>
      <w:b/>
      <w:bCs/>
      <w:smallCaps/>
      <w:sz w:val="22"/>
      <w:lang w:val="de-DE"/>
    </w:rPr>
  </w:style>
  <w:style w:type="character" w:customStyle="1" w:styleId="Titolo5Carattere">
    <w:name w:val="Titolo 5 Carattere"/>
    <w:link w:val="Titolo5"/>
    <w:rsid w:val="00203E9D"/>
    <w:rPr>
      <w:b/>
      <w:bCs/>
      <w:smallCaps/>
      <w:sz w:val="28"/>
    </w:rPr>
  </w:style>
  <w:style w:type="character" w:customStyle="1" w:styleId="Titolo6Carattere">
    <w:name w:val="Titolo 6 Carattere"/>
    <w:link w:val="Titolo6"/>
    <w:rsid w:val="00203E9D"/>
    <w:rPr>
      <w:b/>
      <w:bCs/>
      <w:smallCaps/>
      <w:sz w:val="24"/>
    </w:rPr>
  </w:style>
  <w:style w:type="character" w:customStyle="1" w:styleId="Titolo8Carattere">
    <w:name w:val="Titolo 8 Carattere"/>
    <w:link w:val="Titolo8"/>
    <w:rsid w:val="00203E9D"/>
    <w:rPr>
      <w:rFonts w:ascii="Arial" w:hAnsi="Arial"/>
      <w:b/>
      <w:bCs/>
      <w:color w:val="000000"/>
    </w:rPr>
  </w:style>
  <w:style w:type="character" w:customStyle="1" w:styleId="Titolo9Carattere">
    <w:name w:val="Titolo 9 Carattere"/>
    <w:link w:val="Titolo9"/>
    <w:rsid w:val="00203E9D"/>
    <w:rPr>
      <w:b/>
      <w:bCs/>
      <w:i/>
      <w:iCs/>
      <w:szCs w:val="22"/>
    </w:rPr>
  </w:style>
  <w:style w:type="character" w:customStyle="1" w:styleId="MappadocumentoCarattere">
    <w:name w:val="Mappa documento Carattere"/>
    <w:link w:val="Mappadocumento"/>
    <w:semiHidden/>
    <w:rsid w:val="00203E9D"/>
    <w:rPr>
      <w:rFonts w:ascii="Tahoma" w:hAnsi="Tahoma"/>
      <w:shd w:val="clear" w:color="auto" w:fill="000080"/>
    </w:rPr>
  </w:style>
  <w:style w:type="character" w:customStyle="1" w:styleId="TestonotadichiusuraCarattere">
    <w:name w:val="Testo nota di chiusura Carattere"/>
    <w:link w:val="Testonotadichiusura"/>
    <w:semiHidden/>
    <w:rsid w:val="00203E9D"/>
  </w:style>
  <w:style w:type="character" w:customStyle="1" w:styleId="RientrocorpodeltestoCarattere">
    <w:name w:val="Rientro corpo del testo Carattere"/>
    <w:link w:val="Rientrocorpodeltesto"/>
    <w:uiPriority w:val="99"/>
    <w:rsid w:val="00203E9D"/>
    <w:rPr>
      <w:rFonts w:ascii="Calibri" w:eastAsia="Calibri" w:hAnsi="Calibri"/>
      <w:sz w:val="22"/>
      <w:szCs w:val="22"/>
      <w:lang w:eastAsia="en-US"/>
    </w:rPr>
  </w:style>
  <w:style w:type="character" w:customStyle="1" w:styleId="Corpodeltesto2Carattere">
    <w:name w:val="Corpo del testo 2 Carattere"/>
    <w:link w:val="Corpodeltesto2"/>
    <w:rsid w:val="00203E9D"/>
    <w:rPr>
      <w:rFonts w:ascii="Calibri" w:eastAsia="Calibri" w:hAnsi="Calibri"/>
      <w:sz w:val="22"/>
      <w:szCs w:val="22"/>
      <w:lang w:eastAsia="en-US"/>
    </w:rPr>
  </w:style>
  <w:style w:type="character" w:customStyle="1" w:styleId="Rientrocorpodeltesto3Carattere">
    <w:name w:val="Rientro corpo del testo 3 Carattere"/>
    <w:link w:val="Rientrocorpodeltesto3"/>
    <w:uiPriority w:val="99"/>
    <w:rsid w:val="00203E9D"/>
    <w:rPr>
      <w:rFonts w:ascii="Calibri" w:eastAsia="Calibri" w:hAnsi="Calibri"/>
      <w:sz w:val="16"/>
      <w:szCs w:val="16"/>
      <w:lang w:eastAsia="en-US"/>
    </w:rPr>
  </w:style>
  <w:style w:type="character" w:customStyle="1" w:styleId="SottotitoloCarattere">
    <w:name w:val="Sottotitolo Carattere"/>
    <w:link w:val="Sottotitolo"/>
    <w:rsid w:val="00203E9D"/>
    <w:rPr>
      <w:b/>
      <w:bCs/>
      <w:i/>
      <w:iCs/>
      <w:sz w:val="22"/>
    </w:rPr>
  </w:style>
  <w:style w:type="character" w:customStyle="1" w:styleId="Corpodeltesto3Carattere">
    <w:name w:val="Corpo del testo 3 Carattere"/>
    <w:link w:val="Corpodeltesto3"/>
    <w:uiPriority w:val="99"/>
    <w:rsid w:val="00203E9D"/>
    <w:rPr>
      <w:rFonts w:ascii="Calibri" w:eastAsia="Calibri" w:hAnsi="Calibri"/>
      <w:sz w:val="16"/>
      <w:szCs w:val="16"/>
      <w:lang w:eastAsia="en-US"/>
    </w:rPr>
  </w:style>
  <w:style w:type="paragraph" w:styleId="Indice1">
    <w:name w:val="index 1"/>
    <w:basedOn w:val="Normale"/>
    <w:next w:val="Normale"/>
    <w:autoRedefine/>
    <w:rsid w:val="00203E9D"/>
    <w:pPr>
      <w:ind w:left="200" w:hanging="200"/>
    </w:pPr>
    <w:rPr>
      <w:sz w:val="20"/>
      <w:szCs w:val="20"/>
    </w:rPr>
  </w:style>
  <w:style w:type="paragraph" w:customStyle="1" w:styleId="xl24">
    <w:name w:val="xl24"/>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BodyTextIndentChar">
    <w:name w:val="Body Text Indent Char"/>
    <w:semiHidden/>
    <w:locked/>
    <w:rsid w:val="00203E9D"/>
    <w:rPr>
      <w:sz w:val="24"/>
      <w:szCs w:val="24"/>
    </w:rPr>
  </w:style>
  <w:style w:type="character" w:customStyle="1" w:styleId="Heading1Char">
    <w:name w:val="Heading 1 Char"/>
    <w:locked/>
    <w:rsid w:val="00203E9D"/>
    <w:rPr>
      <w:rFonts w:ascii="Cambria" w:hAnsi="Cambria" w:cs="Cambria"/>
      <w:b/>
      <w:bCs/>
      <w:kern w:val="32"/>
      <w:sz w:val="32"/>
      <w:szCs w:val="32"/>
    </w:rPr>
  </w:style>
  <w:style w:type="character" w:customStyle="1" w:styleId="Heading2Char">
    <w:name w:val="Heading 2 Char"/>
    <w:locked/>
    <w:rsid w:val="00203E9D"/>
    <w:rPr>
      <w:rFonts w:ascii="Cambria" w:hAnsi="Cambria" w:cs="Cambria"/>
      <w:b/>
      <w:bCs/>
      <w:i/>
      <w:iCs/>
      <w:sz w:val="28"/>
      <w:szCs w:val="28"/>
    </w:rPr>
  </w:style>
  <w:style w:type="paragraph" w:styleId="Didascalia">
    <w:name w:val="caption"/>
    <w:basedOn w:val="Normale"/>
    <w:next w:val="Normale"/>
    <w:qFormat/>
    <w:rsid w:val="00203E9D"/>
    <w:pPr>
      <w:jc w:val="both"/>
    </w:pPr>
    <w:rPr>
      <w:szCs w:val="20"/>
    </w:rPr>
  </w:style>
  <w:style w:type="paragraph" w:customStyle="1" w:styleId="xl83">
    <w:name w:val="xl83"/>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4">
    <w:name w:val="xl84"/>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5">
    <w:name w:val="xl85"/>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90">
    <w:name w:val="xl90"/>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91">
    <w:name w:val="xl91"/>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8"/>
      <w:szCs w:val="18"/>
    </w:rPr>
  </w:style>
  <w:style w:type="paragraph" w:customStyle="1" w:styleId="xl92">
    <w:name w:val="xl92"/>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93">
    <w:name w:val="xl93"/>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94">
    <w:name w:val="xl94"/>
    <w:basedOn w:val="Normale"/>
    <w:rsid w:val="00203E9D"/>
    <w:pPr>
      <w:spacing w:before="100" w:beforeAutospacing="1" w:after="100" w:afterAutospacing="1"/>
      <w:jc w:val="center"/>
      <w:textAlignment w:val="center"/>
    </w:pPr>
    <w:rPr>
      <w:color w:val="000000"/>
      <w:sz w:val="20"/>
      <w:szCs w:val="20"/>
    </w:rPr>
  </w:style>
  <w:style w:type="paragraph" w:customStyle="1" w:styleId="xl95">
    <w:name w:val="xl95"/>
    <w:basedOn w:val="Normale"/>
    <w:rsid w:val="00203E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6">
    <w:name w:val="xl96"/>
    <w:basedOn w:val="Normale"/>
    <w:rsid w:val="00203E9D"/>
    <w:pPr>
      <w:spacing w:before="100" w:beforeAutospacing="1" w:after="100" w:afterAutospacing="1"/>
      <w:jc w:val="center"/>
      <w:textAlignment w:val="center"/>
    </w:pPr>
    <w:rPr>
      <w:color w:val="000000"/>
      <w:sz w:val="16"/>
      <w:szCs w:val="16"/>
    </w:rPr>
  </w:style>
  <w:style w:type="paragraph" w:styleId="Nessunaspaziatura">
    <w:name w:val="No Spacing"/>
    <w:link w:val="NessunaspaziaturaCarattere"/>
    <w:uiPriority w:val="1"/>
    <w:qFormat/>
    <w:rsid w:val="0077092C"/>
    <w:pPr>
      <w:widowControl w:val="0"/>
      <w:suppressAutoHyphens/>
      <w:autoSpaceDN w:val="0"/>
      <w:textAlignment w:val="baseline"/>
    </w:pPr>
    <w:rPr>
      <w:rFonts w:eastAsia="Lucida Sans Unicode" w:cs="Mangal"/>
      <w:kern w:val="3"/>
      <w:sz w:val="24"/>
      <w:szCs w:val="21"/>
      <w:lang w:eastAsia="zh-CN" w:bidi="hi-IN"/>
    </w:rPr>
  </w:style>
  <w:style w:type="paragraph" w:customStyle="1" w:styleId="font5">
    <w:name w:val="font5"/>
    <w:basedOn w:val="Normale"/>
    <w:rsid w:val="00406A35"/>
    <w:pPr>
      <w:spacing w:before="100" w:beforeAutospacing="1" w:after="100" w:afterAutospacing="1"/>
    </w:pPr>
    <w:rPr>
      <w:rFonts w:ascii="Verdana" w:hAnsi="Verdana"/>
      <w:b/>
      <w:bCs/>
      <w:color w:val="FFFFFF"/>
    </w:rPr>
  </w:style>
  <w:style w:type="paragraph" w:customStyle="1" w:styleId="font6">
    <w:name w:val="font6"/>
    <w:basedOn w:val="Normale"/>
    <w:rsid w:val="00406A35"/>
    <w:pPr>
      <w:spacing w:before="100" w:beforeAutospacing="1" w:after="100" w:afterAutospacing="1"/>
    </w:pPr>
    <w:rPr>
      <w:rFonts w:ascii="Verdana" w:hAnsi="Verdana"/>
      <w:b/>
      <w:bCs/>
      <w:color w:val="808080"/>
    </w:rPr>
  </w:style>
  <w:style w:type="paragraph" w:customStyle="1" w:styleId="font7">
    <w:name w:val="font7"/>
    <w:basedOn w:val="Normale"/>
    <w:rsid w:val="00406A35"/>
    <w:pPr>
      <w:spacing w:before="100" w:beforeAutospacing="1" w:after="100" w:afterAutospacing="1"/>
    </w:pPr>
    <w:rPr>
      <w:rFonts w:ascii="Verdana" w:hAnsi="Verdana"/>
      <w:b/>
      <w:bCs/>
      <w:color w:val="000000"/>
      <w:sz w:val="18"/>
      <w:szCs w:val="18"/>
    </w:rPr>
  </w:style>
  <w:style w:type="paragraph" w:customStyle="1" w:styleId="xl97">
    <w:name w:val="xl97"/>
    <w:basedOn w:val="Normale"/>
    <w:rsid w:val="00406A35"/>
    <w:pPr>
      <w:pBdr>
        <w:top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8"/>
      <w:szCs w:val="18"/>
    </w:rPr>
  </w:style>
  <w:style w:type="paragraph" w:customStyle="1" w:styleId="xl98">
    <w:name w:val="xl98"/>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8"/>
      <w:szCs w:val="18"/>
    </w:rPr>
  </w:style>
  <w:style w:type="paragraph" w:customStyle="1" w:styleId="xl99">
    <w:name w:val="xl99"/>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8"/>
      <w:szCs w:val="18"/>
    </w:rPr>
  </w:style>
  <w:style w:type="paragraph" w:customStyle="1" w:styleId="xl100">
    <w:name w:val="xl100"/>
    <w:basedOn w:val="Normale"/>
    <w:rsid w:val="00406A35"/>
    <w:pPr>
      <w:spacing w:before="100" w:beforeAutospacing="1" w:after="100" w:afterAutospacing="1"/>
      <w:textAlignment w:val="top"/>
    </w:pPr>
  </w:style>
  <w:style w:type="paragraph" w:customStyle="1" w:styleId="xl101">
    <w:name w:val="xl101"/>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102">
    <w:name w:val="xl102"/>
    <w:basedOn w:val="Normale"/>
    <w:rsid w:val="00406A35"/>
    <w:pPr>
      <w:pBdr>
        <w:top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03">
    <w:name w:val="xl103"/>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04">
    <w:name w:val="xl104"/>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05">
    <w:name w:val="xl105"/>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Normale"/>
    <w:rsid w:val="00406A35"/>
    <w:pPr>
      <w:spacing w:before="100" w:beforeAutospacing="1" w:after="100" w:afterAutospacing="1"/>
      <w:jc w:val="center"/>
      <w:textAlignment w:val="top"/>
    </w:pPr>
  </w:style>
  <w:style w:type="paragraph" w:customStyle="1" w:styleId="xl107">
    <w:name w:val="xl107"/>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8"/>
      <w:szCs w:val="18"/>
    </w:rPr>
  </w:style>
  <w:style w:type="paragraph" w:customStyle="1" w:styleId="xl108">
    <w:name w:val="xl108"/>
    <w:basedOn w:val="Normale"/>
    <w:rsid w:val="00406A35"/>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09">
    <w:name w:val="xl109"/>
    <w:basedOn w:val="Normale"/>
    <w:rsid w:val="00406A35"/>
    <w:pPr>
      <w:pBdr>
        <w:left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10">
    <w:name w:val="xl110"/>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Verdana" w:hAnsi="Verdana"/>
      <w:b/>
      <w:bCs/>
      <w:sz w:val="18"/>
      <w:szCs w:val="18"/>
    </w:rPr>
  </w:style>
  <w:style w:type="paragraph" w:customStyle="1" w:styleId="xl111">
    <w:name w:val="xl111"/>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8"/>
      <w:szCs w:val="18"/>
    </w:rPr>
  </w:style>
  <w:style w:type="paragraph" w:customStyle="1" w:styleId="xl112">
    <w:name w:val="xl112"/>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3">
    <w:name w:val="xl113"/>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Verdana" w:hAnsi="Verdana"/>
      <w:sz w:val="18"/>
      <w:szCs w:val="18"/>
    </w:rPr>
  </w:style>
  <w:style w:type="paragraph" w:customStyle="1" w:styleId="xl114">
    <w:name w:val="xl114"/>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Verdana" w:hAnsi="Verdana"/>
      <w:sz w:val="18"/>
      <w:szCs w:val="18"/>
    </w:rPr>
  </w:style>
  <w:style w:type="paragraph" w:customStyle="1" w:styleId="xl115">
    <w:name w:val="xl115"/>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Verdana" w:hAnsi="Verdana"/>
      <w:b/>
      <w:bCs/>
      <w:color w:val="000000"/>
      <w:sz w:val="18"/>
      <w:szCs w:val="18"/>
    </w:rPr>
  </w:style>
  <w:style w:type="paragraph" w:customStyle="1" w:styleId="xl116">
    <w:name w:val="xl116"/>
    <w:basedOn w:val="Normale"/>
    <w:rsid w:val="00406A3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top"/>
    </w:pPr>
    <w:rPr>
      <w:b/>
      <w:bCs/>
      <w:color w:val="FFFFFF"/>
    </w:rPr>
  </w:style>
  <w:style w:type="paragraph" w:customStyle="1" w:styleId="xl117">
    <w:name w:val="xl117"/>
    <w:basedOn w:val="Normale"/>
    <w:rsid w:val="00406A3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18">
    <w:name w:val="xl118"/>
    <w:basedOn w:val="Normale"/>
    <w:rsid w:val="00406A35"/>
    <w:pPr>
      <w:pBdr>
        <w:left w:val="single" w:sz="4" w:space="0" w:color="auto"/>
        <w:right w:val="single" w:sz="4" w:space="0" w:color="auto"/>
      </w:pBdr>
      <w:spacing w:before="100" w:beforeAutospacing="1" w:after="100" w:afterAutospacing="1"/>
      <w:jc w:val="center"/>
    </w:pPr>
    <w:rPr>
      <w:rFonts w:ascii="Verdana" w:hAnsi="Verdana"/>
      <w:sz w:val="18"/>
      <w:szCs w:val="18"/>
    </w:rPr>
  </w:style>
  <w:style w:type="paragraph" w:customStyle="1" w:styleId="xl119">
    <w:name w:val="xl119"/>
    <w:basedOn w:val="Normale"/>
    <w:rsid w:val="00406A35"/>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8"/>
      <w:szCs w:val="18"/>
    </w:rPr>
  </w:style>
  <w:style w:type="paragraph" w:customStyle="1" w:styleId="xl120">
    <w:name w:val="xl120"/>
    <w:basedOn w:val="Normale"/>
    <w:rsid w:val="00406A35"/>
    <w:pPr>
      <w:pBdr>
        <w:top w:val="single" w:sz="4" w:space="0" w:color="auto"/>
        <w:left w:val="single" w:sz="4" w:space="0" w:color="auto"/>
        <w:bottom w:val="single" w:sz="4" w:space="0" w:color="auto"/>
      </w:pBdr>
      <w:spacing w:before="100" w:beforeAutospacing="1" w:after="100" w:afterAutospacing="1"/>
      <w:jc w:val="center"/>
    </w:pPr>
    <w:rPr>
      <w:rFonts w:ascii="Verdana" w:hAnsi="Verdana"/>
      <w:b/>
      <w:bCs/>
      <w:sz w:val="20"/>
      <w:szCs w:val="20"/>
    </w:rPr>
  </w:style>
  <w:style w:type="paragraph" w:customStyle="1" w:styleId="xl121">
    <w:name w:val="xl121"/>
    <w:basedOn w:val="Normale"/>
    <w:rsid w:val="00406A35"/>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20"/>
      <w:szCs w:val="20"/>
    </w:rPr>
  </w:style>
  <w:style w:type="paragraph" w:customStyle="1" w:styleId="xl122">
    <w:name w:val="xl122"/>
    <w:basedOn w:val="Normale"/>
    <w:rsid w:val="00406A35"/>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20"/>
      <w:szCs w:val="20"/>
    </w:rPr>
  </w:style>
  <w:style w:type="paragraph" w:customStyle="1" w:styleId="xl123">
    <w:name w:val="xl123"/>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20"/>
      <w:szCs w:val="20"/>
    </w:rPr>
  </w:style>
  <w:style w:type="paragraph" w:customStyle="1" w:styleId="xl124">
    <w:name w:val="xl124"/>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20"/>
      <w:szCs w:val="20"/>
    </w:rPr>
  </w:style>
  <w:style w:type="paragraph" w:customStyle="1" w:styleId="xl125">
    <w:name w:val="xl125"/>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20"/>
      <w:szCs w:val="20"/>
    </w:rPr>
  </w:style>
  <w:style w:type="paragraph" w:customStyle="1" w:styleId="xl126">
    <w:name w:val="xl126"/>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20"/>
      <w:szCs w:val="20"/>
    </w:rPr>
  </w:style>
  <w:style w:type="paragraph" w:customStyle="1" w:styleId="xl127">
    <w:name w:val="xl127"/>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color w:val="000000"/>
      <w:sz w:val="20"/>
      <w:szCs w:val="20"/>
    </w:rPr>
  </w:style>
  <w:style w:type="paragraph" w:customStyle="1" w:styleId="xl128">
    <w:name w:val="xl128"/>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Verdana" w:hAnsi="Verdana"/>
      <w:b/>
      <w:bCs/>
      <w:sz w:val="18"/>
      <w:szCs w:val="18"/>
    </w:rPr>
  </w:style>
  <w:style w:type="paragraph" w:customStyle="1" w:styleId="xl129">
    <w:name w:val="xl129"/>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Verdana" w:hAnsi="Verdana"/>
      <w:b/>
      <w:bCs/>
      <w:color w:val="000000"/>
      <w:sz w:val="18"/>
      <w:szCs w:val="18"/>
    </w:rPr>
  </w:style>
  <w:style w:type="paragraph" w:customStyle="1" w:styleId="xl130">
    <w:name w:val="xl130"/>
    <w:basedOn w:val="Normale"/>
    <w:rsid w:val="00406A3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top"/>
    </w:pPr>
    <w:rPr>
      <w:rFonts w:ascii="Verdana" w:hAnsi="Verdana"/>
      <w:b/>
      <w:bCs/>
      <w:color w:val="FFFFFF"/>
      <w:sz w:val="20"/>
      <w:szCs w:val="20"/>
    </w:rPr>
  </w:style>
  <w:style w:type="paragraph" w:customStyle="1" w:styleId="xl131">
    <w:name w:val="xl131"/>
    <w:basedOn w:val="Normale"/>
    <w:rsid w:val="00406A3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rFonts w:ascii="Verdana" w:hAnsi="Verdana"/>
      <w:b/>
      <w:bCs/>
      <w:color w:val="FFFFFF"/>
      <w:sz w:val="20"/>
      <w:szCs w:val="20"/>
    </w:rPr>
  </w:style>
  <w:style w:type="paragraph" w:customStyle="1" w:styleId="xl132">
    <w:name w:val="xl132"/>
    <w:basedOn w:val="Normale"/>
    <w:rsid w:val="00406A3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center"/>
    </w:pPr>
    <w:rPr>
      <w:rFonts w:ascii="Verdana" w:hAnsi="Verdana"/>
      <w:b/>
      <w:bCs/>
      <w:sz w:val="18"/>
      <w:szCs w:val="18"/>
    </w:rPr>
  </w:style>
  <w:style w:type="paragraph" w:customStyle="1" w:styleId="xl133">
    <w:name w:val="xl133"/>
    <w:basedOn w:val="Normale"/>
    <w:rsid w:val="00406A3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center"/>
    </w:pPr>
    <w:rPr>
      <w:rFonts w:ascii="Verdana" w:hAnsi="Verdana"/>
      <w:b/>
      <w:bCs/>
      <w:color w:val="000000"/>
      <w:sz w:val="18"/>
      <w:szCs w:val="18"/>
    </w:rPr>
  </w:style>
  <w:style w:type="paragraph" w:customStyle="1" w:styleId="xl134">
    <w:name w:val="xl134"/>
    <w:basedOn w:val="Normale"/>
    <w:rsid w:val="00406A3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center"/>
    </w:pPr>
    <w:rPr>
      <w:rFonts w:ascii="Verdana" w:hAnsi="Verdana"/>
      <w:b/>
      <w:bCs/>
      <w:sz w:val="18"/>
      <w:szCs w:val="18"/>
    </w:rPr>
  </w:style>
  <w:style w:type="paragraph" w:customStyle="1" w:styleId="xl135">
    <w:name w:val="xl135"/>
    <w:basedOn w:val="Normale"/>
    <w:rsid w:val="00406A3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both"/>
      <w:textAlignment w:val="center"/>
    </w:pPr>
    <w:rPr>
      <w:rFonts w:ascii="Verdana" w:hAnsi="Verdana"/>
      <w:b/>
      <w:bCs/>
      <w:sz w:val="18"/>
      <w:szCs w:val="18"/>
    </w:rPr>
  </w:style>
  <w:style w:type="paragraph" w:customStyle="1" w:styleId="xl136">
    <w:name w:val="xl136"/>
    <w:basedOn w:val="Normale"/>
    <w:rsid w:val="00406A3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both"/>
      <w:textAlignment w:val="center"/>
    </w:pPr>
    <w:rPr>
      <w:rFonts w:ascii="Verdana" w:hAnsi="Verdana"/>
      <w:b/>
      <w:bCs/>
      <w:color w:val="000000"/>
      <w:sz w:val="18"/>
      <w:szCs w:val="18"/>
    </w:rPr>
  </w:style>
  <w:style w:type="paragraph" w:customStyle="1" w:styleId="xl137">
    <w:name w:val="xl137"/>
    <w:basedOn w:val="Normale"/>
    <w:rsid w:val="00406A3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both"/>
      <w:textAlignment w:val="center"/>
    </w:pPr>
    <w:rPr>
      <w:rFonts w:ascii="Verdana" w:hAnsi="Verdana"/>
      <w:color w:val="000000"/>
      <w:sz w:val="18"/>
      <w:szCs w:val="18"/>
    </w:rPr>
  </w:style>
  <w:style w:type="paragraph" w:customStyle="1" w:styleId="xl138">
    <w:name w:val="xl138"/>
    <w:basedOn w:val="Normale"/>
    <w:rsid w:val="00406A3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both"/>
      <w:textAlignment w:val="center"/>
    </w:pPr>
    <w:rPr>
      <w:rFonts w:ascii="Verdana" w:hAnsi="Verdana"/>
      <w:b/>
      <w:bCs/>
      <w:sz w:val="18"/>
      <w:szCs w:val="18"/>
    </w:rPr>
  </w:style>
  <w:style w:type="paragraph" w:customStyle="1" w:styleId="xl139">
    <w:name w:val="xl139"/>
    <w:basedOn w:val="Normale"/>
    <w:rsid w:val="00406A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40">
    <w:name w:val="xl140"/>
    <w:basedOn w:val="Normale"/>
    <w:rsid w:val="00406A35"/>
    <w:pPr>
      <w:pBdr>
        <w:top w:val="single" w:sz="4" w:space="0" w:color="auto"/>
        <w:bottom w:val="single" w:sz="4" w:space="0" w:color="auto"/>
        <w:right w:val="single" w:sz="4" w:space="0" w:color="auto"/>
      </w:pBdr>
      <w:spacing w:before="100" w:beforeAutospacing="1" w:after="100" w:afterAutospacing="1"/>
      <w:jc w:val="center"/>
    </w:pPr>
    <w:rPr>
      <w:rFonts w:ascii="Verdana" w:hAnsi="Verdana"/>
      <w:b/>
      <w:bCs/>
      <w:sz w:val="20"/>
      <w:szCs w:val="20"/>
    </w:rPr>
  </w:style>
  <w:style w:type="paragraph" w:customStyle="1" w:styleId="xl141">
    <w:name w:val="xl141"/>
    <w:basedOn w:val="Normale"/>
    <w:rsid w:val="00406A35"/>
    <w:pPr>
      <w:pBdr>
        <w:top w:val="single" w:sz="4" w:space="0" w:color="auto"/>
        <w:left w:val="single" w:sz="4" w:space="0" w:color="auto"/>
      </w:pBdr>
      <w:spacing w:before="100" w:beforeAutospacing="1" w:after="100" w:afterAutospacing="1"/>
      <w:jc w:val="center"/>
    </w:pPr>
    <w:rPr>
      <w:rFonts w:ascii="Verdana" w:hAnsi="Verdana"/>
      <w:b/>
      <w:bCs/>
      <w:sz w:val="20"/>
      <w:szCs w:val="20"/>
    </w:rPr>
  </w:style>
  <w:style w:type="paragraph" w:customStyle="1" w:styleId="xl142">
    <w:name w:val="xl142"/>
    <w:basedOn w:val="Normale"/>
    <w:rsid w:val="00406A35"/>
    <w:pPr>
      <w:pBdr>
        <w:left w:val="single" w:sz="4" w:space="0" w:color="auto"/>
      </w:pBdr>
      <w:spacing w:before="100" w:beforeAutospacing="1" w:after="100" w:afterAutospacing="1"/>
      <w:jc w:val="center"/>
    </w:pPr>
    <w:rPr>
      <w:rFonts w:ascii="Verdana" w:hAnsi="Verdana"/>
      <w:b/>
      <w:bCs/>
      <w:sz w:val="20"/>
      <w:szCs w:val="20"/>
    </w:rPr>
  </w:style>
  <w:style w:type="paragraph" w:customStyle="1" w:styleId="xl143">
    <w:name w:val="xl143"/>
    <w:basedOn w:val="Normale"/>
    <w:rsid w:val="00406A35"/>
    <w:pPr>
      <w:pBdr>
        <w:left w:val="single" w:sz="4" w:space="0" w:color="auto"/>
        <w:bottom w:val="single" w:sz="4" w:space="0" w:color="auto"/>
      </w:pBdr>
      <w:spacing w:before="100" w:beforeAutospacing="1" w:after="100" w:afterAutospacing="1"/>
      <w:jc w:val="center"/>
    </w:pPr>
    <w:rPr>
      <w:rFonts w:ascii="Verdana" w:hAnsi="Verdana"/>
      <w:b/>
      <w:bCs/>
      <w:sz w:val="20"/>
      <w:szCs w:val="20"/>
    </w:rPr>
  </w:style>
  <w:style w:type="paragraph" w:customStyle="1" w:styleId="xl144">
    <w:name w:val="xl144"/>
    <w:basedOn w:val="Normale"/>
    <w:rsid w:val="00406A35"/>
    <w:pPr>
      <w:pBdr>
        <w:top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45">
    <w:name w:val="xl145"/>
    <w:basedOn w:val="Normale"/>
    <w:rsid w:val="00406A35"/>
    <w:pPr>
      <w:pBdr>
        <w:top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46">
    <w:name w:val="xl146"/>
    <w:basedOn w:val="Normale"/>
    <w:rsid w:val="00406A3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8"/>
      <w:szCs w:val="18"/>
    </w:rPr>
  </w:style>
  <w:style w:type="paragraph" w:customStyle="1" w:styleId="xl147">
    <w:name w:val="xl147"/>
    <w:basedOn w:val="Normale"/>
    <w:rsid w:val="00406A35"/>
    <w:pPr>
      <w:pBdr>
        <w:top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48">
    <w:name w:val="xl148"/>
    <w:basedOn w:val="Normale"/>
    <w:rsid w:val="00406A35"/>
    <w:pPr>
      <w:pBdr>
        <w:top w:val="single" w:sz="4" w:space="0" w:color="auto"/>
        <w:left w:val="single" w:sz="4" w:space="0" w:color="auto"/>
        <w:right w:val="single" w:sz="4" w:space="0" w:color="auto"/>
      </w:pBdr>
      <w:shd w:val="clear" w:color="000000" w:fill="000000"/>
      <w:spacing w:before="100" w:beforeAutospacing="1" w:after="100" w:afterAutospacing="1"/>
      <w:textAlignment w:val="center"/>
    </w:pPr>
    <w:rPr>
      <w:rFonts w:ascii="Verdana" w:hAnsi="Verdana"/>
      <w:b/>
      <w:bCs/>
      <w:color w:val="808080"/>
    </w:rPr>
  </w:style>
  <w:style w:type="paragraph" w:customStyle="1" w:styleId="xl149">
    <w:name w:val="xl149"/>
    <w:basedOn w:val="Normale"/>
    <w:rsid w:val="00406A35"/>
    <w:pPr>
      <w:pBdr>
        <w:left w:val="single" w:sz="4" w:space="0" w:color="auto"/>
        <w:right w:val="single" w:sz="4" w:space="0" w:color="auto"/>
      </w:pBdr>
      <w:shd w:val="clear" w:color="000000" w:fill="000000"/>
      <w:spacing w:before="100" w:beforeAutospacing="1" w:after="100" w:afterAutospacing="1"/>
      <w:textAlignment w:val="center"/>
    </w:pPr>
    <w:rPr>
      <w:rFonts w:ascii="Verdana" w:hAnsi="Verdana"/>
      <w:b/>
      <w:bCs/>
      <w:color w:val="808080"/>
    </w:rPr>
  </w:style>
  <w:style w:type="paragraph" w:customStyle="1" w:styleId="xl150">
    <w:name w:val="xl150"/>
    <w:basedOn w:val="Normale"/>
    <w:rsid w:val="00406A35"/>
    <w:pPr>
      <w:pBdr>
        <w:top w:val="single" w:sz="4" w:space="0" w:color="auto"/>
        <w:left w:val="single" w:sz="4" w:space="0" w:color="auto"/>
        <w:bottom w:val="single" w:sz="4" w:space="0" w:color="auto"/>
      </w:pBdr>
      <w:shd w:val="clear" w:color="000000" w:fill="00B0F0"/>
      <w:spacing w:before="100" w:beforeAutospacing="1" w:after="100" w:afterAutospacing="1"/>
      <w:jc w:val="center"/>
    </w:pPr>
    <w:rPr>
      <w:b/>
      <w:bCs/>
      <w:color w:val="FFFFFF"/>
    </w:rPr>
  </w:style>
  <w:style w:type="paragraph" w:customStyle="1" w:styleId="xl151">
    <w:name w:val="xl151"/>
    <w:basedOn w:val="Normale"/>
    <w:rsid w:val="00406A35"/>
    <w:pPr>
      <w:pBdr>
        <w:top w:val="single" w:sz="4" w:space="0" w:color="auto"/>
        <w:bottom w:val="single" w:sz="4" w:space="0" w:color="auto"/>
      </w:pBdr>
      <w:shd w:val="clear" w:color="000000" w:fill="00B0F0"/>
      <w:spacing w:before="100" w:beforeAutospacing="1" w:after="100" w:afterAutospacing="1"/>
      <w:jc w:val="center"/>
    </w:pPr>
    <w:rPr>
      <w:b/>
      <w:bCs/>
      <w:color w:val="FFFFFF"/>
    </w:rPr>
  </w:style>
  <w:style w:type="paragraph" w:customStyle="1" w:styleId="xl152">
    <w:name w:val="xl152"/>
    <w:basedOn w:val="Normale"/>
    <w:rsid w:val="00406A35"/>
    <w:pPr>
      <w:pBdr>
        <w:top w:val="single" w:sz="4" w:space="0" w:color="auto"/>
        <w:bottom w:val="single" w:sz="4" w:space="0" w:color="auto"/>
        <w:right w:val="single" w:sz="4" w:space="0" w:color="auto"/>
      </w:pBdr>
      <w:shd w:val="clear" w:color="000000" w:fill="00B0F0"/>
      <w:spacing w:before="100" w:beforeAutospacing="1" w:after="100" w:afterAutospacing="1"/>
      <w:jc w:val="center"/>
    </w:pPr>
    <w:rPr>
      <w:b/>
      <w:bCs/>
      <w:color w:val="FFFFFF"/>
    </w:rPr>
  </w:style>
  <w:style w:type="paragraph" w:customStyle="1" w:styleId="xl153">
    <w:name w:val="xl153"/>
    <w:basedOn w:val="Normale"/>
    <w:rsid w:val="00406A35"/>
    <w:pPr>
      <w:pBdr>
        <w:top w:val="single" w:sz="4" w:space="0" w:color="auto"/>
        <w:left w:val="single" w:sz="4" w:space="0" w:color="auto"/>
        <w:bottom w:val="single" w:sz="4" w:space="0" w:color="auto"/>
      </w:pBdr>
      <w:shd w:val="clear" w:color="000000" w:fill="FFC000"/>
      <w:spacing w:before="100" w:beforeAutospacing="1" w:after="100" w:afterAutospacing="1"/>
      <w:jc w:val="center"/>
    </w:pPr>
    <w:rPr>
      <w:b/>
      <w:bCs/>
      <w:color w:val="FFFFFF"/>
    </w:rPr>
  </w:style>
  <w:style w:type="paragraph" w:customStyle="1" w:styleId="xl154">
    <w:name w:val="xl154"/>
    <w:basedOn w:val="Normale"/>
    <w:rsid w:val="00406A35"/>
    <w:pPr>
      <w:pBdr>
        <w:top w:val="single" w:sz="4" w:space="0" w:color="auto"/>
        <w:bottom w:val="single" w:sz="4" w:space="0" w:color="auto"/>
      </w:pBdr>
      <w:shd w:val="clear" w:color="000000" w:fill="FFC000"/>
      <w:spacing w:before="100" w:beforeAutospacing="1" w:after="100" w:afterAutospacing="1"/>
      <w:jc w:val="center"/>
    </w:pPr>
  </w:style>
  <w:style w:type="paragraph" w:customStyle="1" w:styleId="xl155">
    <w:name w:val="xl155"/>
    <w:basedOn w:val="Normale"/>
    <w:rsid w:val="00406A35"/>
    <w:pPr>
      <w:pBdr>
        <w:top w:val="single" w:sz="4" w:space="0" w:color="auto"/>
        <w:bottom w:val="single" w:sz="4" w:space="0" w:color="auto"/>
        <w:right w:val="single" w:sz="4" w:space="0" w:color="auto"/>
      </w:pBdr>
      <w:shd w:val="clear" w:color="000000" w:fill="FFC000"/>
      <w:spacing w:before="100" w:beforeAutospacing="1" w:after="100" w:afterAutospacing="1"/>
      <w:jc w:val="center"/>
    </w:pPr>
  </w:style>
  <w:style w:type="paragraph" w:customStyle="1" w:styleId="xl156">
    <w:name w:val="xl156"/>
    <w:basedOn w:val="Normale"/>
    <w:rsid w:val="00406A35"/>
    <w:pPr>
      <w:pBdr>
        <w:left w:val="single" w:sz="4" w:space="0" w:color="auto"/>
        <w:right w:val="single" w:sz="4" w:space="0" w:color="auto"/>
      </w:pBdr>
      <w:shd w:val="clear" w:color="000000" w:fill="000000"/>
      <w:spacing w:before="100" w:beforeAutospacing="1" w:after="100" w:afterAutospacing="1"/>
      <w:textAlignment w:val="center"/>
    </w:pPr>
    <w:rPr>
      <w:rFonts w:ascii="Verdana" w:hAnsi="Verdana"/>
      <w:b/>
      <w:bCs/>
      <w:color w:val="FFFFFF"/>
    </w:rPr>
  </w:style>
  <w:style w:type="paragraph" w:customStyle="1" w:styleId="xl157">
    <w:name w:val="xl157"/>
    <w:basedOn w:val="Normale"/>
    <w:rsid w:val="00406A35"/>
    <w:pPr>
      <w:pBdr>
        <w:left w:val="single" w:sz="4" w:space="0" w:color="auto"/>
        <w:bottom w:val="single" w:sz="4" w:space="0" w:color="auto"/>
        <w:right w:val="single" w:sz="4" w:space="0" w:color="auto"/>
      </w:pBdr>
      <w:shd w:val="clear" w:color="000000" w:fill="000000"/>
      <w:spacing w:before="100" w:beforeAutospacing="1" w:after="100" w:afterAutospacing="1"/>
      <w:textAlignment w:val="center"/>
    </w:pPr>
    <w:rPr>
      <w:rFonts w:ascii="Verdana" w:hAnsi="Verdana"/>
      <w:b/>
      <w:bCs/>
      <w:sz w:val="20"/>
      <w:szCs w:val="20"/>
    </w:rPr>
  </w:style>
  <w:style w:type="paragraph" w:customStyle="1" w:styleId="xl158">
    <w:name w:val="xl158"/>
    <w:basedOn w:val="Normale"/>
    <w:rsid w:val="00406A35"/>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8"/>
      <w:szCs w:val="18"/>
    </w:rPr>
  </w:style>
  <w:style w:type="paragraph" w:customStyle="1" w:styleId="xl159">
    <w:name w:val="xl159"/>
    <w:basedOn w:val="Normale"/>
    <w:rsid w:val="00406A35"/>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0">
    <w:name w:val="xl160"/>
    <w:basedOn w:val="Normale"/>
    <w:rsid w:val="00406A35"/>
    <w:pPr>
      <w:pBdr>
        <w:left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1">
    <w:name w:val="xl161"/>
    <w:basedOn w:val="Normale"/>
    <w:rsid w:val="00406A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2">
    <w:name w:val="xl162"/>
    <w:basedOn w:val="Normale"/>
    <w:rsid w:val="00406A35"/>
    <w:pPr>
      <w:pBdr>
        <w:top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3">
    <w:name w:val="xl163"/>
    <w:basedOn w:val="Normale"/>
    <w:rsid w:val="00406A35"/>
    <w:pPr>
      <w:pBdr>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4">
    <w:name w:val="xl164"/>
    <w:basedOn w:val="Normale"/>
    <w:rsid w:val="00406A35"/>
    <w:pPr>
      <w:pBdr>
        <w:bottom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5">
    <w:name w:val="xl165"/>
    <w:basedOn w:val="Normale"/>
    <w:rsid w:val="00406A35"/>
    <w:pPr>
      <w:pBdr>
        <w:top w:val="single" w:sz="4" w:space="0" w:color="auto"/>
        <w:left w:val="single" w:sz="4" w:space="0" w:color="auto"/>
        <w:bottom w:val="single" w:sz="4" w:space="0" w:color="auto"/>
      </w:pBdr>
      <w:shd w:val="clear" w:color="000000" w:fill="000000"/>
      <w:spacing w:before="100" w:beforeAutospacing="1" w:after="100" w:afterAutospacing="1"/>
      <w:jc w:val="center"/>
      <w:textAlignment w:val="top"/>
    </w:pPr>
    <w:rPr>
      <w:b/>
      <w:bCs/>
      <w:color w:val="FFFFFF"/>
    </w:rPr>
  </w:style>
  <w:style w:type="paragraph" w:customStyle="1" w:styleId="xl166">
    <w:name w:val="xl166"/>
    <w:basedOn w:val="Normale"/>
    <w:rsid w:val="00406A35"/>
    <w:pPr>
      <w:pBdr>
        <w:top w:val="single" w:sz="4" w:space="0" w:color="auto"/>
        <w:bottom w:val="single" w:sz="4" w:space="0" w:color="auto"/>
      </w:pBdr>
      <w:shd w:val="clear" w:color="000000" w:fill="000000"/>
      <w:spacing w:before="100" w:beforeAutospacing="1" w:after="100" w:afterAutospacing="1"/>
      <w:jc w:val="center"/>
      <w:textAlignment w:val="top"/>
    </w:pPr>
    <w:rPr>
      <w:b/>
      <w:bCs/>
      <w:color w:val="FFFFFF"/>
    </w:rPr>
  </w:style>
  <w:style w:type="paragraph" w:customStyle="1" w:styleId="xl167">
    <w:name w:val="xl167"/>
    <w:basedOn w:val="Normale"/>
    <w:rsid w:val="00406A35"/>
    <w:pPr>
      <w:pBdr>
        <w:top w:val="single" w:sz="4" w:space="0" w:color="auto"/>
        <w:bottom w:val="single" w:sz="4" w:space="0" w:color="auto"/>
        <w:right w:val="single" w:sz="4" w:space="0" w:color="auto"/>
      </w:pBdr>
      <w:shd w:val="clear" w:color="000000" w:fill="000000"/>
      <w:spacing w:before="100" w:beforeAutospacing="1" w:after="100" w:afterAutospacing="1"/>
      <w:jc w:val="center"/>
      <w:textAlignment w:val="top"/>
    </w:pPr>
    <w:rPr>
      <w:b/>
      <w:bCs/>
      <w:color w:val="FFFFFF"/>
    </w:rPr>
  </w:style>
  <w:style w:type="paragraph" w:customStyle="1" w:styleId="xl168">
    <w:name w:val="xl168"/>
    <w:basedOn w:val="Normale"/>
    <w:rsid w:val="00406A35"/>
    <w:pPr>
      <w:pBdr>
        <w:top w:val="single" w:sz="4" w:space="0" w:color="auto"/>
        <w:lef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9">
    <w:name w:val="xl169"/>
    <w:basedOn w:val="Normale"/>
    <w:rsid w:val="00406A35"/>
    <w:pPr>
      <w:pBdr>
        <w:top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70">
    <w:name w:val="xl170"/>
    <w:basedOn w:val="Normale"/>
    <w:rsid w:val="00406A35"/>
    <w:pPr>
      <w:pBdr>
        <w:lef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71">
    <w:name w:val="xl171"/>
    <w:basedOn w:val="Normale"/>
    <w:rsid w:val="00406A35"/>
    <w:pPr>
      <w:spacing w:before="100" w:beforeAutospacing="1" w:after="100" w:afterAutospacing="1"/>
      <w:jc w:val="center"/>
      <w:textAlignment w:val="center"/>
    </w:pPr>
    <w:rPr>
      <w:rFonts w:ascii="Verdana" w:hAnsi="Verdana"/>
      <w:sz w:val="18"/>
      <w:szCs w:val="18"/>
    </w:rPr>
  </w:style>
  <w:style w:type="paragraph" w:customStyle="1" w:styleId="xl172">
    <w:name w:val="xl172"/>
    <w:basedOn w:val="Normale"/>
    <w:rsid w:val="00406A35"/>
    <w:pPr>
      <w:pBdr>
        <w:left w:val="single" w:sz="4" w:space="0" w:color="auto"/>
        <w:bottom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73">
    <w:name w:val="xl173"/>
    <w:basedOn w:val="Normale"/>
    <w:rsid w:val="00406A35"/>
    <w:pPr>
      <w:pBdr>
        <w:bottom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74">
    <w:name w:val="xl174"/>
    <w:basedOn w:val="Normale"/>
    <w:rsid w:val="00406A35"/>
    <w:pPr>
      <w:pBdr>
        <w:top w:val="single" w:sz="4" w:space="0" w:color="auto"/>
        <w:lef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75">
    <w:name w:val="xl175"/>
    <w:basedOn w:val="Normale"/>
    <w:rsid w:val="00406A35"/>
    <w:pPr>
      <w:pBdr>
        <w:top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76">
    <w:name w:val="xl176"/>
    <w:basedOn w:val="Normale"/>
    <w:rsid w:val="00406A35"/>
    <w:pPr>
      <w:pBdr>
        <w:lef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77">
    <w:name w:val="xl177"/>
    <w:basedOn w:val="Normale"/>
    <w:rsid w:val="00406A35"/>
    <w:pPr>
      <w:spacing w:before="100" w:beforeAutospacing="1" w:after="100" w:afterAutospacing="1"/>
      <w:jc w:val="center"/>
      <w:textAlignment w:val="top"/>
    </w:pPr>
    <w:rPr>
      <w:rFonts w:ascii="Verdana" w:hAnsi="Verdana"/>
      <w:b/>
      <w:bCs/>
      <w:sz w:val="18"/>
      <w:szCs w:val="18"/>
    </w:rPr>
  </w:style>
  <w:style w:type="paragraph" w:customStyle="1" w:styleId="xl178">
    <w:name w:val="xl178"/>
    <w:basedOn w:val="Normale"/>
    <w:rsid w:val="00406A35"/>
    <w:pPr>
      <w:pBdr>
        <w:left w:val="single" w:sz="4" w:space="0" w:color="auto"/>
        <w:bottom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79">
    <w:name w:val="xl179"/>
    <w:basedOn w:val="Normale"/>
    <w:rsid w:val="00406A35"/>
    <w:pPr>
      <w:pBdr>
        <w:bottom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80">
    <w:name w:val="xl180"/>
    <w:basedOn w:val="Normale"/>
    <w:rsid w:val="00406A35"/>
    <w:pPr>
      <w:pBdr>
        <w:top w:val="single" w:sz="4" w:space="0" w:color="auto"/>
        <w:left w:val="single" w:sz="4" w:space="0" w:color="auto"/>
        <w:bottom w:val="single" w:sz="4" w:space="0" w:color="auto"/>
      </w:pBdr>
      <w:shd w:val="clear" w:color="000000" w:fill="000000"/>
      <w:spacing w:before="100" w:beforeAutospacing="1" w:after="100" w:afterAutospacing="1"/>
      <w:jc w:val="center"/>
      <w:textAlignment w:val="top"/>
    </w:pPr>
    <w:rPr>
      <w:rFonts w:ascii="Verdana" w:hAnsi="Verdana"/>
      <w:b/>
      <w:bCs/>
      <w:color w:val="FFFFFF"/>
      <w:sz w:val="20"/>
      <w:szCs w:val="20"/>
    </w:rPr>
  </w:style>
  <w:style w:type="paragraph" w:customStyle="1" w:styleId="xl181">
    <w:name w:val="xl181"/>
    <w:basedOn w:val="Normale"/>
    <w:rsid w:val="00406A35"/>
    <w:pPr>
      <w:pBdr>
        <w:top w:val="single" w:sz="4" w:space="0" w:color="auto"/>
        <w:bottom w:val="single" w:sz="4" w:space="0" w:color="auto"/>
      </w:pBdr>
      <w:shd w:val="clear" w:color="000000" w:fill="000000"/>
      <w:spacing w:before="100" w:beforeAutospacing="1" w:after="100" w:afterAutospacing="1"/>
      <w:jc w:val="center"/>
      <w:textAlignment w:val="top"/>
    </w:pPr>
    <w:rPr>
      <w:rFonts w:ascii="Verdana" w:hAnsi="Verdana"/>
      <w:b/>
      <w:bCs/>
      <w:color w:val="FFFFFF"/>
      <w:sz w:val="20"/>
      <w:szCs w:val="20"/>
    </w:rPr>
  </w:style>
  <w:style w:type="paragraph" w:customStyle="1" w:styleId="xl182">
    <w:name w:val="xl182"/>
    <w:basedOn w:val="Normale"/>
    <w:rsid w:val="00406A35"/>
    <w:pPr>
      <w:pBdr>
        <w:top w:val="single" w:sz="4" w:space="0" w:color="auto"/>
        <w:bottom w:val="single" w:sz="4" w:space="0" w:color="auto"/>
        <w:right w:val="single" w:sz="4" w:space="0" w:color="auto"/>
      </w:pBdr>
      <w:shd w:val="clear" w:color="000000" w:fill="000000"/>
      <w:spacing w:before="100" w:beforeAutospacing="1" w:after="100" w:afterAutospacing="1"/>
      <w:jc w:val="center"/>
      <w:textAlignment w:val="top"/>
    </w:pPr>
    <w:rPr>
      <w:rFonts w:ascii="Verdana" w:hAnsi="Verdana"/>
      <w:b/>
      <w:bCs/>
      <w:color w:val="FFFFFF"/>
      <w:sz w:val="20"/>
      <w:szCs w:val="20"/>
    </w:rPr>
  </w:style>
  <w:style w:type="paragraph" w:customStyle="1" w:styleId="xl183">
    <w:name w:val="xl183"/>
    <w:basedOn w:val="Normale"/>
    <w:rsid w:val="00406A35"/>
    <w:pPr>
      <w:pBdr>
        <w:top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84">
    <w:name w:val="xl184"/>
    <w:basedOn w:val="Normale"/>
    <w:rsid w:val="00406A35"/>
    <w:pPr>
      <w:pBdr>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85">
    <w:name w:val="xl185"/>
    <w:basedOn w:val="Normale"/>
    <w:rsid w:val="00406A35"/>
    <w:pPr>
      <w:pBdr>
        <w:bottom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character" w:customStyle="1" w:styleId="apple-style-span">
    <w:name w:val="apple-style-span"/>
    <w:rsid w:val="008A0E03"/>
  </w:style>
  <w:style w:type="paragraph" w:customStyle="1" w:styleId="Paragrafoelenco11">
    <w:name w:val="Paragrafo elenco11"/>
    <w:basedOn w:val="Normale"/>
    <w:uiPriority w:val="99"/>
    <w:rsid w:val="008A0E03"/>
    <w:pPr>
      <w:ind w:left="720"/>
      <w:contextualSpacing/>
    </w:pPr>
  </w:style>
  <w:style w:type="character" w:styleId="MacchinadascrivereHTML">
    <w:name w:val="HTML Typewriter"/>
    <w:uiPriority w:val="99"/>
    <w:unhideWhenUsed/>
    <w:rsid w:val="008A0E03"/>
    <w:rPr>
      <w:rFonts w:ascii="Courier New" w:eastAsia="Calibri" w:hAnsi="Courier New" w:cs="Courier New" w:hint="default"/>
      <w:sz w:val="20"/>
      <w:szCs w:val="20"/>
    </w:rPr>
  </w:style>
  <w:style w:type="paragraph" w:customStyle="1" w:styleId="Elencoacolori-Colore11">
    <w:name w:val="Elenco a colori - Colore 11"/>
    <w:basedOn w:val="Normale"/>
    <w:qFormat/>
    <w:rsid w:val="00E005AB"/>
    <w:pPr>
      <w:ind w:left="708"/>
    </w:pPr>
  </w:style>
  <w:style w:type="character" w:customStyle="1" w:styleId="s64">
    <w:name w:val="s64"/>
    <w:rsid w:val="00265DB1"/>
  </w:style>
  <w:style w:type="character" w:customStyle="1" w:styleId="apple-converted-space">
    <w:name w:val="apple-converted-space"/>
    <w:rsid w:val="00801918"/>
  </w:style>
  <w:style w:type="paragraph" w:customStyle="1" w:styleId="style40">
    <w:name w:val="style4"/>
    <w:basedOn w:val="Normale"/>
    <w:rsid w:val="006D6DB9"/>
    <w:pPr>
      <w:spacing w:before="100" w:beforeAutospacing="1" w:after="100" w:afterAutospacing="1"/>
    </w:pPr>
    <w:rPr>
      <w:color w:val="0000FF"/>
    </w:rPr>
  </w:style>
  <w:style w:type="paragraph" w:customStyle="1" w:styleId="NormaleWeb1">
    <w:name w:val="Normale (Web)1"/>
    <w:basedOn w:val="Normale"/>
    <w:rsid w:val="0041635F"/>
    <w:pPr>
      <w:overflowPunct w:val="0"/>
      <w:autoSpaceDE w:val="0"/>
      <w:autoSpaceDN w:val="0"/>
      <w:adjustRightInd w:val="0"/>
      <w:spacing w:before="100" w:after="100"/>
      <w:textAlignment w:val="baseline"/>
    </w:pPr>
    <w:rPr>
      <w:rFonts w:ascii="Trebuchet MS" w:hAnsi="Trebuchet MS"/>
      <w:sz w:val="20"/>
      <w:szCs w:val="20"/>
    </w:rPr>
  </w:style>
  <w:style w:type="paragraph" w:customStyle="1" w:styleId="stile1">
    <w:name w:val="stile1"/>
    <w:basedOn w:val="Normale"/>
    <w:rsid w:val="0041635F"/>
    <w:pPr>
      <w:spacing w:before="100" w:beforeAutospacing="1" w:after="100" w:afterAutospacing="1"/>
    </w:pPr>
  </w:style>
  <w:style w:type="character" w:customStyle="1" w:styleId="TestonotaapidipaginaCarattere">
    <w:name w:val="Testo nota a piè di pagina Carattere"/>
    <w:link w:val="Testonotaapidipagina"/>
    <w:rsid w:val="0041635F"/>
  </w:style>
  <w:style w:type="paragraph" w:styleId="Indirizzomittente">
    <w:name w:val="envelope return"/>
    <w:basedOn w:val="Normale"/>
    <w:rsid w:val="0041635F"/>
    <w:rPr>
      <w:rFonts w:ascii="Edwardian Script ITC" w:hAnsi="Edwardian Script ITC" w:cs="Arial"/>
      <w:sz w:val="20"/>
      <w:szCs w:val="20"/>
    </w:rPr>
  </w:style>
  <w:style w:type="paragraph" w:customStyle="1" w:styleId="stile6">
    <w:name w:val="stile6"/>
    <w:basedOn w:val="Normale"/>
    <w:rsid w:val="0041635F"/>
    <w:pPr>
      <w:spacing w:before="100" w:beforeAutospacing="1" w:after="100" w:afterAutospacing="1"/>
    </w:pPr>
    <w:rPr>
      <w:b/>
      <w:bCs/>
      <w:color w:val="000000"/>
      <w:sz w:val="20"/>
      <w:szCs w:val="20"/>
    </w:rPr>
  </w:style>
  <w:style w:type="character" w:customStyle="1" w:styleId="CarattereCarattere3">
    <w:name w:val="Carattere Carattere3"/>
    <w:locked/>
    <w:rsid w:val="0041635F"/>
    <w:rPr>
      <w:lang w:val="en-GB" w:eastAsia="it-IT" w:bidi="ar-SA"/>
    </w:rPr>
  </w:style>
  <w:style w:type="character" w:customStyle="1" w:styleId="CarattereCarattere7">
    <w:name w:val="Carattere Carattere7"/>
    <w:locked/>
    <w:rsid w:val="0041635F"/>
    <w:rPr>
      <w:rFonts w:ascii="Courier New" w:hAnsi="Courier New" w:cs="Courier New"/>
      <w:lang w:val="it-IT" w:eastAsia="it-IT" w:bidi="ar-SA"/>
    </w:rPr>
  </w:style>
  <w:style w:type="paragraph" w:customStyle="1" w:styleId="Stile10">
    <w:name w:val="Stile1"/>
    <w:basedOn w:val="Normale"/>
    <w:rsid w:val="0041635F"/>
    <w:pPr>
      <w:spacing w:after="120"/>
      <w:ind w:left="1701" w:hanging="1701"/>
      <w:jc w:val="both"/>
    </w:pPr>
    <w:rPr>
      <w:rFonts w:ascii="Eurostile" w:hAnsi="Eurostile"/>
      <w:b/>
      <w:smallCaps/>
      <w:sz w:val="28"/>
      <w:szCs w:val="20"/>
    </w:rPr>
  </w:style>
  <w:style w:type="paragraph" w:customStyle="1" w:styleId="Corpo">
    <w:name w:val="Corpo"/>
    <w:autoRedefine/>
    <w:rsid w:val="0041635F"/>
    <w:rPr>
      <w:rFonts w:ascii="Helvetica" w:eastAsia="ヒラギノ角ゴ Pro W3" w:hAnsi="Helvetica"/>
      <w:color w:val="000000"/>
      <w:sz w:val="24"/>
    </w:rPr>
  </w:style>
  <w:style w:type="paragraph" w:customStyle="1" w:styleId="revisori">
    <w:name w:val="revisori"/>
    <w:basedOn w:val="Normale"/>
    <w:rsid w:val="0041635F"/>
    <w:pPr>
      <w:tabs>
        <w:tab w:val="left" w:pos="5103"/>
      </w:tabs>
      <w:spacing w:line="480" w:lineRule="atLeast"/>
      <w:ind w:firstLine="560"/>
      <w:jc w:val="both"/>
    </w:pPr>
    <w:rPr>
      <w:rFonts w:ascii="New Century Schlbk" w:hAnsi="New Century Schlbk"/>
      <w:szCs w:val="20"/>
    </w:rPr>
  </w:style>
  <w:style w:type="paragraph" w:customStyle="1" w:styleId="Corpo10">
    <w:name w:val="Corpo10"/>
    <w:basedOn w:val="Normale"/>
    <w:rsid w:val="0041635F"/>
    <w:pPr>
      <w:spacing w:before="120"/>
      <w:jc w:val="both"/>
    </w:pPr>
    <w:rPr>
      <w:rFonts w:ascii="Palatino Linotype" w:hAnsi="Palatino Linotype"/>
      <w:sz w:val="20"/>
      <w:szCs w:val="20"/>
    </w:rPr>
  </w:style>
  <w:style w:type="paragraph" w:customStyle="1" w:styleId="Indirizzo">
    <w:name w:val="Indirizzo"/>
    <w:basedOn w:val="Normale"/>
    <w:rsid w:val="0041635F"/>
    <w:pPr>
      <w:spacing w:before="40"/>
      <w:ind w:left="4800" w:right="-20"/>
      <w:jc w:val="both"/>
    </w:pPr>
    <w:rPr>
      <w:rFonts w:ascii="Bookman" w:hAnsi="Bookman"/>
      <w:szCs w:val="20"/>
    </w:rPr>
  </w:style>
  <w:style w:type="paragraph" w:customStyle="1" w:styleId="Normale1">
    <w:name w:val="Normale1"/>
    <w:basedOn w:val="Normale"/>
    <w:rsid w:val="0041635F"/>
    <w:pPr>
      <w:spacing w:before="100" w:beforeAutospacing="1" w:after="100" w:afterAutospacing="1"/>
    </w:pPr>
  </w:style>
  <w:style w:type="character" w:customStyle="1" w:styleId="Carpredefinitoparagrafo1">
    <w:name w:val="Car. predefinito paragrafo1"/>
    <w:rsid w:val="0041635F"/>
  </w:style>
  <w:style w:type="character" w:customStyle="1" w:styleId="atti14">
    <w:name w:val="atti14"/>
    <w:rsid w:val="0041635F"/>
  </w:style>
  <w:style w:type="character" w:customStyle="1" w:styleId="Caratteredinumerazione">
    <w:name w:val="Carattere di numerazione"/>
    <w:rsid w:val="0041635F"/>
  </w:style>
  <w:style w:type="paragraph" w:customStyle="1" w:styleId="Intestazione1">
    <w:name w:val="Intestazione1"/>
    <w:basedOn w:val="Normale"/>
    <w:next w:val="Corpotesto"/>
    <w:rsid w:val="0041635F"/>
    <w:pPr>
      <w:keepNext/>
      <w:suppressAutoHyphens/>
      <w:spacing w:before="240" w:after="120"/>
    </w:pPr>
    <w:rPr>
      <w:rFonts w:ascii="Arial" w:eastAsia="MS Mincho" w:hAnsi="Arial" w:cs="Tahoma"/>
      <w:color w:val="000000"/>
      <w:sz w:val="28"/>
      <w:szCs w:val="28"/>
      <w:lang w:eastAsia="ar-SA"/>
    </w:rPr>
  </w:style>
  <w:style w:type="paragraph" w:styleId="Elenco">
    <w:name w:val="List"/>
    <w:basedOn w:val="Corpotesto"/>
    <w:rsid w:val="0041635F"/>
    <w:pPr>
      <w:suppressAutoHyphens/>
    </w:pPr>
    <w:rPr>
      <w:rFonts w:ascii="Century Gothic" w:hAnsi="Century Gothic" w:cs="Tahoma"/>
      <w:color w:val="000000"/>
      <w:sz w:val="18"/>
      <w:szCs w:val="18"/>
      <w:lang w:eastAsia="ar-SA"/>
    </w:rPr>
  </w:style>
  <w:style w:type="paragraph" w:customStyle="1" w:styleId="Didascalia1">
    <w:name w:val="Didascalia1"/>
    <w:basedOn w:val="Normale"/>
    <w:rsid w:val="0041635F"/>
    <w:pPr>
      <w:suppressLineNumbers/>
      <w:suppressAutoHyphens/>
      <w:spacing w:before="120" w:after="120"/>
    </w:pPr>
    <w:rPr>
      <w:rFonts w:ascii="Century Gothic" w:hAnsi="Century Gothic" w:cs="Tahoma"/>
      <w:i/>
      <w:iCs/>
      <w:color w:val="000000"/>
      <w:lang w:eastAsia="ar-SA"/>
    </w:rPr>
  </w:style>
  <w:style w:type="paragraph" w:customStyle="1" w:styleId="Indice">
    <w:name w:val="Indice"/>
    <w:basedOn w:val="Normale"/>
    <w:rsid w:val="0041635F"/>
    <w:pPr>
      <w:suppressLineNumbers/>
      <w:suppressAutoHyphens/>
    </w:pPr>
    <w:rPr>
      <w:rFonts w:ascii="Century Gothic" w:hAnsi="Century Gothic" w:cs="Tahoma"/>
      <w:color w:val="000000"/>
      <w:sz w:val="18"/>
      <w:szCs w:val="18"/>
      <w:lang w:eastAsia="ar-SA"/>
    </w:rPr>
  </w:style>
  <w:style w:type="paragraph" w:customStyle="1" w:styleId="Testonormale10">
    <w:name w:val="Testo normale1"/>
    <w:basedOn w:val="Normale"/>
    <w:rsid w:val="0041635F"/>
    <w:pPr>
      <w:suppressAutoHyphens/>
    </w:pPr>
    <w:rPr>
      <w:rFonts w:ascii="Courier New" w:hAnsi="Courier New" w:cs="Courier New"/>
      <w:sz w:val="20"/>
      <w:szCs w:val="20"/>
      <w:lang w:eastAsia="ar-SA"/>
    </w:rPr>
  </w:style>
  <w:style w:type="character" w:customStyle="1" w:styleId="fbold">
    <w:name w:val="f_bold"/>
    <w:rsid w:val="0041635F"/>
  </w:style>
  <w:style w:type="paragraph" w:styleId="Indice2">
    <w:name w:val="index 2"/>
    <w:basedOn w:val="Normale"/>
    <w:next w:val="Normale"/>
    <w:autoRedefine/>
    <w:rsid w:val="0041635F"/>
    <w:pPr>
      <w:ind w:left="480" w:hanging="240"/>
    </w:pPr>
  </w:style>
  <w:style w:type="character" w:customStyle="1" w:styleId="highlightedsearchterm">
    <w:name w:val="highlightedsearchterm"/>
    <w:rsid w:val="0041635F"/>
  </w:style>
  <w:style w:type="paragraph" w:customStyle="1" w:styleId="align-justify">
    <w:name w:val="align-justify"/>
    <w:basedOn w:val="Normale"/>
    <w:rsid w:val="0041635F"/>
    <w:pPr>
      <w:spacing w:before="100" w:beforeAutospacing="1" w:after="100" w:afterAutospacing="1"/>
    </w:pPr>
  </w:style>
  <w:style w:type="paragraph" w:customStyle="1" w:styleId="bodytext">
    <w:name w:val="bodytext"/>
    <w:basedOn w:val="Normale"/>
    <w:rsid w:val="0041635F"/>
    <w:pPr>
      <w:spacing w:before="100" w:beforeAutospacing="1" w:after="100" w:afterAutospacing="1"/>
    </w:pPr>
  </w:style>
  <w:style w:type="character" w:customStyle="1" w:styleId="fboldred1">
    <w:name w:val="f_bold_red1"/>
    <w:rsid w:val="0041635F"/>
    <w:rPr>
      <w:b/>
      <w:bCs/>
      <w:color w:val="FF0000"/>
    </w:rPr>
  </w:style>
  <w:style w:type="character" w:customStyle="1" w:styleId="fbold1">
    <w:name w:val="f_bold1"/>
    <w:rsid w:val="0041635F"/>
    <w:rPr>
      <w:b/>
      <w:bCs/>
    </w:rPr>
  </w:style>
  <w:style w:type="character" w:customStyle="1" w:styleId="NessunaspaziaturaCarattere">
    <w:name w:val="Nessuna spaziatura Carattere"/>
    <w:link w:val="Nessunaspaziatura"/>
    <w:uiPriority w:val="1"/>
    <w:rsid w:val="0041635F"/>
    <w:rPr>
      <w:rFonts w:eastAsia="Lucida Sans Unicode" w:cs="Mangal"/>
      <w:kern w:val="3"/>
      <w:sz w:val="24"/>
      <w:szCs w:val="21"/>
      <w:lang w:eastAsia="zh-CN" w:bidi="hi-IN"/>
    </w:rPr>
  </w:style>
  <w:style w:type="character" w:customStyle="1" w:styleId="WW8Num1z0">
    <w:name w:val="WW8Num1z0"/>
    <w:rsid w:val="0041635F"/>
    <w:rPr>
      <w:rFonts w:ascii="Wingdings" w:hAnsi="Wingdings"/>
      <w:sz w:val="16"/>
    </w:rPr>
  </w:style>
  <w:style w:type="character" w:customStyle="1" w:styleId="WW8Num3z1">
    <w:name w:val="WW8Num3z1"/>
    <w:rsid w:val="0041635F"/>
    <w:rPr>
      <w:rFonts w:ascii="Courier New" w:hAnsi="Courier New" w:cs="Courier New"/>
    </w:rPr>
  </w:style>
  <w:style w:type="character" w:customStyle="1" w:styleId="WW8Num6z0">
    <w:name w:val="WW8Num6z0"/>
    <w:rsid w:val="0041635F"/>
    <w:rPr>
      <w:rFonts w:ascii="Symbol" w:hAnsi="Symbol"/>
    </w:rPr>
  </w:style>
  <w:style w:type="character" w:customStyle="1" w:styleId="WW8Num7z0">
    <w:name w:val="WW8Num7z0"/>
    <w:rsid w:val="0041635F"/>
    <w:rPr>
      <w:rFonts w:ascii="Wingdings" w:hAnsi="Wingdings"/>
    </w:rPr>
  </w:style>
  <w:style w:type="character" w:customStyle="1" w:styleId="WW8Num7z2">
    <w:name w:val="WW8Num7z2"/>
    <w:rsid w:val="0041635F"/>
    <w:rPr>
      <w:rFonts w:ascii="Tahoma" w:hAnsi="Tahoma" w:cs="Tahoma"/>
    </w:rPr>
  </w:style>
  <w:style w:type="character" w:customStyle="1" w:styleId="WW8Num7z3">
    <w:name w:val="WW8Num7z3"/>
    <w:rsid w:val="0041635F"/>
    <w:rPr>
      <w:rFonts w:ascii="Symbol" w:hAnsi="Symbol"/>
    </w:rPr>
  </w:style>
  <w:style w:type="character" w:customStyle="1" w:styleId="WW8Num7z4">
    <w:name w:val="WW8Num7z4"/>
    <w:rsid w:val="0041635F"/>
    <w:rPr>
      <w:rFonts w:ascii="Courier New" w:hAnsi="Courier New" w:cs="Courier New"/>
    </w:rPr>
  </w:style>
  <w:style w:type="character" w:customStyle="1" w:styleId="Absatz-Standardschriftart">
    <w:name w:val="Absatz-Standardschriftart"/>
    <w:rsid w:val="0041635F"/>
  </w:style>
  <w:style w:type="character" w:customStyle="1" w:styleId="WW-Absatz-Standardschriftart">
    <w:name w:val="WW-Absatz-Standardschriftart"/>
    <w:rsid w:val="0041635F"/>
  </w:style>
  <w:style w:type="character" w:customStyle="1" w:styleId="WW8Num1z1">
    <w:name w:val="WW8Num1z1"/>
    <w:rsid w:val="0041635F"/>
    <w:rPr>
      <w:rFonts w:ascii="Times New Roman" w:hAnsi="Times New Roman" w:cs="Times New Roman"/>
    </w:rPr>
  </w:style>
  <w:style w:type="character" w:customStyle="1" w:styleId="WW8Num2z0">
    <w:name w:val="WW8Num2z0"/>
    <w:rsid w:val="0041635F"/>
    <w:rPr>
      <w:rFonts w:ascii="Symbol" w:hAnsi="Symbol"/>
    </w:rPr>
  </w:style>
  <w:style w:type="character" w:customStyle="1" w:styleId="WW8Num2z1">
    <w:name w:val="WW8Num2z1"/>
    <w:rsid w:val="0041635F"/>
    <w:rPr>
      <w:rFonts w:ascii="Courier New" w:hAnsi="Courier New" w:cs="Courier New"/>
    </w:rPr>
  </w:style>
  <w:style w:type="character" w:customStyle="1" w:styleId="WW8Num2z2">
    <w:name w:val="WW8Num2z2"/>
    <w:rsid w:val="0041635F"/>
    <w:rPr>
      <w:rFonts w:ascii="Wingdings" w:hAnsi="Wingdings"/>
    </w:rPr>
  </w:style>
  <w:style w:type="character" w:customStyle="1" w:styleId="WW8Num3z0">
    <w:name w:val="WW8Num3z0"/>
    <w:rsid w:val="0041635F"/>
    <w:rPr>
      <w:rFonts w:ascii="Wingdings" w:hAnsi="Wingdings"/>
      <w:color w:val="FF6600"/>
    </w:rPr>
  </w:style>
  <w:style w:type="character" w:customStyle="1" w:styleId="WW8Num3z2">
    <w:name w:val="WW8Num3z2"/>
    <w:rsid w:val="0041635F"/>
    <w:rPr>
      <w:rFonts w:ascii="Wingdings" w:hAnsi="Wingdings"/>
    </w:rPr>
  </w:style>
  <w:style w:type="character" w:customStyle="1" w:styleId="WW8Num3z3">
    <w:name w:val="WW8Num3z3"/>
    <w:rsid w:val="0041635F"/>
    <w:rPr>
      <w:rFonts w:ascii="Symbol" w:hAnsi="Symbol"/>
    </w:rPr>
  </w:style>
  <w:style w:type="character" w:customStyle="1" w:styleId="WW8Num4z0">
    <w:name w:val="WW8Num4z0"/>
    <w:rsid w:val="0041635F"/>
    <w:rPr>
      <w:rFonts w:ascii="Wingdings" w:hAnsi="Wingdings"/>
    </w:rPr>
  </w:style>
  <w:style w:type="character" w:customStyle="1" w:styleId="WW8Num4z1">
    <w:name w:val="WW8Num4z1"/>
    <w:rsid w:val="0041635F"/>
    <w:rPr>
      <w:rFonts w:ascii="Courier New" w:hAnsi="Courier New" w:cs="Courier New"/>
    </w:rPr>
  </w:style>
  <w:style w:type="character" w:customStyle="1" w:styleId="WW8Num4z3">
    <w:name w:val="WW8Num4z3"/>
    <w:rsid w:val="0041635F"/>
    <w:rPr>
      <w:rFonts w:ascii="Symbol" w:hAnsi="Symbol"/>
    </w:rPr>
  </w:style>
  <w:style w:type="character" w:customStyle="1" w:styleId="WW8Num5z1">
    <w:name w:val="WW8Num5z1"/>
    <w:rsid w:val="0041635F"/>
    <w:rPr>
      <w:rFonts w:ascii="Wingdings" w:hAnsi="Wingdings"/>
    </w:rPr>
  </w:style>
  <w:style w:type="character" w:customStyle="1" w:styleId="WW8Num6z1">
    <w:name w:val="WW8Num6z1"/>
    <w:rsid w:val="0041635F"/>
    <w:rPr>
      <w:rFonts w:ascii="Courier New" w:hAnsi="Courier New"/>
    </w:rPr>
  </w:style>
  <w:style w:type="character" w:customStyle="1" w:styleId="WW8Num6z2">
    <w:name w:val="WW8Num6z2"/>
    <w:rsid w:val="0041635F"/>
    <w:rPr>
      <w:rFonts w:ascii="Wingdings" w:hAnsi="Wingdings"/>
    </w:rPr>
  </w:style>
  <w:style w:type="character" w:customStyle="1" w:styleId="WW8Num7z1">
    <w:name w:val="WW8Num7z1"/>
    <w:rsid w:val="0041635F"/>
    <w:rPr>
      <w:rFonts w:ascii="Courier New" w:hAnsi="Courier New" w:cs="Courier New"/>
    </w:rPr>
  </w:style>
  <w:style w:type="character" w:customStyle="1" w:styleId="WW8Num8z0">
    <w:name w:val="WW8Num8z0"/>
    <w:rsid w:val="0041635F"/>
    <w:rPr>
      <w:b/>
      <w:i/>
      <w:color w:val="3366FF"/>
    </w:rPr>
  </w:style>
  <w:style w:type="character" w:customStyle="1" w:styleId="WW8Num10z0">
    <w:name w:val="WW8Num10z0"/>
    <w:rsid w:val="0041635F"/>
    <w:rPr>
      <w:rFonts w:ascii="Symbol" w:hAnsi="Symbol"/>
    </w:rPr>
  </w:style>
  <w:style w:type="character" w:customStyle="1" w:styleId="WW8Num10z1">
    <w:name w:val="WW8Num10z1"/>
    <w:rsid w:val="0041635F"/>
    <w:rPr>
      <w:rFonts w:ascii="Courier New" w:hAnsi="Courier New" w:cs="Courier New"/>
    </w:rPr>
  </w:style>
  <w:style w:type="character" w:customStyle="1" w:styleId="WW8Num10z2">
    <w:name w:val="WW8Num10z2"/>
    <w:rsid w:val="0041635F"/>
    <w:rPr>
      <w:rFonts w:ascii="Wingdings" w:hAnsi="Wingdings"/>
    </w:rPr>
  </w:style>
  <w:style w:type="character" w:customStyle="1" w:styleId="WW8Num11z0">
    <w:name w:val="WW8Num11z0"/>
    <w:rsid w:val="0041635F"/>
    <w:rPr>
      <w:rFonts w:ascii="Wingdings" w:hAnsi="Wingdings"/>
    </w:rPr>
  </w:style>
  <w:style w:type="character" w:customStyle="1" w:styleId="WW8Num11z1">
    <w:name w:val="WW8Num11z1"/>
    <w:rsid w:val="0041635F"/>
    <w:rPr>
      <w:rFonts w:ascii="Courier New" w:hAnsi="Courier New" w:cs="Courier New"/>
    </w:rPr>
  </w:style>
  <w:style w:type="character" w:customStyle="1" w:styleId="WW8Num11z3">
    <w:name w:val="WW8Num11z3"/>
    <w:rsid w:val="0041635F"/>
    <w:rPr>
      <w:rFonts w:ascii="Symbol" w:hAnsi="Symbol"/>
    </w:rPr>
  </w:style>
  <w:style w:type="character" w:customStyle="1" w:styleId="WW8Num13z0">
    <w:name w:val="WW8Num13z0"/>
    <w:rsid w:val="0041635F"/>
    <w:rPr>
      <w:rFonts w:ascii="Wingdings" w:hAnsi="Wingdings"/>
    </w:rPr>
  </w:style>
  <w:style w:type="character" w:customStyle="1" w:styleId="WW8Num13z1">
    <w:name w:val="WW8Num13z1"/>
    <w:rsid w:val="0041635F"/>
    <w:rPr>
      <w:rFonts w:ascii="Courier New" w:hAnsi="Courier New" w:cs="Courier New"/>
    </w:rPr>
  </w:style>
  <w:style w:type="character" w:customStyle="1" w:styleId="WW8Num13z3">
    <w:name w:val="WW8Num13z3"/>
    <w:rsid w:val="0041635F"/>
    <w:rPr>
      <w:rFonts w:ascii="Symbol" w:hAnsi="Symbol"/>
    </w:rPr>
  </w:style>
  <w:style w:type="character" w:customStyle="1" w:styleId="WW8Num14z0">
    <w:name w:val="WW8Num14z0"/>
    <w:rsid w:val="0041635F"/>
    <w:rPr>
      <w:rFonts w:ascii="Courier New" w:hAnsi="Courier New"/>
    </w:rPr>
  </w:style>
  <w:style w:type="character" w:customStyle="1" w:styleId="WW8Num14z1">
    <w:name w:val="WW8Num14z1"/>
    <w:rsid w:val="0041635F"/>
    <w:rPr>
      <w:rFonts w:ascii="Courier New" w:hAnsi="Courier New" w:cs="Courier New"/>
    </w:rPr>
  </w:style>
  <w:style w:type="character" w:customStyle="1" w:styleId="WW8Num14z2">
    <w:name w:val="WW8Num14z2"/>
    <w:rsid w:val="0041635F"/>
    <w:rPr>
      <w:rFonts w:ascii="Wingdings" w:hAnsi="Wingdings"/>
    </w:rPr>
  </w:style>
  <w:style w:type="character" w:customStyle="1" w:styleId="WW8Num14z3">
    <w:name w:val="WW8Num14z3"/>
    <w:rsid w:val="0041635F"/>
    <w:rPr>
      <w:rFonts w:ascii="Symbol" w:hAnsi="Symbol"/>
    </w:rPr>
  </w:style>
  <w:style w:type="character" w:customStyle="1" w:styleId="WW8Num15z0">
    <w:name w:val="WW8Num15z0"/>
    <w:rsid w:val="0041635F"/>
    <w:rPr>
      <w:rFonts w:ascii="Symbol" w:hAnsi="Symbol"/>
    </w:rPr>
  </w:style>
  <w:style w:type="character" w:customStyle="1" w:styleId="WW8Num17z0">
    <w:name w:val="WW8Num17z0"/>
    <w:rsid w:val="0041635F"/>
    <w:rPr>
      <w:rFonts w:ascii="Wingdings" w:hAnsi="Wingdings"/>
    </w:rPr>
  </w:style>
  <w:style w:type="character" w:customStyle="1" w:styleId="WW8Num17z1">
    <w:name w:val="WW8Num17z1"/>
    <w:rsid w:val="0041635F"/>
    <w:rPr>
      <w:rFonts w:ascii="Courier New" w:hAnsi="Courier New" w:cs="Courier New"/>
    </w:rPr>
  </w:style>
  <w:style w:type="character" w:customStyle="1" w:styleId="WW8Num17z3">
    <w:name w:val="WW8Num17z3"/>
    <w:rsid w:val="0041635F"/>
    <w:rPr>
      <w:rFonts w:ascii="Symbol" w:hAnsi="Symbol"/>
    </w:rPr>
  </w:style>
  <w:style w:type="character" w:customStyle="1" w:styleId="WW8Num18z1">
    <w:name w:val="WW8Num18z1"/>
    <w:rsid w:val="0041635F"/>
    <w:rPr>
      <w:rFonts w:ascii="Wingdings" w:hAnsi="Wingdings"/>
    </w:rPr>
  </w:style>
  <w:style w:type="character" w:customStyle="1" w:styleId="WW8Num20z0">
    <w:name w:val="WW8Num20z0"/>
    <w:rsid w:val="0041635F"/>
    <w:rPr>
      <w:rFonts w:ascii="Wingdings" w:hAnsi="Wingdings"/>
    </w:rPr>
  </w:style>
  <w:style w:type="character" w:customStyle="1" w:styleId="WW8Num20z6">
    <w:name w:val="WW8Num20z6"/>
    <w:rsid w:val="0041635F"/>
    <w:rPr>
      <w:rFonts w:ascii="Symbol" w:hAnsi="Symbol"/>
    </w:rPr>
  </w:style>
  <w:style w:type="character" w:customStyle="1" w:styleId="WW8Num20z7">
    <w:name w:val="WW8Num20z7"/>
    <w:rsid w:val="0041635F"/>
    <w:rPr>
      <w:rFonts w:ascii="Courier New" w:hAnsi="Courier New" w:cs="Courier New"/>
    </w:rPr>
  </w:style>
  <w:style w:type="character" w:customStyle="1" w:styleId="WW8Num21z0">
    <w:name w:val="WW8Num21z0"/>
    <w:rsid w:val="0041635F"/>
    <w:rPr>
      <w:rFonts w:ascii="Symbol" w:hAnsi="Symbol"/>
    </w:rPr>
  </w:style>
  <w:style w:type="character" w:customStyle="1" w:styleId="WW8Num21z1">
    <w:name w:val="WW8Num21z1"/>
    <w:rsid w:val="0041635F"/>
    <w:rPr>
      <w:rFonts w:ascii="Times New Roman" w:hAnsi="Times New Roman"/>
      <w:b w:val="0"/>
      <w:i w:val="0"/>
      <w:sz w:val="22"/>
      <w:szCs w:val="22"/>
    </w:rPr>
  </w:style>
  <w:style w:type="character" w:customStyle="1" w:styleId="WW8Num21z2">
    <w:name w:val="WW8Num21z2"/>
    <w:rsid w:val="0041635F"/>
    <w:rPr>
      <w:rFonts w:ascii="Wingdings" w:hAnsi="Wingdings"/>
    </w:rPr>
  </w:style>
  <w:style w:type="character" w:customStyle="1" w:styleId="WW8Num21z4">
    <w:name w:val="WW8Num21z4"/>
    <w:rsid w:val="0041635F"/>
    <w:rPr>
      <w:rFonts w:ascii="Courier New" w:hAnsi="Courier New" w:cs="Courier New"/>
    </w:rPr>
  </w:style>
  <w:style w:type="character" w:customStyle="1" w:styleId="WW8Num22z0">
    <w:name w:val="WW8Num22z0"/>
    <w:rsid w:val="0041635F"/>
    <w:rPr>
      <w:rFonts w:ascii="Wingdings" w:hAnsi="Wingdings"/>
    </w:rPr>
  </w:style>
  <w:style w:type="character" w:customStyle="1" w:styleId="WW8Num23z0">
    <w:name w:val="WW8Num23z0"/>
    <w:rsid w:val="0041635F"/>
    <w:rPr>
      <w:rFonts w:ascii="Symbol" w:hAnsi="Symbol"/>
    </w:rPr>
  </w:style>
  <w:style w:type="character" w:customStyle="1" w:styleId="WW8Num23z1">
    <w:name w:val="WW8Num23z1"/>
    <w:rsid w:val="0041635F"/>
    <w:rPr>
      <w:rFonts w:ascii="Courier New" w:hAnsi="Courier New" w:cs="Courier New"/>
    </w:rPr>
  </w:style>
  <w:style w:type="character" w:customStyle="1" w:styleId="WW8Num23z2">
    <w:name w:val="WW8Num23z2"/>
    <w:rsid w:val="0041635F"/>
    <w:rPr>
      <w:rFonts w:ascii="Wingdings" w:hAnsi="Wingdings"/>
    </w:rPr>
  </w:style>
  <w:style w:type="character" w:customStyle="1" w:styleId="WW8Num24z0">
    <w:name w:val="WW8Num24z0"/>
    <w:rsid w:val="0041635F"/>
    <w:rPr>
      <w:rFonts w:ascii="Symbol" w:hAnsi="Symbol"/>
      <w:sz w:val="20"/>
    </w:rPr>
  </w:style>
  <w:style w:type="character" w:customStyle="1" w:styleId="WW8Num24z3">
    <w:name w:val="WW8Num24z3"/>
    <w:rsid w:val="0041635F"/>
    <w:rPr>
      <w:rFonts w:ascii="Wingdings" w:hAnsi="Wingdings"/>
      <w:sz w:val="20"/>
    </w:rPr>
  </w:style>
  <w:style w:type="character" w:customStyle="1" w:styleId="WW8Num25z0">
    <w:name w:val="WW8Num25z0"/>
    <w:rsid w:val="0041635F"/>
    <w:rPr>
      <w:rFonts w:ascii="Wingdings" w:hAnsi="Wingdings"/>
    </w:rPr>
  </w:style>
  <w:style w:type="character" w:customStyle="1" w:styleId="WW8Num25z1">
    <w:name w:val="WW8Num25z1"/>
    <w:rsid w:val="0041635F"/>
    <w:rPr>
      <w:rFonts w:ascii="Courier New" w:hAnsi="Courier New" w:cs="Courier New"/>
    </w:rPr>
  </w:style>
  <w:style w:type="character" w:customStyle="1" w:styleId="WW8Num25z3">
    <w:name w:val="WW8Num25z3"/>
    <w:rsid w:val="0041635F"/>
    <w:rPr>
      <w:rFonts w:ascii="Symbol" w:hAnsi="Symbol"/>
    </w:rPr>
  </w:style>
  <w:style w:type="character" w:customStyle="1" w:styleId="WW8Num26z0">
    <w:name w:val="WW8Num26z0"/>
    <w:rsid w:val="0041635F"/>
    <w:rPr>
      <w:rFonts w:ascii="Wingdings" w:hAnsi="Wingdings"/>
    </w:rPr>
  </w:style>
  <w:style w:type="character" w:customStyle="1" w:styleId="WW8Num26z2">
    <w:name w:val="WW8Num26z2"/>
    <w:rsid w:val="0041635F"/>
    <w:rPr>
      <w:rFonts w:ascii="Tahoma" w:eastAsia="Times New Roman" w:hAnsi="Tahoma" w:cs="Tahoma"/>
    </w:rPr>
  </w:style>
  <w:style w:type="character" w:customStyle="1" w:styleId="WW8Num26z3">
    <w:name w:val="WW8Num26z3"/>
    <w:rsid w:val="0041635F"/>
    <w:rPr>
      <w:rFonts w:ascii="Symbol" w:hAnsi="Symbol"/>
    </w:rPr>
  </w:style>
  <w:style w:type="character" w:customStyle="1" w:styleId="WW8Num26z4">
    <w:name w:val="WW8Num26z4"/>
    <w:rsid w:val="0041635F"/>
    <w:rPr>
      <w:rFonts w:ascii="Courier New" w:hAnsi="Courier New" w:cs="Courier New"/>
    </w:rPr>
  </w:style>
  <w:style w:type="character" w:customStyle="1" w:styleId="WW8Num27z0">
    <w:name w:val="WW8Num27z0"/>
    <w:rsid w:val="0041635F"/>
    <w:rPr>
      <w:rFonts w:ascii="Symbol" w:hAnsi="Symbol"/>
    </w:rPr>
  </w:style>
  <w:style w:type="character" w:customStyle="1" w:styleId="WW8Num27z1">
    <w:name w:val="WW8Num27z1"/>
    <w:rsid w:val="0041635F"/>
    <w:rPr>
      <w:rFonts w:ascii="Tahoma" w:eastAsia="Times New Roman" w:hAnsi="Tahoma" w:cs="Tahoma"/>
    </w:rPr>
  </w:style>
  <w:style w:type="character" w:customStyle="1" w:styleId="WW8Num27z2">
    <w:name w:val="WW8Num27z2"/>
    <w:rsid w:val="0041635F"/>
    <w:rPr>
      <w:rFonts w:ascii="Wingdings" w:hAnsi="Wingdings"/>
    </w:rPr>
  </w:style>
  <w:style w:type="character" w:customStyle="1" w:styleId="WW8Num27z4">
    <w:name w:val="WW8Num27z4"/>
    <w:rsid w:val="0041635F"/>
    <w:rPr>
      <w:rFonts w:ascii="Courier New" w:hAnsi="Courier New" w:cs="Courier New"/>
    </w:rPr>
  </w:style>
  <w:style w:type="character" w:customStyle="1" w:styleId="WW8Num28z0">
    <w:name w:val="WW8Num28z0"/>
    <w:rsid w:val="0041635F"/>
    <w:rPr>
      <w:rFonts w:ascii="Wingdings" w:hAnsi="Wingdings"/>
    </w:rPr>
  </w:style>
  <w:style w:type="character" w:customStyle="1" w:styleId="WW8Num28z1">
    <w:name w:val="WW8Num28z1"/>
    <w:rsid w:val="0041635F"/>
    <w:rPr>
      <w:rFonts w:ascii="Courier New" w:hAnsi="Courier New" w:cs="Courier New"/>
    </w:rPr>
  </w:style>
  <w:style w:type="character" w:customStyle="1" w:styleId="WW8Num28z3">
    <w:name w:val="WW8Num28z3"/>
    <w:rsid w:val="0041635F"/>
    <w:rPr>
      <w:rFonts w:ascii="Symbol" w:hAnsi="Symbol"/>
    </w:rPr>
  </w:style>
  <w:style w:type="character" w:customStyle="1" w:styleId="WW8Num30z0">
    <w:name w:val="WW8Num30z0"/>
    <w:rsid w:val="0041635F"/>
    <w:rPr>
      <w:rFonts w:ascii="Symbol" w:hAnsi="Symbol"/>
      <w:sz w:val="20"/>
    </w:rPr>
  </w:style>
  <w:style w:type="character" w:customStyle="1" w:styleId="WW8Num30z1">
    <w:name w:val="WW8Num30z1"/>
    <w:rsid w:val="0041635F"/>
    <w:rPr>
      <w:rFonts w:ascii="Courier New" w:hAnsi="Courier New"/>
      <w:sz w:val="20"/>
    </w:rPr>
  </w:style>
  <w:style w:type="character" w:customStyle="1" w:styleId="WW8Num30z2">
    <w:name w:val="WW8Num30z2"/>
    <w:rsid w:val="0041635F"/>
    <w:rPr>
      <w:rFonts w:ascii="Wingdings" w:hAnsi="Wingdings"/>
      <w:sz w:val="20"/>
    </w:rPr>
  </w:style>
  <w:style w:type="character" w:customStyle="1" w:styleId="WW8Num32z0">
    <w:name w:val="WW8Num32z0"/>
    <w:rsid w:val="0041635F"/>
    <w:rPr>
      <w:rFonts w:ascii="Wingdings" w:hAnsi="Wingdings"/>
    </w:rPr>
  </w:style>
  <w:style w:type="character" w:customStyle="1" w:styleId="WW8Num32z1">
    <w:name w:val="WW8Num32z1"/>
    <w:rsid w:val="0041635F"/>
    <w:rPr>
      <w:rFonts w:ascii="Courier New" w:hAnsi="Courier New" w:cs="Courier New"/>
    </w:rPr>
  </w:style>
  <w:style w:type="character" w:customStyle="1" w:styleId="WW8Num32z3">
    <w:name w:val="WW8Num32z3"/>
    <w:rsid w:val="0041635F"/>
    <w:rPr>
      <w:rFonts w:ascii="Symbol" w:hAnsi="Symbol"/>
    </w:rPr>
  </w:style>
  <w:style w:type="character" w:customStyle="1" w:styleId="WW8Num33z0">
    <w:name w:val="WW8Num33z0"/>
    <w:rsid w:val="0041635F"/>
    <w:rPr>
      <w:rFonts w:ascii="Wingdings" w:hAnsi="Wingdings"/>
    </w:rPr>
  </w:style>
  <w:style w:type="character" w:customStyle="1" w:styleId="WW8Num33z1">
    <w:name w:val="WW8Num33z1"/>
    <w:rsid w:val="0041635F"/>
    <w:rPr>
      <w:rFonts w:ascii="Symbol" w:hAnsi="Symbol"/>
    </w:rPr>
  </w:style>
  <w:style w:type="character" w:customStyle="1" w:styleId="WW8Num33z4">
    <w:name w:val="WW8Num33z4"/>
    <w:rsid w:val="0041635F"/>
    <w:rPr>
      <w:rFonts w:ascii="Courier New" w:hAnsi="Courier New" w:cs="Courier New"/>
    </w:rPr>
  </w:style>
  <w:style w:type="character" w:customStyle="1" w:styleId="WW8Num34z0">
    <w:name w:val="WW8Num34z0"/>
    <w:rsid w:val="0041635F"/>
    <w:rPr>
      <w:b w:val="0"/>
      <w:i w:val="0"/>
    </w:rPr>
  </w:style>
  <w:style w:type="character" w:customStyle="1" w:styleId="WW8Num34z2">
    <w:name w:val="WW8Num34z2"/>
    <w:rsid w:val="0041635F"/>
    <w:rPr>
      <w:rFonts w:ascii="Wingdings" w:hAnsi="Wingdings"/>
      <w:b w:val="0"/>
      <w:i w:val="0"/>
    </w:rPr>
  </w:style>
  <w:style w:type="character" w:customStyle="1" w:styleId="WW8Num35z0">
    <w:name w:val="WW8Num35z0"/>
    <w:rsid w:val="0041635F"/>
    <w:rPr>
      <w:rFonts w:ascii="Wingdings" w:hAnsi="Wingdings"/>
    </w:rPr>
  </w:style>
  <w:style w:type="character" w:customStyle="1" w:styleId="WW8Num35z1">
    <w:name w:val="WW8Num35z1"/>
    <w:rsid w:val="0041635F"/>
    <w:rPr>
      <w:rFonts w:ascii="Courier New" w:hAnsi="Courier New" w:cs="Courier New"/>
    </w:rPr>
  </w:style>
  <w:style w:type="character" w:customStyle="1" w:styleId="WW8Num35z3">
    <w:name w:val="WW8Num35z3"/>
    <w:rsid w:val="0041635F"/>
    <w:rPr>
      <w:rFonts w:ascii="Symbol" w:hAnsi="Symbol"/>
    </w:rPr>
  </w:style>
  <w:style w:type="character" w:customStyle="1" w:styleId="WW8Num37z0">
    <w:name w:val="WW8Num37z0"/>
    <w:rsid w:val="0041635F"/>
    <w:rPr>
      <w:b/>
      <w:i w:val="0"/>
      <w:color w:val="3366FF"/>
      <w:sz w:val="22"/>
    </w:rPr>
  </w:style>
  <w:style w:type="character" w:customStyle="1" w:styleId="WW8Num38z0">
    <w:name w:val="WW8Num38z0"/>
    <w:rsid w:val="0041635F"/>
    <w:rPr>
      <w:rFonts w:ascii="Wingdings" w:hAnsi="Wingdings"/>
    </w:rPr>
  </w:style>
  <w:style w:type="character" w:customStyle="1" w:styleId="WW8Num38z1">
    <w:name w:val="WW8Num38z1"/>
    <w:rsid w:val="0041635F"/>
    <w:rPr>
      <w:rFonts w:ascii="Courier New" w:hAnsi="Courier New" w:cs="Courier New"/>
    </w:rPr>
  </w:style>
  <w:style w:type="character" w:customStyle="1" w:styleId="WW8Num38z3">
    <w:name w:val="WW8Num38z3"/>
    <w:rsid w:val="0041635F"/>
    <w:rPr>
      <w:rFonts w:ascii="Symbol" w:hAnsi="Symbol"/>
    </w:rPr>
  </w:style>
  <w:style w:type="character" w:customStyle="1" w:styleId="WW8Num39z0">
    <w:name w:val="WW8Num39z0"/>
    <w:rsid w:val="0041635F"/>
    <w:rPr>
      <w:rFonts w:ascii="Tahoma" w:eastAsia="Times New Roman" w:hAnsi="Tahoma" w:cs="Tahoma"/>
    </w:rPr>
  </w:style>
  <w:style w:type="character" w:customStyle="1" w:styleId="WW8Num39z1">
    <w:name w:val="WW8Num39z1"/>
    <w:rsid w:val="0041635F"/>
    <w:rPr>
      <w:rFonts w:ascii="Courier New" w:hAnsi="Courier New" w:cs="Courier New"/>
    </w:rPr>
  </w:style>
  <w:style w:type="character" w:customStyle="1" w:styleId="WW8Num39z2">
    <w:name w:val="WW8Num39z2"/>
    <w:rsid w:val="0041635F"/>
    <w:rPr>
      <w:rFonts w:ascii="Wingdings" w:hAnsi="Wingdings"/>
    </w:rPr>
  </w:style>
  <w:style w:type="character" w:customStyle="1" w:styleId="WW8Num39z3">
    <w:name w:val="WW8Num39z3"/>
    <w:rsid w:val="0041635F"/>
    <w:rPr>
      <w:rFonts w:ascii="Symbol" w:hAnsi="Symbol"/>
    </w:rPr>
  </w:style>
  <w:style w:type="character" w:customStyle="1" w:styleId="WW8Num40z0">
    <w:name w:val="WW8Num40z0"/>
    <w:rsid w:val="0041635F"/>
    <w:rPr>
      <w:b/>
    </w:rPr>
  </w:style>
  <w:style w:type="character" w:customStyle="1" w:styleId="WW8Num41z0">
    <w:name w:val="WW8Num41z0"/>
    <w:rsid w:val="0041635F"/>
    <w:rPr>
      <w:rFonts w:ascii="Wingdings" w:hAnsi="Wingdings"/>
    </w:rPr>
  </w:style>
  <w:style w:type="character" w:customStyle="1" w:styleId="WW8Num41z1">
    <w:name w:val="WW8Num41z1"/>
    <w:rsid w:val="0041635F"/>
    <w:rPr>
      <w:rFonts w:ascii="Courier New" w:hAnsi="Courier New" w:cs="Courier New"/>
    </w:rPr>
  </w:style>
  <w:style w:type="character" w:customStyle="1" w:styleId="WW8Num41z3">
    <w:name w:val="WW8Num41z3"/>
    <w:rsid w:val="0041635F"/>
    <w:rPr>
      <w:rFonts w:ascii="Symbol" w:hAnsi="Symbol"/>
    </w:rPr>
  </w:style>
  <w:style w:type="character" w:customStyle="1" w:styleId="Carpredefinitoparagrafo2">
    <w:name w:val="Car. predefinito paragrafo2"/>
    <w:rsid w:val="0041635F"/>
  </w:style>
  <w:style w:type="paragraph" w:customStyle="1" w:styleId="Intestazione2">
    <w:name w:val="Intestazione2"/>
    <w:basedOn w:val="Normale"/>
    <w:next w:val="Corpotesto"/>
    <w:rsid w:val="0041635F"/>
    <w:pPr>
      <w:keepNext/>
      <w:suppressAutoHyphens/>
      <w:spacing w:before="240" w:after="120"/>
    </w:pPr>
    <w:rPr>
      <w:rFonts w:ascii="Arial" w:eastAsia="MS Mincho" w:hAnsi="Arial" w:cs="Tahoma"/>
      <w:color w:val="000000"/>
      <w:sz w:val="28"/>
      <w:szCs w:val="28"/>
      <w:lang w:eastAsia="ar-SA"/>
    </w:rPr>
  </w:style>
  <w:style w:type="paragraph" w:customStyle="1" w:styleId="Didascalia2">
    <w:name w:val="Didascalia2"/>
    <w:basedOn w:val="Normale"/>
    <w:next w:val="Normale"/>
    <w:rsid w:val="0041635F"/>
    <w:rPr>
      <w:b/>
      <w:bCs/>
      <w:sz w:val="20"/>
      <w:szCs w:val="20"/>
      <w:lang w:eastAsia="ar-SA"/>
    </w:rPr>
  </w:style>
  <w:style w:type="paragraph" w:customStyle="1" w:styleId="Corpodeltesto31">
    <w:name w:val="Corpo del testo 31"/>
    <w:basedOn w:val="Normale"/>
    <w:rsid w:val="0041635F"/>
    <w:pPr>
      <w:suppressAutoHyphens/>
      <w:spacing w:after="120"/>
    </w:pPr>
    <w:rPr>
      <w:rFonts w:ascii="Century Gothic" w:hAnsi="Century Gothic" w:cs="Arial Unicode MS"/>
      <w:color w:val="000000"/>
      <w:sz w:val="16"/>
      <w:szCs w:val="16"/>
      <w:lang w:eastAsia="ar-SA"/>
    </w:rPr>
  </w:style>
  <w:style w:type="paragraph" w:customStyle="1" w:styleId="Rientrocorpodeltesto21">
    <w:name w:val="Rientro corpo del testo 21"/>
    <w:basedOn w:val="Normale"/>
    <w:rsid w:val="0041635F"/>
    <w:pPr>
      <w:suppressAutoHyphens/>
      <w:spacing w:after="120" w:line="480" w:lineRule="auto"/>
      <w:ind w:left="283"/>
    </w:pPr>
    <w:rPr>
      <w:rFonts w:ascii="Century Gothic" w:hAnsi="Century Gothic" w:cs="Arial Unicode MS"/>
      <w:color w:val="000000"/>
      <w:sz w:val="18"/>
      <w:szCs w:val="18"/>
      <w:lang w:eastAsia="ar-SA"/>
    </w:rPr>
  </w:style>
  <w:style w:type="paragraph" w:customStyle="1" w:styleId="Corpodeltesto210">
    <w:name w:val="Corpo del testo 21"/>
    <w:basedOn w:val="Normale"/>
    <w:rsid w:val="0041635F"/>
    <w:pPr>
      <w:spacing w:after="120" w:line="480" w:lineRule="auto"/>
    </w:pPr>
    <w:rPr>
      <w:lang w:eastAsia="ar-SA"/>
    </w:rPr>
  </w:style>
  <w:style w:type="paragraph" w:customStyle="1" w:styleId="Intestazionetabella">
    <w:name w:val="Intestazione tabella"/>
    <w:basedOn w:val="Contenutotabella"/>
    <w:rsid w:val="0041635F"/>
    <w:pPr>
      <w:widowControl/>
      <w:jc w:val="center"/>
    </w:pPr>
    <w:rPr>
      <w:rFonts w:ascii="Century Gothic" w:eastAsia="Times New Roman" w:hAnsi="Century Gothic" w:cs="Arial Unicode MS"/>
      <w:b/>
      <w:bCs/>
      <w:sz w:val="18"/>
      <w:szCs w:val="18"/>
      <w:lang w:val="it-IT" w:eastAsia="ar-SA" w:bidi="ar-SA"/>
    </w:rPr>
  </w:style>
  <w:style w:type="paragraph" w:customStyle="1" w:styleId="Paragrafo">
    <w:name w:val="Paragrafo"/>
    <w:basedOn w:val="Normale"/>
    <w:rsid w:val="0041635F"/>
    <w:pPr>
      <w:jc w:val="both"/>
    </w:pPr>
    <w:rPr>
      <w:b/>
      <w:smallCaps/>
    </w:rPr>
  </w:style>
  <w:style w:type="paragraph" w:customStyle="1" w:styleId="section1">
    <w:name w:val="section1"/>
    <w:basedOn w:val="Normale"/>
    <w:rsid w:val="0041635F"/>
    <w:pPr>
      <w:spacing w:before="100" w:beforeAutospacing="1" w:after="100" w:afterAutospacing="1"/>
    </w:pPr>
  </w:style>
  <w:style w:type="paragraph" w:customStyle="1" w:styleId="class81391classp">
    <w:name w:val="class8_1391 classp"/>
    <w:basedOn w:val="Normale"/>
    <w:rsid w:val="0041635F"/>
    <w:pPr>
      <w:spacing w:before="100" w:beforeAutospacing="1" w:after="100" w:afterAutospacing="1"/>
    </w:pPr>
  </w:style>
  <w:style w:type="character" w:customStyle="1" w:styleId="class61391classspan">
    <w:name w:val="class6_1391 classspan"/>
    <w:rsid w:val="0041635F"/>
  </w:style>
  <w:style w:type="character" w:customStyle="1" w:styleId="Corpodeltesto2Carattere1">
    <w:name w:val="Corpo del testo 2 Carattere1"/>
    <w:uiPriority w:val="99"/>
    <w:semiHidden/>
    <w:rsid w:val="009372C3"/>
    <w:rPr>
      <w:sz w:val="24"/>
      <w:szCs w:val="24"/>
    </w:rPr>
  </w:style>
  <w:style w:type="character" w:customStyle="1" w:styleId="small1">
    <w:name w:val="small1"/>
    <w:rsid w:val="009372C3"/>
    <w:rPr>
      <w:b/>
      <w:bCs/>
      <w:color w:val="666666"/>
      <w:sz w:val="19"/>
      <w:szCs w:val="19"/>
    </w:rPr>
  </w:style>
  <w:style w:type="paragraph" w:customStyle="1" w:styleId="CM7">
    <w:name w:val="CM7"/>
    <w:basedOn w:val="Normale"/>
    <w:next w:val="Normale"/>
    <w:uiPriority w:val="99"/>
    <w:rsid w:val="00015C35"/>
    <w:pPr>
      <w:autoSpaceDE w:val="0"/>
      <w:autoSpaceDN w:val="0"/>
      <w:adjustRightInd w:val="0"/>
      <w:spacing w:line="376" w:lineRule="atLeast"/>
    </w:pPr>
    <w:rPr>
      <w:rFonts w:ascii="Arial" w:hAnsi="Arial" w:cs="Arial"/>
    </w:rPr>
  </w:style>
  <w:style w:type="paragraph" w:customStyle="1" w:styleId="CM64">
    <w:name w:val="CM64"/>
    <w:basedOn w:val="Normale"/>
    <w:next w:val="Normale"/>
    <w:uiPriority w:val="99"/>
    <w:rsid w:val="00015C35"/>
    <w:pPr>
      <w:autoSpaceDE w:val="0"/>
      <w:autoSpaceDN w:val="0"/>
      <w:adjustRightInd w:val="0"/>
    </w:pPr>
    <w:rPr>
      <w:rFonts w:ascii="Arial" w:hAnsi="Arial" w:cs="Arial"/>
    </w:rPr>
  </w:style>
  <w:style w:type="paragraph" w:customStyle="1" w:styleId="CM10">
    <w:name w:val="CM10"/>
    <w:basedOn w:val="Normale"/>
    <w:next w:val="Normale"/>
    <w:uiPriority w:val="99"/>
    <w:rsid w:val="00015C35"/>
    <w:pPr>
      <w:autoSpaceDE w:val="0"/>
      <w:autoSpaceDN w:val="0"/>
      <w:adjustRightInd w:val="0"/>
      <w:spacing w:line="373" w:lineRule="atLeast"/>
    </w:pPr>
  </w:style>
  <w:style w:type="character" w:customStyle="1" w:styleId="WW8Num4z2">
    <w:name w:val="WW8Num4z2"/>
    <w:rsid w:val="00CA3B26"/>
    <w:rPr>
      <w:rFonts w:ascii="Wingdings" w:hAnsi="Wingdings"/>
    </w:rPr>
  </w:style>
  <w:style w:type="character" w:customStyle="1" w:styleId="WW8Num5z0">
    <w:name w:val="WW8Num5z0"/>
    <w:rsid w:val="00CA3B26"/>
    <w:rPr>
      <w:b w:val="0"/>
    </w:rPr>
  </w:style>
  <w:style w:type="character" w:customStyle="1" w:styleId="WW8Num5z2">
    <w:name w:val="WW8Num5z2"/>
    <w:rsid w:val="00CA3B26"/>
    <w:rPr>
      <w:rFonts w:ascii="Wingdings" w:hAnsi="Wingdings"/>
    </w:rPr>
  </w:style>
  <w:style w:type="character" w:customStyle="1" w:styleId="WW8Num8z1">
    <w:name w:val="WW8Num8z1"/>
    <w:rsid w:val="00CA3B26"/>
    <w:rPr>
      <w:rFonts w:ascii="Courier New" w:hAnsi="Courier New" w:cs="Courier New"/>
    </w:rPr>
  </w:style>
  <w:style w:type="character" w:customStyle="1" w:styleId="WW8Num8z2">
    <w:name w:val="WW8Num8z2"/>
    <w:rsid w:val="00CA3B26"/>
    <w:rPr>
      <w:rFonts w:ascii="Wingdings" w:hAnsi="Wingdings"/>
    </w:rPr>
  </w:style>
  <w:style w:type="character" w:customStyle="1" w:styleId="WW8Num12z0">
    <w:name w:val="WW8Num12z0"/>
    <w:rsid w:val="00CA3B26"/>
    <w:rPr>
      <w:rFonts w:ascii="Symbol" w:hAnsi="Symbol"/>
    </w:rPr>
  </w:style>
  <w:style w:type="character" w:customStyle="1" w:styleId="WW8Num12z1">
    <w:name w:val="WW8Num12z1"/>
    <w:rsid w:val="00CA3B26"/>
    <w:rPr>
      <w:rFonts w:ascii="Courier New" w:hAnsi="Courier New" w:cs="Courier New"/>
    </w:rPr>
  </w:style>
  <w:style w:type="character" w:customStyle="1" w:styleId="WW8Num12z2">
    <w:name w:val="WW8Num12z2"/>
    <w:rsid w:val="00CA3B26"/>
    <w:rPr>
      <w:rFonts w:ascii="Wingdings" w:hAnsi="Wingdings"/>
    </w:rPr>
  </w:style>
  <w:style w:type="character" w:customStyle="1" w:styleId="DefaultParagraphFont1">
    <w:name w:val="Default Paragraph Font1"/>
    <w:rsid w:val="00CA3B26"/>
  </w:style>
  <w:style w:type="character" w:customStyle="1" w:styleId="BalloonTextChar">
    <w:name w:val="Balloon Text Char"/>
    <w:rsid w:val="00CA3B26"/>
    <w:rPr>
      <w:rFonts w:ascii="Tahoma" w:hAnsi="Tahoma" w:cs="Tahoma"/>
      <w:sz w:val="16"/>
      <w:szCs w:val="16"/>
    </w:rPr>
  </w:style>
  <w:style w:type="character" w:customStyle="1" w:styleId="HeaderChar">
    <w:name w:val="Header Char"/>
    <w:uiPriority w:val="99"/>
    <w:rsid w:val="00CA3B26"/>
  </w:style>
  <w:style w:type="character" w:customStyle="1" w:styleId="Prompt">
    <w:name w:val="Prompt"/>
    <w:rsid w:val="00CA3B26"/>
    <w:rPr>
      <w:color w:val="auto"/>
    </w:rPr>
  </w:style>
  <w:style w:type="character" w:customStyle="1" w:styleId="CommentTextChar">
    <w:name w:val="Comment Text Char"/>
    <w:rsid w:val="00CA3B26"/>
    <w:rPr>
      <w:rFonts w:ascii="Times New Roman" w:eastAsia="DejaVu Sans" w:hAnsi="Times New Roman" w:cs="Times New Roman"/>
      <w:kern w:val="1"/>
      <w:sz w:val="20"/>
      <w:szCs w:val="20"/>
    </w:rPr>
  </w:style>
  <w:style w:type="paragraph" w:customStyle="1" w:styleId="OHHpara">
    <w:name w:val="OHHpara"/>
    <w:basedOn w:val="Normale"/>
    <w:rsid w:val="00CA3B26"/>
    <w:pPr>
      <w:suppressAutoHyphens/>
      <w:spacing w:after="240"/>
      <w:jc w:val="both"/>
    </w:pPr>
    <w:rPr>
      <w:szCs w:val="20"/>
      <w:lang w:val="en-CA" w:eastAsia="ar-SA"/>
    </w:rPr>
  </w:style>
  <w:style w:type="character" w:customStyle="1" w:styleId="TestocommentoCarattere">
    <w:name w:val="Testo commento Carattere"/>
    <w:link w:val="Testocommento"/>
    <w:uiPriority w:val="99"/>
    <w:rsid w:val="00CA3B26"/>
  </w:style>
  <w:style w:type="character" w:customStyle="1" w:styleId="SoggettocommentoCarattere">
    <w:name w:val="Soggetto commento Carattere"/>
    <w:link w:val="Soggettocommento"/>
    <w:uiPriority w:val="99"/>
    <w:semiHidden/>
    <w:rsid w:val="00CA3B26"/>
    <w:rPr>
      <w:b/>
      <w:bCs/>
    </w:rPr>
  </w:style>
  <w:style w:type="character" w:customStyle="1" w:styleId="CommentSubjectChar">
    <w:name w:val="Comment Subject Char"/>
    <w:rsid w:val="00CA3B26"/>
  </w:style>
  <w:style w:type="character" w:customStyle="1" w:styleId="Fontpredefinitoparagrafo">
    <w:name w:val="Font predefinitoparagrafo"/>
    <w:rsid w:val="00CA3B26"/>
  </w:style>
  <w:style w:type="paragraph" w:customStyle="1" w:styleId="ParagrafoNormale">
    <w:name w:val="Paragrafo Normale"/>
    <w:basedOn w:val="Normale"/>
    <w:link w:val="ParagrafoNormaleCarattere"/>
    <w:autoRedefine/>
    <w:rsid w:val="00CA3B26"/>
    <w:pPr>
      <w:spacing w:line="360" w:lineRule="auto"/>
      <w:jc w:val="both"/>
    </w:pPr>
    <w:rPr>
      <w:rFonts w:ascii="Arial" w:hAnsi="Arial" w:cs="Arial"/>
      <w:sz w:val="22"/>
    </w:rPr>
  </w:style>
  <w:style w:type="character" w:customStyle="1" w:styleId="ParagrafoNormaleCarattere">
    <w:name w:val="Paragrafo Normale Carattere"/>
    <w:link w:val="ParagrafoNormale"/>
    <w:rsid w:val="00CA3B26"/>
    <w:rPr>
      <w:rFonts w:ascii="Arial" w:hAnsi="Arial" w:cs="Arial"/>
      <w:sz w:val="22"/>
      <w:szCs w:val="24"/>
    </w:rPr>
  </w:style>
  <w:style w:type="paragraph" w:customStyle="1" w:styleId="Modulovuoto">
    <w:name w:val="Modulo vuoto"/>
    <w:rsid w:val="002C0F47"/>
    <w:rPr>
      <w:rFonts w:ascii="Helvetica" w:eastAsia="Helvetica" w:hAnsi="Helvetica"/>
      <w:color w:val="000000"/>
      <w:sz w:val="24"/>
      <w:szCs w:val="24"/>
    </w:rPr>
  </w:style>
  <w:style w:type="table" w:customStyle="1" w:styleId="TableNormal">
    <w:name w:val="Table Normal"/>
    <w:uiPriority w:val="2"/>
    <w:qFormat/>
    <w:rsid w:val="002C0F47"/>
    <w:rPr>
      <w:rFonts w:eastAsia="Arial Unicode MS"/>
    </w:rPr>
    <w:tblPr>
      <w:tblCellMar>
        <w:top w:w="0" w:type="dxa"/>
        <w:left w:w="0" w:type="dxa"/>
        <w:bottom w:w="0" w:type="dxa"/>
        <w:right w:w="0" w:type="dxa"/>
      </w:tblCellMar>
    </w:tblPr>
  </w:style>
  <w:style w:type="numbering" w:customStyle="1" w:styleId="List0">
    <w:name w:val="List 0"/>
    <w:rsid w:val="002C0F47"/>
    <w:pPr>
      <w:numPr>
        <w:numId w:val="4"/>
      </w:numPr>
    </w:pPr>
  </w:style>
  <w:style w:type="numbering" w:customStyle="1" w:styleId="List1">
    <w:name w:val="List 1"/>
    <w:rsid w:val="002C0F47"/>
    <w:pPr>
      <w:numPr>
        <w:numId w:val="5"/>
      </w:numPr>
    </w:pPr>
  </w:style>
  <w:style w:type="numbering" w:customStyle="1" w:styleId="Elenco21">
    <w:name w:val="Elenco 21"/>
    <w:rsid w:val="002C0F47"/>
    <w:pPr>
      <w:numPr>
        <w:numId w:val="6"/>
      </w:numPr>
    </w:pPr>
  </w:style>
  <w:style w:type="numbering" w:customStyle="1" w:styleId="Nessunelenco1">
    <w:name w:val="Nessun elenco1"/>
    <w:next w:val="Nessunelenco"/>
    <w:uiPriority w:val="99"/>
    <w:semiHidden/>
    <w:unhideWhenUsed/>
    <w:rsid w:val="00C86FF2"/>
  </w:style>
  <w:style w:type="paragraph" w:customStyle="1" w:styleId="Listabullet">
    <w:name w:val="Lista bullet"/>
    <w:basedOn w:val="Normale"/>
    <w:rsid w:val="00C86FF2"/>
    <w:pPr>
      <w:tabs>
        <w:tab w:val="left" w:pos="360"/>
        <w:tab w:val="left" w:pos="560"/>
        <w:tab w:val="left" w:pos="7820"/>
        <w:tab w:val="left" w:pos="7900"/>
        <w:tab w:val="left" w:pos="8600"/>
        <w:tab w:val="left" w:pos="9440"/>
      </w:tabs>
      <w:ind w:left="360" w:hanging="360"/>
      <w:jc w:val="both"/>
    </w:pPr>
    <w:rPr>
      <w:rFonts w:ascii="Arial" w:hAnsi="Arial"/>
      <w:szCs w:val="20"/>
    </w:rPr>
  </w:style>
  <w:style w:type="paragraph" w:customStyle="1" w:styleId="Listabullet1">
    <w:name w:val="Lista bullet 1"/>
    <w:basedOn w:val="Listabullet"/>
    <w:rsid w:val="00C86FF2"/>
    <w:pPr>
      <w:spacing w:before="120"/>
      <w:ind w:left="357" w:hanging="357"/>
    </w:pPr>
  </w:style>
  <w:style w:type="character" w:customStyle="1" w:styleId="googqs-tidbit1">
    <w:name w:val="goog_qs-tidbit1"/>
    <w:rsid w:val="00C86FF2"/>
    <w:rPr>
      <w:vanish w:val="0"/>
      <w:webHidden w:val="0"/>
      <w:specVanish w:val="0"/>
    </w:rPr>
  </w:style>
  <w:style w:type="character" w:customStyle="1" w:styleId="Collegamentoipertestuale1">
    <w:name w:val="Collegamento ipertestuale1"/>
    <w:uiPriority w:val="99"/>
    <w:unhideWhenUsed/>
    <w:rsid w:val="00C86FF2"/>
    <w:rPr>
      <w:color w:val="0000FF"/>
      <w:u w:val="single"/>
    </w:rPr>
  </w:style>
  <w:style w:type="paragraph" w:styleId="Titolosommario">
    <w:name w:val="TOC Heading"/>
    <w:basedOn w:val="Titolo1"/>
    <w:next w:val="Normale"/>
    <w:uiPriority w:val="39"/>
    <w:unhideWhenUsed/>
    <w:qFormat/>
    <w:rsid w:val="00C86FF2"/>
    <w:pPr>
      <w:keepLines/>
      <w:spacing w:before="480" w:line="276" w:lineRule="auto"/>
      <w:jc w:val="left"/>
      <w:outlineLvl w:val="9"/>
    </w:pPr>
    <w:rPr>
      <w:rFonts w:ascii="Cambria" w:hAnsi="Cambria"/>
      <w:color w:val="365F91"/>
      <w:sz w:val="28"/>
      <w:szCs w:val="28"/>
    </w:rPr>
  </w:style>
  <w:style w:type="paragraph" w:styleId="Revisione">
    <w:name w:val="Revision"/>
    <w:hidden/>
    <w:uiPriority w:val="99"/>
    <w:semiHidden/>
    <w:rsid w:val="00C86FF2"/>
    <w:rPr>
      <w:rFonts w:eastAsia="Calibri"/>
      <w:sz w:val="22"/>
      <w:szCs w:val="22"/>
      <w:lang w:eastAsia="en-US"/>
    </w:rPr>
  </w:style>
  <w:style w:type="table" w:customStyle="1" w:styleId="Grigliachiara-Colore11">
    <w:name w:val="Griglia chiara - Colore 11"/>
    <w:basedOn w:val="Tabellanormale"/>
    <w:uiPriority w:val="62"/>
    <w:rsid w:val="00C86FF2"/>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Elencochiaro-Colore5">
    <w:name w:val="Light List Accent 5"/>
    <w:basedOn w:val="Tabellanormale"/>
    <w:uiPriority w:val="61"/>
    <w:rsid w:val="00C86FF2"/>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Grigliachiara-Colore5">
    <w:name w:val="Light Grid Accent 5"/>
    <w:basedOn w:val="Tabellanormale"/>
    <w:uiPriority w:val="62"/>
    <w:rsid w:val="00C86FF2"/>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fondochiaro-Colore1">
    <w:name w:val="Light Shading Accent 1"/>
    <w:basedOn w:val="Tabellanormale"/>
    <w:uiPriority w:val="60"/>
    <w:rsid w:val="00C86FF2"/>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Colore5">
    <w:name w:val="Light Shading Accent 5"/>
    <w:basedOn w:val="Tabellanormale"/>
    <w:uiPriority w:val="60"/>
    <w:rsid w:val="00C86FF2"/>
    <w:rPr>
      <w:rFonts w:ascii="Calibri" w:eastAsia="Calibri" w:hAnsi="Calibri"/>
      <w:color w:val="31849B"/>
      <w:sz w:val="22"/>
      <w:szCs w:val="22"/>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Verbale">
    <w:name w:val="Verbale"/>
    <w:basedOn w:val="Normale"/>
    <w:next w:val="Normale"/>
    <w:uiPriority w:val="99"/>
    <w:rsid w:val="00945009"/>
    <w:pPr>
      <w:widowControl w:val="0"/>
      <w:adjustRightInd w:val="0"/>
      <w:spacing w:after="120" w:line="360" w:lineRule="atLeast"/>
      <w:jc w:val="center"/>
      <w:textAlignment w:val="baseline"/>
    </w:pPr>
    <w:rPr>
      <w:rFonts w:ascii="Garamond" w:hAnsi="Garamond" w:cs="Garamond"/>
      <w:b/>
      <w:bCs/>
      <w:caps/>
      <w:sz w:val="32"/>
      <w:szCs w:val="32"/>
    </w:rPr>
  </w:style>
  <w:style w:type="paragraph" w:customStyle="1" w:styleId="Tabella0">
    <w:name w:val="Tabella"/>
    <w:basedOn w:val="Normale"/>
    <w:uiPriority w:val="99"/>
    <w:rsid w:val="00945009"/>
    <w:pPr>
      <w:widowControl w:val="0"/>
      <w:tabs>
        <w:tab w:val="left" w:pos="7371"/>
      </w:tabs>
      <w:adjustRightInd w:val="0"/>
      <w:spacing w:before="20" w:after="20" w:line="360" w:lineRule="atLeast"/>
      <w:ind w:left="284" w:hanging="284"/>
      <w:jc w:val="both"/>
      <w:textAlignment w:val="baseline"/>
    </w:pPr>
    <w:rPr>
      <w:rFonts w:ascii="Eurostile" w:hAnsi="Eurostile" w:cs="Eurostile"/>
      <w:sz w:val="18"/>
      <w:szCs w:val="18"/>
    </w:rPr>
  </w:style>
  <w:style w:type="paragraph" w:customStyle="1" w:styleId="TableParagraph">
    <w:name w:val="Table Paragraph"/>
    <w:basedOn w:val="Normale"/>
    <w:uiPriority w:val="1"/>
    <w:qFormat/>
    <w:rsid w:val="000F1CAD"/>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9581">
      <w:bodyDiv w:val="1"/>
      <w:marLeft w:val="0"/>
      <w:marRight w:val="0"/>
      <w:marTop w:val="0"/>
      <w:marBottom w:val="0"/>
      <w:divBdr>
        <w:top w:val="none" w:sz="0" w:space="0" w:color="auto"/>
        <w:left w:val="none" w:sz="0" w:space="0" w:color="auto"/>
        <w:bottom w:val="none" w:sz="0" w:space="0" w:color="auto"/>
        <w:right w:val="none" w:sz="0" w:space="0" w:color="auto"/>
      </w:divBdr>
    </w:div>
    <w:div w:id="66223325">
      <w:bodyDiv w:val="1"/>
      <w:marLeft w:val="0"/>
      <w:marRight w:val="0"/>
      <w:marTop w:val="0"/>
      <w:marBottom w:val="0"/>
      <w:divBdr>
        <w:top w:val="none" w:sz="0" w:space="0" w:color="auto"/>
        <w:left w:val="none" w:sz="0" w:space="0" w:color="auto"/>
        <w:bottom w:val="none" w:sz="0" w:space="0" w:color="auto"/>
        <w:right w:val="none" w:sz="0" w:space="0" w:color="auto"/>
      </w:divBdr>
    </w:div>
    <w:div w:id="83186251">
      <w:bodyDiv w:val="1"/>
      <w:marLeft w:val="0"/>
      <w:marRight w:val="0"/>
      <w:marTop w:val="0"/>
      <w:marBottom w:val="0"/>
      <w:divBdr>
        <w:top w:val="none" w:sz="0" w:space="0" w:color="auto"/>
        <w:left w:val="none" w:sz="0" w:space="0" w:color="auto"/>
        <w:bottom w:val="none" w:sz="0" w:space="0" w:color="auto"/>
        <w:right w:val="none" w:sz="0" w:space="0" w:color="auto"/>
      </w:divBdr>
    </w:div>
    <w:div w:id="92165570">
      <w:bodyDiv w:val="1"/>
      <w:marLeft w:val="0"/>
      <w:marRight w:val="0"/>
      <w:marTop w:val="0"/>
      <w:marBottom w:val="0"/>
      <w:divBdr>
        <w:top w:val="none" w:sz="0" w:space="0" w:color="auto"/>
        <w:left w:val="none" w:sz="0" w:space="0" w:color="auto"/>
        <w:bottom w:val="none" w:sz="0" w:space="0" w:color="auto"/>
        <w:right w:val="none" w:sz="0" w:space="0" w:color="auto"/>
      </w:divBdr>
    </w:div>
    <w:div w:id="98959855">
      <w:bodyDiv w:val="1"/>
      <w:marLeft w:val="0"/>
      <w:marRight w:val="0"/>
      <w:marTop w:val="0"/>
      <w:marBottom w:val="0"/>
      <w:divBdr>
        <w:top w:val="none" w:sz="0" w:space="0" w:color="auto"/>
        <w:left w:val="none" w:sz="0" w:space="0" w:color="auto"/>
        <w:bottom w:val="none" w:sz="0" w:space="0" w:color="auto"/>
        <w:right w:val="none" w:sz="0" w:space="0" w:color="auto"/>
      </w:divBdr>
    </w:div>
    <w:div w:id="101000111">
      <w:bodyDiv w:val="1"/>
      <w:marLeft w:val="0"/>
      <w:marRight w:val="0"/>
      <w:marTop w:val="0"/>
      <w:marBottom w:val="0"/>
      <w:divBdr>
        <w:top w:val="none" w:sz="0" w:space="0" w:color="auto"/>
        <w:left w:val="none" w:sz="0" w:space="0" w:color="auto"/>
        <w:bottom w:val="none" w:sz="0" w:space="0" w:color="auto"/>
        <w:right w:val="none" w:sz="0" w:space="0" w:color="auto"/>
      </w:divBdr>
      <w:divsChild>
        <w:div w:id="74667254">
          <w:marLeft w:val="0"/>
          <w:marRight w:val="0"/>
          <w:marTop w:val="0"/>
          <w:marBottom w:val="0"/>
          <w:divBdr>
            <w:top w:val="none" w:sz="0" w:space="0" w:color="auto"/>
            <w:left w:val="none" w:sz="0" w:space="0" w:color="auto"/>
            <w:bottom w:val="none" w:sz="0" w:space="0" w:color="auto"/>
            <w:right w:val="none" w:sz="0" w:space="0" w:color="auto"/>
          </w:divBdr>
          <w:divsChild>
            <w:div w:id="1257054734">
              <w:marLeft w:val="540"/>
              <w:marRight w:val="0"/>
              <w:marTop w:val="0"/>
              <w:marBottom w:val="90"/>
              <w:divBdr>
                <w:top w:val="none" w:sz="0" w:space="0" w:color="auto"/>
                <w:left w:val="none" w:sz="0" w:space="0" w:color="auto"/>
                <w:bottom w:val="none" w:sz="0" w:space="0" w:color="auto"/>
                <w:right w:val="none" w:sz="0" w:space="0" w:color="auto"/>
              </w:divBdr>
              <w:divsChild>
                <w:div w:id="79895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7824">
      <w:bodyDiv w:val="1"/>
      <w:marLeft w:val="0"/>
      <w:marRight w:val="0"/>
      <w:marTop w:val="0"/>
      <w:marBottom w:val="0"/>
      <w:divBdr>
        <w:top w:val="none" w:sz="0" w:space="0" w:color="auto"/>
        <w:left w:val="none" w:sz="0" w:space="0" w:color="auto"/>
        <w:bottom w:val="none" w:sz="0" w:space="0" w:color="auto"/>
        <w:right w:val="none" w:sz="0" w:space="0" w:color="auto"/>
      </w:divBdr>
    </w:div>
    <w:div w:id="120660244">
      <w:bodyDiv w:val="1"/>
      <w:marLeft w:val="0"/>
      <w:marRight w:val="0"/>
      <w:marTop w:val="0"/>
      <w:marBottom w:val="0"/>
      <w:divBdr>
        <w:top w:val="none" w:sz="0" w:space="0" w:color="auto"/>
        <w:left w:val="none" w:sz="0" w:space="0" w:color="auto"/>
        <w:bottom w:val="none" w:sz="0" w:space="0" w:color="auto"/>
        <w:right w:val="none" w:sz="0" w:space="0" w:color="auto"/>
      </w:divBdr>
    </w:div>
    <w:div w:id="138810314">
      <w:bodyDiv w:val="1"/>
      <w:marLeft w:val="0"/>
      <w:marRight w:val="0"/>
      <w:marTop w:val="0"/>
      <w:marBottom w:val="0"/>
      <w:divBdr>
        <w:top w:val="none" w:sz="0" w:space="0" w:color="auto"/>
        <w:left w:val="none" w:sz="0" w:space="0" w:color="auto"/>
        <w:bottom w:val="none" w:sz="0" w:space="0" w:color="auto"/>
        <w:right w:val="none" w:sz="0" w:space="0" w:color="auto"/>
      </w:divBdr>
    </w:div>
    <w:div w:id="154105268">
      <w:bodyDiv w:val="1"/>
      <w:marLeft w:val="0"/>
      <w:marRight w:val="0"/>
      <w:marTop w:val="0"/>
      <w:marBottom w:val="0"/>
      <w:divBdr>
        <w:top w:val="none" w:sz="0" w:space="0" w:color="auto"/>
        <w:left w:val="none" w:sz="0" w:space="0" w:color="auto"/>
        <w:bottom w:val="none" w:sz="0" w:space="0" w:color="auto"/>
        <w:right w:val="none" w:sz="0" w:space="0" w:color="auto"/>
      </w:divBdr>
    </w:div>
    <w:div w:id="157112665">
      <w:bodyDiv w:val="1"/>
      <w:marLeft w:val="0"/>
      <w:marRight w:val="0"/>
      <w:marTop w:val="0"/>
      <w:marBottom w:val="0"/>
      <w:divBdr>
        <w:top w:val="none" w:sz="0" w:space="0" w:color="auto"/>
        <w:left w:val="none" w:sz="0" w:space="0" w:color="auto"/>
        <w:bottom w:val="none" w:sz="0" w:space="0" w:color="auto"/>
        <w:right w:val="none" w:sz="0" w:space="0" w:color="auto"/>
      </w:divBdr>
    </w:div>
    <w:div w:id="200440736">
      <w:bodyDiv w:val="1"/>
      <w:marLeft w:val="0"/>
      <w:marRight w:val="0"/>
      <w:marTop w:val="0"/>
      <w:marBottom w:val="0"/>
      <w:divBdr>
        <w:top w:val="none" w:sz="0" w:space="0" w:color="auto"/>
        <w:left w:val="none" w:sz="0" w:space="0" w:color="auto"/>
        <w:bottom w:val="none" w:sz="0" w:space="0" w:color="auto"/>
        <w:right w:val="none" w:sz="0" w:space="0" w:color="auto"/>
      </w:divBdr>
    </w:div>
    <w:div w:id="205412333">
      <w:bodyDiv w:val="1"/>
      <w:marLeft w:val="0"/>
      <w:marRight w:val="0"/>
      <w:marTop w:val="0"/>
      <w:marBottom w:val="0"/>
      <w:divBdr>
        <w:top w:val="none" w:sz="0" w:space="0" w:color="auto"/>
        <w:left w:val="none" w:sz="0" w:space="0" w:color="auto"/>
        <w:bottom w:val="none" w:sz="0" w:space="0" w:color="auto"/>
        <w:right w:val="none" w:sz="0" w:space="0" w:color="auto"/>
      </w:divBdr>
    </w:div>
    <w:div w:id="219095042">
      <w:bodyDiv w:val="1"/>
      <w:marLeft w:val="0"/>
      <w:marRight w:val="0"/>
      <w:marTop w:val="0"/>
      <w:marBottom w:val="0"/>
      <w:divBdr>
        <w:top w:val="none" w:sz="0" w:space="0" w:color="auto"/>
        <w:left w:val="none" w:sz="0" w:space="0" w:color="auto"/>
        <w:bottom w:val="none" w:sz="0" w:space="0" w:color="auto"/>
        <w:right w:val="none" w:sz="0" w:space="0" w:color="auto"/>
      </w:divBdr>
      <w:divsChild>
        <w:div w:id="1427536561">
          <w:marLeft w:val="0"/>
          <w:marRight w:val="0"/>
          <w:marTop w:val="0"/>
          <w:marBottom w:val="0"/>
          <w:divBdr>
            <w:top w:val="none" w:sz="0" w:space="0" w:color="auto"/>
            <w:left w:val="none" w:sz="0" w:space="0" w:color="auto"/>
            <w:bottom w:val="none" w:sz="0" w:space="0" w:color="auto"/>
            <w:right w:val="none" w:sz="0" w:space="0" w:color="auto"/>
          </w:divBdr>
        </w:div>
      </w:divsChild>
    </w:div>
    <w:div w:id="292908740">
      <w:bodyDiv w:val="1"/>
      <w:marLeft w:val="0"/>
      <w:marRight w:val="0"/>
      <w:marTop w:val="0"/>
      <w:marBottom w:val="0"/>
      <w:divBdr>
        <w:top w:val="none" w:sz="0" w:space="0" w:color="auto"/>
        <w:left w:val="none" w:sz="0" w:space="0" w:color="auto"/>
        <w:bottom w:val="none" w:sz="0" w:space="0" w:color="auto"/>
        <w:right w:val="none" w:sz="0" w:space="0" w:color="auto"/>
      </w:divBdr>
    </w:div>
    <w:div w:id="301010564">
      <w:bodyDiv w:val="1"/>
      <w:marLeft w:val="0"/>
      <w:marRight w:val="0"/>
      <w:marTop w:val="0"/>
      <w:marBottom w:val="0"/>
      <w:divBdr>
        <w:top w:val="none" w:sz="0" w:space="0" w:color="auto"/>
        <w:left w:val="none" w:sz="0" w:space="0" w:color="auto"/>
        <w:bottom w:val="none" w:sz="0" w:space="0" w:color="auto"/>
        <w:right w:val="none" w:sz="0" w:space="0" w:color="auto"/>
      </w:divBdr>
    </w:div>
    <w:div w:id="330838443">
      <w:bodyDiv w:val="1"/>
      <w:marLeft w:val="0"/>
      <w:marRight w:val="0"/>
      <w:marTop w:val="0"/>
      <w:marBottom w:val="0"/>
      <w:divBdr>
        <w:top w:val="none" w:sz="0" w:space="0" w:color="auto"/>
        <w:left w:val="none" w:sz="0" w:space="0" w:color="auto"/>
        <w:bottom w:val="none" w:sz="0" w:space="0" w:color="auto"/>
        <w:right w:val="none" w:sz="0" w:space="0" w:color="auto"/>
      </w:divBdr>
    </w:div>
    <w:div w:id="375396486">
      <w:bodyDiv w:val="1"/>
      <w:marLeft w:val="0"/>
      <w:marRight w:val="0"/>
      <w:marTop w:val="0"/>
      <w:marBottom w:val="0"/>
      <w:divBdr>
        <w:top w:val="none" w:sz="0" w:space="0" w:color="auto"/>
        <w:left w:val="none" w:sz="0" w:space="0" w:color="auto"/>
        <w:bottom w:val="none" w:sz="0" w:space="0" w:color="auto"/>
        <w:right w:val="none" w:sz="0" w:space="0" w:color="auto"/>
      </w:divBdr>
    </w:div>
    <w:div w:id="400299710">
      <w:bodyDiv w:val="1"/>
      <w:marLeft w:val="0"/>
      <w:marRight w:val="0"/>
      <w:marTop w:val="0"/>
      <w:marBottom w:val="0"/>
      <w:divBdr>
        <w:top w:val="none" w:sz="0" w:space="0" w:color="auto"/>
        <w:left w:val="none" w:sz="0" w:space="0" w:color="auto"/>
        <w:bottom w:val="none" w:sz="0" w:space="0" w:color="auto"/>
        <w:right w:val="none" w:sz="0" w:space="0" w:color="auto"/>
      </w:divBdr>
    </w:div>
    <w:div w:id="431702502">
      <w:bodyDiv w:val="1"/>
      <w:marLeft w:val="0"/>
      <w:marRight w:val="0"/>
      <w:marTop w:val="0"/>
      <w:marBottom w:val="0"/>
      <w:divBdr>
        <w:top w:val="none" w:sz="0" w:space="0" w:color="auto"/>
        <w:left w:val="none" w:sz="0" w:space="0" w:color="auto"/>
        <w:bottom w:val="none" w:sz="0" w:space="0" w:color="auto"/>
        <w:right w:val="none" w:sz="0" w:space="0" w:color="auto"/>
      </w:divBdr>
    </w:div>
    <w:div w:id="431828307">
      <w:bodyDiv w:val="1"/>
      <w:marLeft w:val="0"/>
      <w:marRight w:val="0"/>
      <w:marTop w:val="0"/>
      <w:marBottom w:val="0"/>
      <w:divBdr>
        <w:top w:val="none" w:sz="0" w:space="0" w:color="auto"/>
        <w:left w:val="none" w:sz="0" w:space="0" w:color="auto"/>
        <w:bottom w:val="none" w:sz="0" w:space="0" w:color="auto"/>
        <w:right w:val="none" w:sz="0" w:space="0" w:color="auto"/>
      </w:divBdr>
      <w:divsChild>
        <w:div w:id="410396225">
          <w:marLeft w:val="0"/>
          <w:marRight w:val="0"/>
          <w:marTop w:val="0"/>
          <w:marBottom w:val="0"/>
          <w:divBdr>
            <w:top w:val="none" w:sz="0" w:space="0" w:color="auto"/>
            <w:left w:val="none" w:sz="0" w:space="0" w:color="auto"/>
            <w:bottom w:val="none" w:sz="0" w:space="0" w:color="auto"/>
            <w:right w:val="none" w:sz="0" w:space="0" w:color="auto"/>
          </w:divBdr>
        </w:div>
      </w:divsChild>
    </w:div>
    <w:div w:id="448008637">
      <w:bodyDiv w:val="1"/>
      <w:marLeft w:val="0"/>
      <w:marRight w:val="0"/>
      <w:marTop w:val="0"/>
      <w:marBottom w:val="0"/>
      <w:divBdr>
        <w:top w:val="none" w:sz="0" w:space="0" w:color="auto"/>
        <w:left w:val="none" w:sz="0" w:space="0" w:color="auto"/>
        <w:bottom w:val="none" w:sz="0" w:space="0" w:color="auto"/>
        <w:right w:val="none" w:sz="0" w:space="0" w:color="auto"/>
      </w:divBdr>
    </w:div>
    <w:div w:id="491143803">
      <w:bodyDiv w:val="1"/>
      <w:marLeft w:val="0"/>
      <w:marRight w:val="0"/>
      <w:marTop w:val="0"/>
      <w:marBottom w:val="0"/>
      <w:divBdr>
        <w:top w:val="none" w:sz="0" w:space="0" w:color="auto"/>
        <w:left w:val="none" w:sz="0" w:space="0" w:color="auto"/>
        <w:bottom w:val="none" w:sz="0" w:space="0" w:color="auto"/>
        <w:right w:val="none" w:sz="0" w:space="0" w:color="auto"/>
      </w:divBdr>
    </w:div>
    <w:div w:id="534390330">
      <w:bodyDiv w:val="1"/>
      <w:marLeft w:val="0"/>
      <w:marRight w:val="0"/>
      <w:marTop w:val="0"/>
      <w:marBottom w:val="0"/>
      <w:divBdr>
        <w:top w:val="none" w:sz="0" w:space="0" w:color="auto"/>
        <w:left w:val="none" w:sz="0" w:space="0" w:color="auto"/>
        <w:bottom w:val="none" w:sz="0" w:space="0" w:color="auto"/>
        <w:right w:val="none" w:sz="0" w:space="0" w:color="auto"/>
      </w:divBdr>
    </w:div>
    <w:div w:id="560403166">
      <w:bodyDiv w:val="1"/>
      <w:marLeft w:val="0"/>
      <w:marRight w:val="0"/>
      <w:marTop w:val="0"/>
      <w:marBottom w:val="0"/>
      <w:divBdr>
        <w:top w:val="none" w:sz="0" w:space="0" w:color="auto"/>
        <w:left w:val="none" w:sz="0" w:space="0" w:color="auto"/>
        <w:bottom w:val="none" w:sz="0" w:space="0" w:color="auto"/>
        <w:right w:val="none" w:sz="0" w:space="0" w:color="auto"/>
      </w:divBdr>
    </w:div>
    <w:div w:id="587345580">
      <w:bodyDiv w:val="1"/>
      <w:marLeft w:val="0"/>
      <w:marRight w:val="0"/>
      <w:marTop w:val="0"/>
      <w:marBottom w:val="0"/>
      <w:divBdr>
        <w:top w:val="none" w:sz="0" w:space="0" w:color="auto"/>
        <w:left w:val="none" w:sz="0" w:space="0" w:color="auto"/>
        <w:bottom w:val="none" w:sz="0" w:space="0" w:color="auto"/>
        <w:right w:val="none" w:sz="0" w:space="0" w:color="auto"/>
      </w:divBdr>
    </w:div>
    <w:div w:id="593364746">
      <w:bodyDiv w:val="1"/>
      <w:marLeft w:val="0"/>
      <w:marRight w:val="0"/>
      <w:marTop w:val="0"/>
      <w:marBottom w:val="0"/>
      <w:divBdr>
        <w:top w:val="none" w:sz="0" w:space="0" w:color="auto"/>
        <w:left w:val="none" w:sz="0" w:space="0" w:color="auto"/>
        <w:bottom w:val="none" w:sz="0" w:space="0" w:color="auto"/>
        <w:right w:val="none" w:sz="0" w:space="0" w:color="auto"/>
      </w:divBdr>
      <w:divsChild>
        <w:div w:id="578832420">
          <w:marLeft w:val="0"/>
          <w:marRight w:val="0"/>
          <w:marTop w:val="0"/>
          <w:marBottom w:val="0"/>
          <w:divBdr>
            <w:top w:val="none" w:sz="0" w:space="0" w:color="auto"/>
            <w:left w:val="none" w:sz="0" w:space="0" w:color="auto"/>
            <w:bottom w:val="none" w:sz="0" w:space="0" w:color="auto"/>
            <w:right w:val="none" w:sz="0" w:space="0" w:color="auto"/>
          </w:divBdr>
        </w:div>
      </w:divsChild>
    </w:div>
    <w:div w:id="606280946">
      <w:bodyDiv w:val="1"/>
      <w:marLeft w:val="0"/>
      <w:marRight w:val="0"/>
      <w:marTop w:val="0"/>
      <w:marBottom w:val="0"/>
      <w:divBdr>
        <w:top w:val="none" w:sz="0" w:space="0" w:color="auto"/>
        <w:left w:val="none" w:sz="0" w:space="0" w:color="auto"/>
        <w:bottom w:val="none" w:sz="0" w:space="0" w:color="auto"/>
        <w:right w:val="none" w:sz="0" w:space="0" w:color="auto"/>
      </w:divBdr>
    </w:div>
    <w:div w:id="636760858">
      <w:bodyDiv w:val="1"/>
      <w:marLeft w:val="0"/>
      <w:marRight w:val="0"/>
      <w:marTop w:val="0"/>
      <w:marBottom w:val="0"/>
      <w:divBdr>
        <w:top w:val="none" w:sz="0" w:space="0" w:color="auto"/>
        <w:left w:val="none" w:sz="0" w:space="0" w:color="auto"/>
        <w:bottom w:val="none" w:sz="0" w:space="0" w:color="auto"/>
        <w:right w:val="none" w:sz="0" w:space="0" w:color="auto"/>
      </w:divBdr>
    </w:div>
    <w:div w:id="647131821">
      <w:bodyDiv w:val="1"/>
      <w:marLeft w:val="0"/>
      <w:marRight w:val="0"/>
      <w:marTop w:val="0"/>
      <w:marBottom w:val="0"/>
      <w:divBdr>
        <w:top w:val="none" w:sz="0" w:space="0" w:color="auto"/>
        <w:left w:val="none" w:sz="0" w:space="0" w:color="auto"/>
        <w:bottom w:val="none" w:sz="0" w:space="0" w:color="auto"/>
        <w:right w:val="none" w:sz="0" w:space="0" w:color="auto"/>
      </w:divBdr>
    </w:div>
    <w:div w:id="680819869">
      <w:bodyDiv w:val="1"/>
      <w:marLeft w:val="0"/>
      <w:marRight w:val="0"/>
      <w:marTop w:val="0"/>
      <w:marBottom w:val="0"/>
      <w:divBdr>
        <w:top w:val="none" w:sz="0" w:space="0" w:color="auto"/>
        <w:left w:val="none" w:sz="0" w:space="0" w:color="auto"/>
        <w:bottom w:val="none" w:sz="0" w:space="0" w:color="auto"/>
        <w:right w:val="none" w:sz="0" w:space="0" w:color="auto"/>
      </w:divBdr>
    </w:div>
    <w:div w:id="688484222">
      <w:bodyDiv w:val="1"/>
      <w:marLeft w:val="0"/>
      <w:marRight w:val="0"/>
      <w:marTop w:val="0"/>
      <w:marBottom w:val="0"/>
      <w:divBdr>
        <w:top w:val="none" w:sz="0" w:space="0" w:color="auto"/>
        <w:left w:val="none" w:sz="0" w:space="0" w:color="auto"/>
        <w:bottom w:val="none" w:sz="0" w:space="0" w:color="auto"/>
        <w:right w:val="none" w:sz="0" w:space="0" w:color="auto"/>
      </w:divBdr>
    </w:div>
    <w:div w:id="719788657">
      <w:bodyDiv w:val="1"/>
      <w:marLeft w:val="0"/>
      <w:marRight w:val="0"/>
      <w:marTop w:val="0"/>
      <w:marBottom w:val="0"/>
      <w:divBdr>
        <w:top w:val="none" w:sz="0" w:space="0" w:color="auto"/>
        <w:left w:val="none" w:sz="0" w:space="0" w:color="auto"/>
        <w:bottom w:val="none" w:sz="0" w:space="0" w:color="auto"/>
        <w:right w:val="none" w:sz="0" w:space="0" w:color="auto"/>
      </w:divBdr>
    </w:div>
    <w:div w:id="754862345">
      <w:bodyDiv w:val="1"/>
      <w:marLeft w:val="0"/>
      <w:marRight w:val="0"/>
      <w:marTop w:val="0"/>
      <w:marBottom w:val="0"/>
      <w:divBdr>
        <w:top w:val="none" w:sz="0" w:space="0" w:color="auto"/>
        <w:left w:val="none" w:sz="0" w:space="0" w:color="auto"/>
        <w:bottom w:val="none" w:sz="0" w:space="0" w:color="auto"/>
        <w:right w:val="none" w:sz="0" w:space="0" w:color="auto"/>
      </w:divBdr>
    </w:div>
    <w:div w:id="763191550">
      <w:bodyDiv w:val="1"/>
      <w:marLeft w:val="0"/>
      <w:marRight w:val="0"/>
      <w:marTop w:val="0"/>
      <w:marBottom w:val="0"/>
      <w:divBdr>
        <w:top w:val="none" w:sz="0" w:space="0" w:color="auto"/>
        <w:left w:val="none" w:sz="0" w:space="0" w:color="auto"/>
        <w:bottom w:val="none" w:sz="0" w:space="0" w:color="auto"/>
        <w:right w:val="none" w:sz="0" w:space="0" w:color="auto"/>
      </w:divBdr>
    </w:div>
    <w:div w:id="792023630">
      <w:bodyDiv w:val="1"/>
      <w:marLeft w:val="0"/>
      <w:marRight w:val="0"/>
      <w:marTop w:val="0"/>
      <w:marBottom w:val="0"/>
      <w:divBdr>
        <w:top w:val="none" w:sz="0" w:space="0" w:color="auto"/>
        <w:left w:val="none" w:sz="0" w:space="0" w:color="auto"/>
        <w:bottom w:val="none" w:sz="0" w:space="0" w:color="auto"/>
        <w:right w:val="none" w:sz="0" w:space="0" w:color="auto"/>
      </w:divBdr>
    </w:div>
    <w:div w:id="844705719">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75451159">
      <w:bodyDiv w:val="1"/>
      <w:marLeft w:val="0"/>
      <w:marRight w:val="0"/>
      <w:marTop w:val="0"/>
      <w:marBottom w:val="0"/>
      <w:divBdr>
        <w:top w:val="none" w:sz="0" w:space="0" w:color="auto"/>
        <w:left w:val="none" w:sz="0" w:space="0" w:color="auto"/>
        <w:bottom w:val="none" w:sz="0" w:space="0" w:color="auto"/>
        <w:right w:val="none" w:sz="0" w:space="0" w:color="auto"/>
      </w:divBdr>
    </w:div>
    <w:div w:id="1039863080">
      <w:bodyDiv w:val="1"/>
      <w:marLeft w:val="0"/>
      <w:marRight w:val="0"/>
      <w:marTop w:val="0"/>
      <w:marBottom w:val="0"/>
      <w:divBdr>
        <w:top w:val="none" w:sz="0" w:space="0" w:color="auto"/>
        <w:left w:val="none" w:sz="0" w:space="0" w:color="auto"/>
        <w:bottom w:val="none" w:sz="0" w:space="0" w:color="auto"/>
        <w:right w:val="none" w:sz="0" w:space="0" w:color="auto"/>
      </w:divBdr>
    </w:div>
    <w:div w:id="1144540158">
      <w:bodyDiv w:val="1"/>
      <w:marLeft w:val="0"/>
      <w:marRight w:val="0"/>
      <w:marTop w:val="0"/>
      <w:marBottom w:val="0"/>
      <w:divBdr>
        <w:top w:val="none" w:sz="0" w:space="0" w:color="auto"/>
        <w:left w:val="none" w:sz="0" w:space="0" w:color="auto"/>
        <w:bottom w:val="none" w:sz="0" w:space="0" w:color="auto"/>
        <w:right w:val="none" w:sz="0" w:space="0" w:color="auto"/>
      </w:divBdr>
    </w:div>
    <w:div w:id="1151093831">
      <w:bodyDiv w:val="1"/>
      <w:marLeft w:val="0"/>
      <w:marRight w:val="0"/>
      <w:marTop w:val="0"/>
      <w:marBottom w:val="0"/>
      <w:divBdr>
        <w:top w:val="none" w:sz="0" w:space="0" w:color="auto"/>
        <w:left w:val="none" w:sz="0" w:space="0" w:color="auto"/>
        <w:bottom w:val="none" w:sz="0" w:space="0" w:color="auto"/>
        <w:right w:val="none" w:sz="0" w:space="0" w:color="auto"/>
      </w:divBdr>
    </w:div>
    <w:div w:id="1171146273">
      <w:bodyDiv w:val="1"/>
      <w:marLeft w:val="0"/>
      <w:marRight w:val="0"/>
      <w:marTop w:val="0"/>
      <w:marBottom w:val="0"/>
      <w:divBdr>
        <w:top w:val="none" w:sz="0" w:space="0" w:color="auto"/>
        <w:left w:val="none" w:sz="0" w:space="0" w:color="auto"/>
        <w:bottom w:val="none" w:sz="0" w:space="0" w:color="auto"/>
        <w:right w:val="none" w:sz="0" w:space="0" w:color="auto"/>
      </w:divBdr>
    </w:div>
    <w:div w:id="1193298297">
      <w:bodyDiv w:val="1"/>
      <w:marLeft w:val="0"/>
      <w:marRight w:val="0"/>
      <w:marTop w:val="0"/>
      <w:marBottom w:val="0"/>
      <w:divBdr>
        <w:top w:val="none" w:sz="0" w:space="0" w:color="auto"/>
        <w:left w:val="none" w:sz="0" w:space="0" w:color="auto"/>
        <w:bottom w:val="none" w:sz="0" w:space="0" w:color="auto"/>
        <w:right w:val="none" w:sz="0" w:space="0" w:color="auto"/>
      </w:divBdr>
    </w:div>
    <w:div w:id="1199049766">
      <w:bodyDiv w:val="1"/>
      <w:marLeft w:val="0"/>
      <w:marRight w:val="0"/>
      <w:marTop w:val="0"/>
      <w:marBottom w:val="0"/>
      <w:divBdr>
        <w:top w:val="none" w:sz="0" w:space="0" w:color="auto"/>
        <w:left w:val="none" w:sz="0" w:space="0" w:color="auto"/>
        <w:bottom w:val="none" w:sz="0" w:space="0" w:color="auto"/>
        <w:right w:val="none" w:sz="0" w:space="0" w:color="auto"/>
      </w:divBdr>
    </w:div>
    <w:div w:id="1223448196">
      <w:bodyDiv w:val="1"/>
      <w:marLeft w:val="0"/>
      <w:marRight w:val="0"/>
      <w:marTop w:val="0"/>
      <w:marBottom w:val="0"/>
      <w:divBdr>
        <w:top w:val="none" w:sz="0" w:space="0" w:color="auto"/>
        <w:left w:val="none" w:sz="0" w:space="0" w:color="auto"/>
        <w:bottom w:val="none" w:sz="0" w:space="0" w:color="auto"/>
        <w:right w:val="none" w:sz="0" w:space="0" w:color="auto"/>
      </w:divBdr>
    </w:div>
    <w:div w:id="1308709557">
      <w:bodyDiv w:val="1"/>
      <w:marLeft w:val="0"/>
      <w:marRight w:val="0"/>
      <w:marTop w:val="0"/>
      <w:marBottom w:val="0"/>
      <w:divBdr>
        <w:top w:val="none" w:sz="0" w:space="0" w:color="auto"/>
        <w:left w:val="none" w:sz="0" w:space="0" w:color="auto"/>
        <w:bottom w:val="none" w:sz="0" w:space="0" w:color="auto"/>
        <w:right w:val="none" w:sz="0" w:space="0" w:color="auto"/>
      </w:divBdr>
    </w:div>
    <w:div w:id="1324117135">
      <w:bodyDiv w:val="1"/>
      <w:marLeft w:val="0"/>
      <w:marRight w:val="0"/>
      <w:marTop w:val="0"/>
      <w:marBottom w:val="0"/>
      <w:divBdr>
        <w:top w:val="none" w:sz="0" w:space="0" w:color="auto"/>
        <w:left w:val="none" w:sz="0" w:space="0" w:color="auto"/>
        <w:bottom w:val="none" w:sz="0" w:space="0" w:color="auto"/>
        <w:right w:val="none" w:sz="0" w:space="0" w:color="auto"/>
      </w:divBdr>
    </w:div>
    <w:div w:id="1374039111">
      <w:bodyDiv w:val="1"/>
      <w:marLeft w:val="0"/>
      <w:marRight w:val="0"/>
      <w:marTop w:val="0"/>
      <w:marBottom w:val="0"/>
      <w:divBdr>
        <w:top w:val="none" w:sz="0" w:space="0" w:color="auto"/>
        <w:left w:val="none" w:sz="0" w:space="0" w:color="auto"/>
        <w:bottom w:val="none" w:sz="0" w:space="0" w:color="auto"/>
        <w:right w:val="none" w:sz="0" w:space="0" w:color="auto"/>
      </w:divBdr>
    </w:div>
    <w:div w:id="1469472453">
      <w:bodyDiv w:val="1"/>
      <w:marLeft w:val="0"/>
      <w:marRight w:val="0"/>
      <w:marTop w:val="0"/>
      <w:marBottom w:val="0"/>
      <w:divBdr>
        <w:top w:val="none" w:sz="0" w:space="0" w:color="auto"/>
        <w:left w:val="none" w:sz="0" w:space="0" w:color="auto"/>
        <w:bottom w:val="none" w:sz="0" w:space="0" w:color="auto"/>
        <w:right w:val="none" w:sz="0" w:space="0" w:color="auto"/>
      </w:divBdr>
    </w:div>
    <w:div w:id="1546025226">
      <w:bodyDiv w:val="1"/>
      <w:marLeft w:val="0"/>
      <w:marRight w:val="0"/>
      <w:marTop w:val="0"/>
      <w:marBottom w:val="0"/>
      <w:divBdr>
        <w:top w:val="none" w:sz="0" w:space="0" w:color="auto"/>
        <w:left w:val="none" w:sz="0" w:space="0" w:color="auto"/>
        <w:bottom w:val="none" w:sz="0" w:space="0" w:color="auto"/>
        <w:right w:val="none" w:sz="0" w:space="0" w:color="auto"/>
      </w:divBdr>
    </w:div>
    <w:div w:id="1606696405">
      <w:bodyDiv w:val="1"/>
      <w:marLeft w:val="0"/>
      <w:marRight w:val="0"/>
      <w:marTop w:val="0"/>
      <w:marBottom w:val="0"/>
      <w:divBdr>
        <w:top w:val="none" w:sz="0" w:space="0" w:color="auto"/>
        <w:left w:val="none" w:sz="0" w:space="0" w:color="auto"/>
        <w:bottom w:val="none" w:sz="0" w:space="0" w:color="auto"/>
        <w:right w:val="none" w:sz="0" w:space="0" w:color="auto"/>
      </w:divBdr>
    </w:div>
    <w:div w:id="1613241898">
      <w:bodyDiv w:val="1"/>
      <w:marLeft w:val="0"/>
      <w:marRight w:val="0"/>
      <w:marTop w:val="0"/>
      <w:marBottom w:val="0"/>
      <w:divBdr>
        <w:top w:val="none" w:sz="0" w:space="0" w:color="auto"/>
        <w:left w:val="none" w:sz="0" w:space="0" w:color="auto"/>
        <w:bottom w:val="none" w:sz="0" w:space="0" w:color="auto"/>
        <w:right w:val="none" w:sz="0" w:space="0" w:color="auto"/>
      </w:divBdr>
    </w:div>
    <w:div w:id="1666323699">
      <w:bodyDiv w:val="1"/>
      <w:marLeft w:val="0"/>
      <w:marRight w:val="0"/>
      <w:marTop w:val="0"/>
      <w:marBottom w:val="0"/>
      <w:divBdr>
        <w:top w:val="none" w:sz="0" w:space="0" w:color="auto"/>
        <w:left w:val="none" w:sz="0" w:space="0" w:color="auto"/>
        <w:bottom w:val="none" w:sz="0" w:space="0" w:color="auto"/>
        <w:right w:val="none" w:sz="0" w:space="0" w:color="auto"/>
      </w:divBdr>
    </w:div>
    <w:div w:id="1684504087">
      <w:bodyDiv w:val="1"/>
      <w:marLeft w:val="0"/>
      <w:marRight w:val="0"/>
      <w:marTop w:val="0"/>
      <w:marBottom w:val="0"/>
      <w:divBdr>
        <w:top w:val="none" w:sz="0" w:space="0" w:color="auto"/>
        <w:left w:val="none" w:sz="0" w:space="0" w:color="auto"/>
        <w:bottom w:val="none" w:sz="0" w:space="0" w:color="auto"/>
        <w:right w:val="none" w:sz="0" w:space="0" w:color="auto"/>
      </w:divBdr>
    </w:div>
    <w:div w:id="1697999136">
      <w:bodyDiv w:val="1"/>
      <w:marLeft w:val="0"/>
      <w:marRight w:val="0"/>
      <w:marTop w:val="0"/>
      <w:marBottom w:val="0"/>
      <w:divBdr>
        <w:top w:val="none" w:sz="0" w:space="0" w:color="auto"/>
        <w:left w:val="none" w:sz="0" w:space="0" w:color="auto"/>
        <w:bottom w:val="none" w:sz="0" w:space="0" w:color="auto"/>
        <w:right w:val="none" w:sz="0" w:space="0" w:color="auto"/>
      </w:divBdr>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
    <w:div w:id="1700158748">
      <w:bodyDiv w:val="1"/>
      <w:marLeft w:val="0"/>
      <w:marRight w:val="0"/>
      <w:marTop w:val="0"/>
      <w:marBottom w:val="0"/>
      <w:divBdr>
        <w:top w:val="none" w:sz="0" w:space="0" w:color="auto"/>
        <w:left w:val="none" w:sz="0" w:space="0" w:color="auto"/>
        <w:bottom w:val="none" w:sz="0" w:space="0" w:color="auto"/>
        <w:right w:val="none" w:sz="0" w:space="0" w:color="auto"/>
      </w:divBdr>
    </w:div>
    <w:div w:id="1701007505">
      <w:bodyDiv w:val="1"/>
      <w:marLeft w:val="0"/>
      <w:marRight w:val="0"/>
      <w:marTop w:val="0"/>
      <w:marBottom w:val="0"/>
      <w:divBdr>
        <w:top w:val="none" w:sz="0" w:space="0" w:color="auto"/>
        <w:left w:val="none" w:sz="0" w:space="0" w:color="auto"/>
        <w:bottom w:val="none" w:sz="0" w:space="0" w:color="auto"/>
        <w:right w:val="none" w:sz="0" w:space="0" w:color="auto"/>
      </w:divBdr>
    </w:div>
    <w:div w:id="1737701399">
      <w:bodyDiv w:val="1"/>
      <w:marLeft w:val="0"/>
      <w:marRight w:val="0"/>
      <w:marTop w:val="0"/>
      <w:marBottom w:val="0"/>
      <w:divBdr>
        <w:top w:val="none" w:sz="0" w:space="0" w:color="auto"/>
        <w:left w:val="none" w:sz="0" w:space="0" w:color="auto"/>
        <w:bottom w:val="none" w:sz="0" w:space="0" w:color="auto"/>
        <w:right w:val="none" w:sz="0" w:space="0" w:color="auto"/>
      </w:divBdr>
    </w:div>
    <w:div w:id="1772581124">
      <w:bodyDiv w:val="1"/>
      <w:marLeft w:val="0"/>
      <w:marRight w:val="0"/>
      <w:marTop w:val="0"/>
      <w:marBottom w:val="0"/>
      <w:divBdr>
        <w:top w:val="none" w:sz="0" w:space="0" w:color="auto"/>
        <w:left w:val="none" w:sz="0" w:space="0" w:color="auto"/>
        <w:bottom w:val="none" w:sz="0" w:space="0" w:color="auto"/>
        <w:right w:val="none" w:sz="0" w:space="0" w:color="auto"/>
      </w:divBdr>
    </w:div>
    <w:div w:id="1841115426">
      <w:bodyDiv w:val="1"/>
      <w:marLeft w:val="0"/>
      <w:marRight w:val="0"/>
      <w:marTop w:val="0"/>
      <w:marBottom w:val="0"/>
      <w:divBdr>
        <w:top w:val="none" w:sz="0" w:space="0" w:color="auto"/>
        <w:left w:val="none" w:sz="0" w:space="0" w:color="auto"/>
        <w:bottom w:val="none" w:sz="0" w:space="0" w:color="auto"/>
        <w:right w:val="none" w:sz="0" w:space="0" w:color="auto"/>
      </w:divBdr>
    </w:div>
    <w:div w:id="1854958502">
      <w:bodyDiv w:val="1"/>
      <w:marLeft w:val="0"/>
      <w:marRight w:val="0"/>
      <w:marTop w:val="0"/>
      <w:marBottom w:val="0"/>
      <w:divBdr>
        <w:top w:val="none" w:sz="0" w:space="0" w:color="auto"/>
        <w:left w:val="none" w:sz="0" w:space="0" w:color="auto"/>
        <w:bottom w:val="none" w:sz="0" w:space="0" w:color="auto"/>
        <w:right w:val="none" w:sz="0" w:space="0" w:color="auto"/>
      </w:divBdr>
    </w:div>
    <w:div w:id="1864588669">
      <w:bodyDiv w:val="1"/>
      <w:marLeft w:val="0"/>
      <w:marRight w:val="0"/>
      <w:marTop w:val="0"/>
      <w:marBottom w:val="0"/>
      <w:divBdr>
        <w:top w:val="none" w:sz="0" w:space="0" w:color="auto"/>
        <w:left w:val="none" w:sz="0" w:space="0" w:color="auto"/>
        <w:bottom w:val="none" w:sz="0" w:space="0" w:color="auto"/>
        <w:right w:val="none" w:sz="0" w:space="0" w:color="auto"/>
      </w:divBdr>
    </w:div>
    <w:div w:id="1865433886">
      <w:bodyDiv w:val="1"/>
      <w:marLeft w:val="0"/>
      <w:marRight w:val="0"/>
      <w:marTop w:val="0"/>
      <w:marBottom w:val="0"/>
      <w:divBdr>
        <w:top w:val="none" w:sz="0" w:space="0" w:color="auto"/>
        <w:left w:val="none" w:sz="0" w:space="0" w:color="auto"/>
        <w:bottom w:val="none" w:sz="0" w:space="0" w:color="auto"/>
        <w:right w:val="none" w:sz="0" w:space="0" w:color="auto"/>
      </w:divBdr>
    </w:div>
    <w:div w:id="1879587556">
      <w:bodyDiv w:val="1"/>
      <w:marLeft w:val="0"/>
      <w:marRight w:val="0"/>
      <w:marTop w:val="0"/>
      <w:marBottom w:val="0"/>
      <w:divBdr>
        <w:top w:val="none" w:sz="0" w:space="0" w:color="auto"/>
        <w:left w:val="none" w:sz="0" w:space="0" w:color="auto"/>
        <w:bottom w:val="none" w:sz="0" w:space="0" w:color="auto"/>
        <w:right w:val="none" w:sz="0" w:space="0" w:color="auto"/>
      </w:divBdr>
    </w:div>
    <w:div w:id="1915235994">
      <w:bodyDiv w:val="1"/>
      <w:marLeft w:val="0"/>
      <w:marRight w:val="0"/>
      <w:marTop w:val="0"/>
      <w:marBottom w:val="0"/>
      <w:divBdr>
        <w:top w:val="none" w:sz="0" w:space="0" w:color="auto"/>
        <w:left w:val="none" w:sz="0" w:space="0" w:color="auto"/>
        <w:bottom w:val="none" w:sz="0" w:space="0" w:color="auto"/>
        <w:right w:val="none" w:sz="0" w:space="0" w:color="auto"/>
      </w:divBdr>
      <w:divsChild>
        <w:div w:id="1672761052">
          <w:marLeft w:val="0"/>
          <w:marRight w:val="0"/>
          <w:marTop w:val="0"/>
          <w:marBottom w:val="0"/>
          <w:divBdr>
            <w:top w:val="none" w:sz="0" w:space="0" w:color="auto"/>
            <w:left w:val="none" w:sz="0" w:space="0" w:color="auto"/>
            <w:bottom w:val="none" w:sz="0" w:space="0" w:color="auto"/>
            <w:right w:val="none" w:sz="0" w:space="0" w:color="auto"/>
          </w:divBdr>
        </w:div>
      </w:divsChild>
    </w:div>
    <w:div w:id="1920864469">
      <w:bodyDiv w:val="1"/>
      <w:marLeft w:val="0"/>
      <w:marRight w:val="0"/>
      <w:marTop w:val="0"/>
      <w:marBottom w:val="0"/>
      <w:divBdr>
        <w:top w:val="none" w:sz="0" w:space="0" w:color="auto"/>
        <w:left w:val="none" w:sz="0" w:space="0" w:color="auto"/>
        <w:bottom w:val="none" w:sz="0" w:space="0" w:color="auto"/>
        <w:right w:val="none" w:sz="0" w:space="0" w:color="auto"/>
      </w:divBdr>
    </w:div>
    <w:div w:id="2040618400">
      <w:bodyDiv w:val="1"/>
      <w:marLeft w:val="0"/>
      <w:marRight w:val="0"/>
      <w:marTop w:val="0"/>
      <w:marBottom w:val="0"/>
      <w:divBdr>
        <w:top w:val="none" w:sz="0" w:space="0" w:color="auto"/>
        <w:left w:val="none" w:sz="0" w:space="0" w:color="auto"/>
        <w:bottom w:val="none" w:sz="0" w:space="0" w:color="auto"/>
        <w:right w:val="none" w:sz="0" w:space="0" w:color="auto"/>
      </w:divBdr>
    </w:div>
    <w:div w:id="2049910945">
      <w:bodyDiv w:val="1"/>
      <w:marLeft w:val="0"/>
      <w:marRight w:val="0"/>
      <w:marTop w:val="0"/>
      <w:marBottom w:val="0"/>
      <w:divBdr>
        <w:top w:val="none" w:sz="0" w:space="0" w:color="auto"/>
        <w:left w:val="none" w:sz="0" w:space="0" w:color="auto"/>
        <w:bottom w:val="none" w:sz="0" w:space="0" w:color="auto"/>
        <w:right w:val="none" w:sz="0" w:space="0" w:color="auto"/>
      </w:divBdr>
      <w:divsChild>
        <w:div w:id="721708446">
          <w:marLeft w:val="0"/>
          <w:marRight w:val="0"/>
          <w:marTop w:val="0"/>
          <w:marBottom w:val="0"/>
          <w:divBdr>
            <w:top w:val="none" w:sz="0" w:space="0" w:color="auto"/>
            <w:left w:val="none" w:sz="0" w:space="0" w:color="auto"/>
            <w:bottom w:val="none" w:sz="0" w:space="0" w:color="auto"/>
            <w:right w:val="none" w:sz="0" w:space="0" w:color="auto"/>
          </w:divBdr>
          <w:divsChild>
            <w:div w:id="177355645">
              <w:marLeft w:val="0"/>
              <w:marRight w:val="0"/>
              <w:marTop w:val="0"/>
              <w:marBottom w:val="0"/>
              <w:divBdr>
                <w:top w:val="none" w:sz="0" w:space="0" w:color="auto"/>
                <w:left w:val="none" w:sz="0" w:space="0" w:color="auto"/>
                <w:bottom w:val="none" w:sz="0" w:space="0" w:color="auto"/>
                <w:right w:val="none" w:sz="0" w:space="0" w:color="auto"/>
              </w:divBdr>
            </w:div>
            <w:div w:id="486554961">
              <w:marLeft w:val="0"/>
              <w:marRight w:val="0"/>
              <w:marTop w:val="0"/>
              <w:marBottom w:val="0"/>
              <w:divBdr>
                <w:top w:val="none" w:sz="0" w:space="0" w:color="auto"/>
                <w:left w:val="none" w:sz="0" w:space="0" w:color="auto"/>
                <w:bottom w:val="none" w:sz="0" w:space="0" w:color="auto"/>
                <w:right w:val="none" w:sz="0" w:space="0" w:color="auto"/>
              </w:divBdr>
            </w:div>
            <w:div w:id="692851026">
              <w:marLeft w:val="0"/>
              <w:marRight w:val="0"/>
              <w:marTop w:val="0"/>
              <w:marBottom w:val="0"/>
              <w:divBdr>
                <w:top w:val="none" w:sz="0" w:space="0" w:color="auto"/>
                <w:left w:val="none" w:sz="0" w:space="0" w:color="auto"/>
                <w:bottom w:val="none" w:sz="0" w:space="0" w:color="auto"/>
                <w:right w:val="none" w:sz="0" w:space="0" w:color="auto"/>
              </w:divBdr>
            </w:div>
            <w:div w:id="773746650">
              <w:marLeft w:val="0"/>
              <w:marRight w:val="0"/>
              <w:marTop w:val="0"/>
              <w:marBottom w:val="0"/>
              <w:divBdr>
                <w:top w:val="none" w:sz="0" w:space="0" w:color="auto"/>
                <w:left w:val="none" w:sz="0" w:space="0" w:color="auto"/>
                <w:bottom w:val="none" w:sz="0" w:space="0" w:color="auto"/>
                <w:right w:val="none" w:sz="0" w:space="0" w:color="auto"/>
              </w:divBdr>
            </w:div>
            <w:div w:id="791486606">
              <w:marLeft w:val="0"/>
              <w:marRight w:val="0"/>
              <w:marTop w:val="0"/>
              <w:marBottom w:val="0"/>
              <w:divBdr>
                <w:top w:val="none" w:sz="0" w:space="0" w:color="auto"/>
                <w:left w:val="none" w:sz="0" w:space="0" w:color="auto"/>
                <w:bottom w:val="none" w:sz="0" w:space="0" w:color="auto"/>
                <w:right w:val="none" w:sz="0" w:space="0" w:color="auto"/>
              </w:divBdr>
            </w:div>
            <w:div w:id="907960968">
              <w:marLeft w:val="0"/>
              <w:marRight w:val="0"/>
              <w:marTop w:val="0"/>
              <w:marBottom w:val="0"/>
              <w:divBdr>
                <w:top w:val="none" w:sz="0" w:space="0" w:color="auto"/>
                <w:left w:val="none" w:sz="0" w:space="0" w:color="auto"/>
                <w:bottom w:val="none" w:sz="0" w:space="0" w:color="auto"/>
                <w:right w:val="none" w:sz="0" w:space="0" w:color="auto"/>
              </w:divBdr>
            </w:div>
            <w:div w:id="925771607">
              <w:marLeft w:val="0"/>
              <w:marRight w:val="0"/>
              <w:marTop w:val="0"/>
              <w:marBottom w:val="0"/>
              <w:divBdr>
                <w:top w:val="none" w:sz="0" w:space="0" w:color="auto"/>
                <w:left w:val="none" w:sz="0" w:space="0" w:color="auto"/>
                <w:bottom w:val="none" w:sz="0" w:space="0" w:color="auto"/>
                <w:right w:val="none" w:sz="0" w:space="0" w:color="auto"/>
              </w:divBdr>
            </w:div>
            <w:div w:id="1013603959">
              <w:marLeft w:val="0"/>
              <w:marRight w:val="0"/>
              <w:marTop w:val="0"/>
              <w:marBottom w:val="0"/>
              <w:divBdr>
                <w:top w:val="none" w:sz="0" w:space="0" w:color="auto"/>
                <w:left w:val="none" w:sz="0" w:space="0" w:color="auto"/>
                <w:bottom w:val="none" w:sz="0" w:space="0" w:color="auto"/>
                <w:right w:val="none" w:sz="0" w:space="0" w:color="auto"/>
              </w:divBdr>
            </w:div>
            <w:div w:id="1033766383">
              <w:marLeft w:val="0"/>
              <w:marRight w:val="0"/>
              <w:marTop w:val="0"/>
              <w:marBottom w:val="0"/>
              <w:divBdr>
                <w:top w:val="none" w:sz="0" w:space="0" w:color="auto"/>
                <w:left w:val="none" w:sz="0" w:space="0" w:color="auto"/>
                <w:bottom w:val="none" w:sz="0" w:space="0" w:color="auto"/>
                <w:right w:val="none" w:sz="0" w:space="0" w:color="auto"/>
              </w:divBdr>
            </w:div>
            <w:div w:id="1434781962">
              <w:marLeft w:val="0"/>
              <w:marRight w:val="0"/>
              <w:marTop w:val="0"/>
              <w:marBottom w:val="0"/>
              <w:divBdr>
                <w:top w:val="none" w:sz="0" w:space="0" w:color="auto"/>
                <w:left w:val="none" w:sz="0" w:space="0" w:color="auto"/>
                <w:bottom w:val="none" w:sz="0" w:space="0" w:color="auto"/>
                <w:right w:val="none" w:sz="0" w:space="0" w:color="auto"/>
              </w:divBdr>
            </w:div>
            <w:div w:id="1584291791">
              <w:marLeft w:val="0"/>
              <w:marRight w:val="0"/>
              <w:marTop w:val="0"/>
              <w:marBottom w:val="0"/>
              <w:divBdr>
                <w:top w:val="none" w:sz="0" w:space="0" w:color="auto"/>
                <w:left w:val="none" w:sz="0" w:space="0" w:color="auto"/>
                <w:bottom w:val="none" w:sz="0" w:space="0" w:color="auto"/>
                <w:right w:val="none" w:sz="0" w:space="0" w:color="auto"/>
              </w:divBdr>
            </w:div>
            <w:div w:id="1631745687">
              <w:marLeft w:val="0"/>
              <w:marRight w:val="0"/>
              <w:marTop w:val="0"/>
              <w:marBottom w:val="0"/>
              <w:divBdr>
                <w:top w:val="none" w:sz="0" w:space="0" w:color="auto"/>
                <w:left w:val="none" w:sz="0" w:space="0" w:color="auto"/>
                <w:bottom w:val="none" w:sz="0" w:space="0" w:color="auto"/>
                <w:right w:val="none" w:sz="0" w:space="0" w:color="auto"/>
              </w:divBdr>
            </w:div>
            <w:div w:id="19372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59940">
      <w:bodyDiv w:val="1"/>
      <w:marLeft w:val="0"/>
      <w:marRight w:val="0"/>
      <w:marTop w:val="0"/>
      <w:marBottom w:val="0"/>
      <w:divBdr>
        <w:top w:val="none" w:sz="0" w:space="0" w:color="auto"/>
        <w:left w:val="none" w:sz="0" w:space="0" w:color="auto"/>
        <w:bottom w:val="none" w:sz="0" w:space="0" w:color="auto"/>
        <w:right w:val="none" w:sz="0" w:space="0" w:color="auto"/>
      </w:divBdr>
    </w:div>
    <w:div w:id="2093113849">
      <w:bodyDiv w:val="1"/>
      <w:marLeft w:val="0"/>
      <w:marRight w:val="0"/>
      <w:marTop w:val="0"/>
      <w:marBottom w:val="0"/>
      <w:divBdr>
        <w:top w:val="none" w:sz="0" w:space="0" w:color="auto"/>
        <w:left w:val="none" w:sz="0" w:space="0" w:color="auto"/>
        <w:bottom w:val="none" w:sz="0" w:space="0" w:color="auto"/>
        <w:right w:val="none" w:sz="0" w:space="0" w:color="auto"/>
      </w:divBdr>
    </w:div>
    <w:div w:id="2133093267">
      <w:bodyDiv w:val="1"/>
      <w:marLeft w:val="0"/>
      <w:marRight w:val="0"/>
      <w:marTop w:val="0"/>
      <w:marBottom w:val="0"/>
      <w:divBdr>
        <w:top w:val="none" w:sz="0" w:space="0" w:color="auto"/>
        <w:left w:val="none" w:sz="0" w:space="0" w:color="auto"/>
        <w:bottom w:val="none" w:sz="0" w:space="0" w:color="auto"/>
        <w:right w:val="none" w:sz="0" w:space="0" w:color="auto"/>
      </w:divBdr>
    </w:div>
    <w:div w:id="214442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FDD1B-412E-47EA-A906-5880D8935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14176</Words>
  <Characters>80804</Characters>
  <Application>Microsoft Office Word</Application>
  <DocSecurity>0</DocSecurity>
  <Lines>673</Lines>
  <Paragraphs>189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94791</CharactersWithSpaces>
  <SharedDoc>false</SharedDoc>
  <HLinks>
    <vt:vector size="90" baseType="variant">
      <vt:variant>
        <vt:i4>7405607</vt:i4>
      </vt:variant>
      <vt:variant>
        <vt:i4>36</vt:i4>
      </vt:variant>
      <vt:variant>
        <vt:i4>0</vt:i4>
      </vt:variant>
      <vt:variant>
        <vt:i4>5</vt:i4>
      </vt:variant>
      <vt:variant>
        <vt:lpwstr>http://it.wikipedia.org/wiki/Telematica</vt:lpwstr>
      </vt:variant>
      <vt:variant>
        <vt:lpwstr/>
      </vt:variant>
      <vt:variant>
        <vt:i4>393307</vt:i4>
      </vt:variant>
      <vt:variant>
        <vt:i4>33</vt:i4>
      </vt:variant>
      <vt:variant>
        <vt:i4>0</vt:i4>
      </vt:variant>
      <vt:variant>
        <vt:i4>5</vt:i4>
      </vt:variant>
      <vt:variant>
        <vt:lpwstr>http://it.wikipedia.org/wiki/Atto</vt:lpwstr>
      </vt:variant>
      <vt:variant>
        <vt:lpwstr/>
      </vt:variant>
      <vt:variant>
        <vt:i4>4653121</vt:i4>
      </vt:variant>
      <vt:variant>
        <vt:i4>30</vt:i4>
      </vt:variant>
      <vt:variant>
        <vt:i4>0</vt:i4>
      </vt:variant>
      <vt:variant>
        <vt:i4>5</vt:i4>
      </vt:variant>
      <vt:variant>
        <vt:lpwstr>http://www.grantadesign.com/</vt:lpwstr>
      </vt:variant>
      <vt:variant>
        <vt:lpwstr/>
      </vt:variant>
      <vt:variant>
        <vt:i4>983134</vt:i4>
      </vt:variant>
      <vt:variant>
        <vt:i4>27</vt:i4>
      </vt:variant>
      <vt:variant>
        <vt:i4>0</vt:i4>
      </vt:variant>
      <vt:variant>
        <vt:i4>5</vt:i4>
      </vt:variant>
      <vt:variant>
        <vt:lpwstr>http://www.poliba.it/</vt:lpwstr>
      </vt:variant>
      <vt:variant>
        <vt:lpwstr/>
      </vt:variant>
      <vt:variant>
        <vt:i4>589893</vt:i4>
      </vt:variant>
      <vt:variant>
        <vt:i4>24</vt:i4>
      </vt:variant>
      <vt:variant>
        <vt:i4>0</vt:i4>
      </vt:variant>
      <vt:variant>
        <vt:i4>5</vt:i4>
      </vt:variant>
      <vt:variant>
        <vt:lpwstr>http://ilo.poliba.it/</vt:lpwstr>
      </vt:variant>
      <vt:variant>
        <vt:lpwstr/>
      </vt:variant>
      <vt:variant>
        <vt:i4>6946852</vt:i4>
      </vt:variant>
      <vt:variant>
        <vt:i4>21</vt:i4>
      </vt:variant>
      <vt:variant>
        <vt:i4>0</vt:i4>
      </vt:variant>
      <vt:variant>
        <vt:i4>5</vt:i4>
      </vt:variant>
      <vt:variant>
        <vt:lpwstr>http://www.metec.unina.it/</vt:lpwstr>
      </vt:variant>
      <vt:variant>
        <vt:lpwstr/>
      </vt:variant>
      <vt:variant>
        <vt:i4>4784238</vt:i4>
      </vt:variant>
      <vt:variant>
        <vt:i4>18</vt:i4>
      </vt:variant>
      <vt:variant>
        <vt:i4>0</vt:i4>
      </vt:variant>
      <vt:variant>
        <vt:i4>5</vt:i4>
      </vt:variant>
      <vt:variant>
        <vt:lpwstr>http://www.anvur.org/attachments/article/25/dlgs_19_del_27_01_2012.pdf</vt:lpwstr>
      </vt:variant>
      <vt:variant>
        <vt:lpwstr/>
      </vt:variant>
      <vt:variant>
        <vt:i4>3473444</vt:i4>
      </vt:variant>
      <vt:variant>
        <vt:i4>15</vt:i4>
      </vt:variant>
      <vt:variant>
        <vt:i4>0</vt:i4>
      </vt:variant>
      <vt:variant>
        <vt:i4>5</vt:i4>
      </vt:variant>
      <vt:variant>
        <vt:lpwstr>http://www.normattiva.it/uri-res/N2Ls?urn:nir:stato:legge:2010;240</vt:lpwstr>
      </vt:variant>
      <vt:variant>
        <vt:lpwstr/>
      </vt:variant>
      <vt:variant>
        <vt:i4>7536676</vt:i4>
      </vt:variant>
      <vt:variant>
        <vt:i4>12</vt:i4>
      </vt:variant>
      <vt:variant>
        <vt:i4>0</vt:i4>
      </vt:variant>
      <vt:variant>
        <vt:i4>5</vt:i4>
      </vt:variant>
      <vt:variant>
        <vt:lpwstr>http://elearning.poliba.it/</vt:lpwstr>
      </vt:variant>
      <vt:variant>
        <vt:lpwstr/>
      </vt:variant>
      <vt:variant>
        <vt:i4>1245211</vt:i4>
      </vt:variant>
      <vt:variant>
        <vt:i4>9</vt:i4>
      </vt:variant>
      <vt:variant>
        <vt:i4>0</vt:i4>
      </vt:variant>
      <vt:variant>
        <vt:i4>5</vt:i4>
      </vt:variant>
      <vt:variant>
        <vt:lpwstr>http://www.studenti.unige.it/issuge/</vt:lpwstr>
      </vt:variant>
      <vt:variant>
        <vt:lpwstr/>
      </vt:variant>
      <vt:variant>
        <vt:i4>7012381</vt:i4>
      </vt:variant>
      <vt:variant>
        <vt:i4>6</vt:i4>
      </vt:variant>
      <vt:variant>
        <vt:i4>0</vt:i4>
      </vt:variant>
      <vt:variant>
        <vt:i4>5</vt:i4>
      </vt:variant>
      <vt:variant>
        <vt:lpwstr>http://offf.miur.it/pubblico.php/ricerca/show_form/p/miur</vt:lpwstr>
      </vt:variant>
      <vt:variant>
        <vt:lpwstr/>
      </vt:variant>
      <vt:variant>
        <vt:i4>6815805</vt:i4>
      </vt:variant>
      <vt:variant>
        <vt:i4>3</vt:i4>
      </vt:variant>
      <vt:variant>
        <vt:i4>0</vt:i4>
      </vt:variant>
      <vt:variant>
        <vt:i4>5</vt:i4>
      </vt:variant>
      <vt:variant>
        <vt:lpwstr>http://business.time.com/2011/11/21/nine-jobs-of-the-near-future/slide/26055-2/</vt:lpwstr>
      </vt:variant>
      <vt:variant>
        <vt:lpwstr/>
      </vt:variant>
      <vt:variant>
        <vt:i4>5308444</vt:i4>
      </vt:variant>
      <vt:variant>
        <vt:i4>6</vt:i4>
      </vt:variant>
      <vt:variant>
        <vt:i4>0</vt:i4>
      </vt:variant>
      <vt:variant>
        <vt:i4>5</vt:i4>
      </vt:variant>
      <vt:variant>
        <vt:lpwstr>http://www-esdmphil.eng.cam.ac.uk/about-the-programme/aims-and-objectives/background</vt:lpwstr>
      </vt:variant>
      <vt:variant>
        <vt:lpwstr/>
      </vt:variant>
      <vt:variant>
        <vt:i4>3866655</vt:i4>
      </vt:variant>
      <vt:variant>
        <vt:i4>3</vt:i4>
      </vt:variant>
      <vt:variant>
        <vt:i4>0</vt:i4>
      </vt:variant>
      <vt:variant>
        <vt:i4>5</vt:i4>
      </vt:variant>
      <vt:variant>
        <vt:lpwstr>http://www.rpd-mohesr.com/uploads/custompages/Engineering_for_Sustainable_Development.pdf</vt:lpwstr>
      </vt:variant>
      <vt:variant>
        <vt:lpwstr/>
      </vt:variant>
      <vt:variant>
        <vt:i4>2097209</vt:i4>
      </vt:variant>
      <vt:variant>
        <vt:i4>0</vt:i4>
      </vt:variant>
      <vt:variant>
        <vt:i4>0</vt:i4>
      </vt:variant>
      <vt:variant>
        <vt:i4>5</vt:i4>
      </vt:variant>
      <vt:variant>
        <vt:lpwstr>http://www.unep.org/training/publications/Rio+20/Greening_unis_toolkit 120326.pdf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P0284</dc:creator>
  <cp:lastModifiedBy>Giuca</cp:lastModifiedBy>
  <cp:revision>5</cp:revision>
  <cp:lastPrinted>2014-12-05T08:09:00Z</cp:lastPrinted>
  <dcterms:created xsi:type="dcterms:W3CDTF">2014-12-15T15:43:00Z</dcterms:created>
  <dcterms:modified xsi:type="dcterms:W3CDTF">2014-12-16T16:28:00Z</dcterms:modified>
</cp:coreProperties>
</file>