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91E" w:rsidRDefault="00C1591E" w:rsidP="00C1591E">
      <w:pPr>
        <w:rPr>
          <w:rFonts w:ascii="GE Inspira Sans" w:hAnsi="GE Inspira Sans"/>
          <w:color w:val="1F497D"/>
          <w:lang w:val="en-US"/>
        </w:rPr>
      </w:pPr>
      <w:r w:rsidRPr="00C1591E">
        <w:rPr>
          <w:rFonts w:ascii="GE Inspira Sans" w:hAnsi="GE Inspira Sans"/>
          <w:b/>
          <w:color w:val="1F497D"/>
          <w:lang w:val="en-US"/>
        </w:rPr>
        <w:t>About Us:</w:t>
      </w:r>
      <w:r w:rsidRPr="00C1591E">
        <w:rPr>
          <w:rFonts w:ascii="GE Inspira Sans" w:hAnsi="GE Inspira Sans"/>
          <w:color w:val="1F497D"/>
          <w:lang w:val="en-US"/>
        </w:rPr>
        <w:t xml:space="preserve"> </w:t>
      </w:r>
      <w:r w:rsidRPr="00C1591E">
        <w:rPr>
          <w:rFonts w:ascii="GE Inspira Sans" w:hAnsi="GE Inspira Sans"/>
          <w:color w:val="1F497D"/>
          <w:lang w:val="en-US"/>
        </w:rPr>
        <w:br/>
        <w:t xml:space="preserve">At GE Aviation, we are imagination at work. Whether we’re manufacturing components for our </w:t>
      </w:r>
      <w:proofErr w:type="spellStart"/>
      <w:r w:rsidRPr="00C1591E">
        <w:rPr>
          <w:rFonts w:ascii="GE Inspira Sans" w:hAnsi="GE Inspira Sans"/>
          <w:color w:val="1F497D"/>
          <w:lang w:val="en-US"/>
        </w:rPr>
        <w:t>GEnx</w:t>
      </w:r>
      <w:proofErr w:type="spellEnd"/>
      <w:r w:rsidRPr="00C1591E">
        <w:rPr>
          <w:rFonts w:ascii="GE Inspira Sans" w:hAnsi="GE Inspira Sans"/>
          <w:color w:val="1F497D"/>
          <w:lang w:val="en-US"/>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w:t>
      </w:r>
      <w:r w:rsidRPr="00C1591E">
        <w:rPr>
          <w:rFonts w:ascii="GE Inspira Sans" w:hAnsi="GE Inspira Sans"/>
          <w:color w:val="1F497D"/>
          <w:lang w:val="en-US"/>
        </w:rPr>
        <w:br/>
      </w:r>
      <w:proofErr w:type="spellStart"/>
      <w:r w:rsidRPr="00C1591E">
        <w:rPr>
          <w:rFonts w:ascii="GE Inspira Sans" w:hAnsi="GE Inspira Sans"/>
          <w:color w:val="1F497D"/>
          <w:lang w:val="en-US"/>
        </w:rPr>
        <w:t>ecomagination</w:t>
      </w:r>
      <w:proofErr w:type="spellEnd"/>
      <w:r w:rsidRPr="00C1591E">
        <w:rPr>
          <w:rFonts w:ascii="GE Inspira Sans" w:hAnsi="GE Inspira Sans"/>
          <w:color w:val="1F497D"/>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r w:rsidRPr="00C1591E">
        <w:rPr>
          <w:rFonts w:ascii="GE Inspira Sans" w:hAnsi="GE Inspira Sans"/>
          <w:color w:val="1F497D"/>
          <w:lang w:val="en-US"/>
        </w:rPr>
        <w:br/>
        <w:t>GE is an Equal Opportunity Employer. Employment decisions are made without regard to race, color, religion, national or ethnic origin, sex, sexual orientation, gender identity or expression, age, disability, and according with all local laws protecting different status.</w:t>
      </w:r>
      <w:r w:rsidRPr="00C1591E">
        <w:rPr>
          <w:rFonts w:ascii="GE Inspira Sans" w:hAnsi="GE Inspira Sans"/>
          <w:color w:val="1F497D"/>
          <w:lang w:val="en-US"/>
        </w:rPr>
        <w:br/>
      </w:r>
      <w:r w:rsidRPr="00C1591E">
        <w:rPr>
          <w:rFonts w:ascii="GE Inspira Sans" w:hAnsi="GE Inspira Sans"/>
          <w:color w:val="1F497D"/>
          <w:lang w:val="en-US"/>
        </w:rPr>
        <w:br/>
        <w:t>Follow us on Twitter, join our LinkedIn Group or become a fan of our Facebook page. Receive job and event notifications by becoming a member of the GE Talent Community. Stay up to date on what’s happening at GE around the globe by checking out the GE Careers Blog</w:t>
      </w:r>
      <w:r>
        <w:rPr>
          <w:rFonts w:ascii="GE Inspira Sans" w:hAnsi="GE Inspira Sans"/>
          <w:color w:val="1F497D"/>
          <w:lang w:val="en-US"/>
        </w:rPr>
        <w:t>.</w:t>
      </w:r>
    </w:p>
    <w:p w:rsidR="00C1591E" w:rsidRDefault="00C1591E" w:rsidP="00C1591E">
      <w:pPr>
        <w:rPr>
          <w:rFonts w:ascii="GE Inspira Sans" w:hAnsi="GE Inspira Sans"/>
          <w:color w:val="1F497D"/>
          <w:lang w:val="en-US"/>
        </w:rPr>
      </w:pPr>
      <w:bookmarkStart w:id="0" w:name="_GoBack"/>
    </w:p>
    <w:bookmarkEnd w:id="0"/>
    <w:p w:rsidR="00C1591E" w:rsidRPr="00C1591E" w:rsidRDefault="00C1591E" w:rsidP="00C1591E">
      <w:pPr>
        <w:rPr>
          <w:rFonts w:ascii="GE Inspira Sans" w:hAnsi="GE Inspira Sans"/>
          <w:color w:val="1F497D"/>
          <w:lang w:val="en-US"/>
        </w:rPr>
      </w:pPr>
      <w:r w:rsidRPr="00C1591E">
        <w:rPr>
          <w:rFonts w:ascii="GE Inspira Sans" w:hAnsi="GE Inspira Sans"/>
          <w:b/>
          <w:color w:val="1F497D"/>
          <w:sz w:val="28"/>
          <w:lang w:val="en-US"/>
        </w:rPr>
        <w:t>Internship in Military Customer Services Engineer</w:t>
      </w:r>
      <w:r>
        <w:rPr>
          <w:rFonts w:ascii="GE Inspira Sans" w:hAnsi="GE Inspira Sans"/>
          <w:b/>
          <w:color w:val="1F497D"/>
          <w:sz w:val="28"/>
          <w:lang w:val="en-US"/>
        </w:rPr>
        <w:t xml:space="preserve"> - </w:t>
      </w:r>
      <w:r w:rsidRPr="00C1591E">
        <w:rPr>
          <w:rFonts w:ascii="GE Inspira Sans" w:hAnsi="GE Inspira Sans"/>
          <w:color w:val="1F497D"/>
          <w:lang w:val="en-US"/>
        </w:rPr>
        <w:t>3122321</w:t>
      </w:r>
    </w:p>
    <w:p w:rsidR="00C1591E" w:rsidRDefault="00C1591E" w:rsidP="00C1591E">
      <w:pPr>
        <w:rPr>
          <w:rFonts w:ascii="GE Inspira Sans" w:hAnsi="GE Inspira Sans"/>
          <w:color w:val="1F497D"/>
          <w:lang w:val="en-US"/>
        </w:rPr>
      </w:pPr>
      <w:r w:rsidRPr="00C1591E">
        <w:rPr>
          <w:rFonts w:ascii="GE Inspira Sans" w:hAnsi="GE Inspira Sans"/>
          <w:color w:val="1F497D"/>
          <w:lang w:val="en-US"/>
        </w:rPr>
        <w:t>GE Aviation</w:t>
      </w:r>
    </w:p>
    <w:p w:rsidR="00C1591E" w:rsidRDefault="00C1591E" w:rsidP="00C1591E">
      <w:pPr>
        <w:rPr>
          <w:rFonts w:ascii="GE Inspira Sans" w:hAnsi="GE Inspira Sans"/>
          <w:color w:val="1F497D"/>
          <w:lang w:val="en-US"/>
        </w:rPr>
      </w:pPr>
      <w:r w:rsidRPr="00C1591E">
        <w:rPr>
          <w:rFonts w:ascii="GE Inspira Sans" w:hAnsi="GE Inspira Sans"/>
          <w:color w:val="1F497D"/>
          <w:lang w:val="en-US"/>
        </w:rPr>
        <w:t>Aviation AvioAero</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br/>
      </w:r>
      <w:r w:rsidRPr="00C1591E">
        <w:rPr>
          <w:rFonts w:ascii="GE Inspira Sans" w:hAnsi="GE Inspira Sans"/>
          <w:b/>
          <w:color w:val="1F497D"/>
          <w:lang w:val="en-US"/>
        </w:rPr>
        <w:t>Role Summary:</w:t>
      </w:r>
      <w:r w:rsidRPr="00C1591E">
        <w:rPr>
          <w:rFonts w:ascii="GE Inspira Sans" w:hAnsi="GE Inspira Sans"/>
          <w:color w:val="1F497D"/>
          <w:lang w:val="en-US"/>
        </w:rPr>
        <w:t xml:space="preserve"> </w:t>
      </w:r>
      <w:r w:rsidRPr="00C1591E">
        <w:rPr>
          <w:rFonts w:ascii="GE Inspira Sans" w:hAnsi="GE Inspira Sans"/>
          <w:color w:val="1F497D"/>
          <w:lang w:val="en-US"/>
        </w:rPr>
        <w:br/>
        <w:t xml:space="preserve">The Military Customer Services Engineer internship is a great opportunity for Engineering students or Post-graduates who want to be part of a leading company in technology and innovation into an international scenario. </w:t>
      </w:r>
      <w:r w:rsidRPr="00C1591E">
        <w:rPr>
          <w:rFonts w:ascii="GE Inspira Sans" w:hAnsi="GE Inspira Sans"/>
          <w:color w:val="1F497D"/>
          <w:lang w:val="en-US"/>
        </w:rPr>
        <w:br/>
      </w:r>
      <w:r w:rsidRPr="00C1591E">
        <w:rPr>
          <w:rFonts w:ascii="GE Inspira Sans" w:hAnsi="GE Inspira Sans"/>
          <w:color w:val="1F497D"/>
          <w:lang w:val="en-US"/>
        </w:rPr>
        <w:br/>
      </w:r>
      <w:r w:rsidRPr="00C1591E">
        <w:rPr>
          <w:rFonts w:ascii="GE Inspira Sans" w:hAnsi="GE Inspira Sans"/>
          <w:b/>
          <w:color w:val="1F497D"/>
          <w:lang w:val="en-US"/>
        </w:rPr>
        <w:t>Essential Responsibilities:</w:t>
      </w:r>
      <w:r w:rsidRPr="00C1591E">
        <w:rPr>
          <w:rFonts w:ascii="GE Inspira Sans" w:hAnsi="GE Inspira Sans"/>
          <w:color w:val="1F497D"/>
          <w:lang w:val="en-US"/>
        </w:rPr>
        <w:t xml:space="preserve"> </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 xml:space="preserve">The Military Customer Services Engineer internship will have the opportunity to learn the technology transfer and the industrialization process </w:t>
      </w:r>
      <w:proofErr w:type="spellStart"/>
      <w:r w:rsidRPr="00C1591E">
        <w:rPr>
          <w:rFonts w:ascii="GE Inspira Sans" w:hAnsi="GE Inspira Sans"/>
          <w:color w:val="1F497D"/>
          <w:lang w:val="en-US"/>
        </w:rPr>
        <w:t>fo</w:t>
      </w:r>
      <w:proofErr w:type="spellEnd"/>
      <w:r w:rsidRPr="00C1591E">
        <w:rPr>
          <w:rFonts w:ascii="GE Inspira Sans" w:hAnsi="GE Inspira Sans"/>
          <w:color w:val="1F497D"/>
          <w:lang w:val="en-US"/>
        </w:rPr>
        <w:t xml:space="preserve"> the customer by the services support (i.e. On</w:t>
      </w:r>
      <w:r>
        <w:rPr>
          <w:rFonts w:ascii="GE Inspira Sans" w:hAnsi="GE Inspira Sans"/>
          <w:color w:val="1F497D"/>
          <w:lang w:val="en-US"/>
        </w:rPr>
        <w:t xml:space="preserve"> Call Support, analysis);</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In this role he/she will support the Military Customer Support Team, also acting as the Customer inte</w:t>
      </w:r>
      <w:r>
        <w:rPr>
          <w:rFonts w:ascii="GE Inspira Sans" w:hAnsi="GE Inspira Sans"/>
          <w:color w:val="1F497D"/>
          <w:lang w:val="en-US"/>
        </w:rPr>
        <w:t>rface at the appropriate level;</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The internship will be developed in Brindisi Plant in the Military Customer Support Department, aiming to support</w:t>
      </w:r>
      <w:r>
        <w:rPr>
          <w:rFonts w:ascii="GE Inspira Sans" w:hAnsi="GE Inspira Sans"/>
          <w:color w:val="1F497D"/>
          <w:lang w:val="en-US"/>
        </w:rPr>
        <w:t xml:space="preserve"> an important foreign customer;</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The training path of the internship will be included in a project aimed to support all services activities planned for customer pro</w:t>
      </w:r>
      <w:r>
        <w:rPr>
          <w:rFonts w:ascii="GE Inspira Sans" w:hAnsi="GE Inspira Sans"/>
          <w:color w:val="1F497D"/>
          <w:lang w:val="en-US"/>
        </w:rPr>
        <w:t>grams under AvioAero contracts;</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 xml:space="preserve">The internship will be involved in </w:t>
      </w:r>
      <w:proofErr w:type="gramStart"/>
      <w:r w:rsidRPr="00C1591E">
        <w:rPr>
          <w:rFonts w:ascii="GE Inspira Sans" w:hAnsi="GE Inspira Sans"/>
          <w:color w:val="1F497D"/>
          <w:lang w:val="en-US"/>
        </w:rPr>
        <w:t>providing assistance to</w:t>
      </w:r>
      <w:proofErr w:type="gramEnd"/>
      <w:r>
        <w:rPr>
          <w:rFonts w:ascii="GE Inspira Sans" w:hAnsi="GE Inspira Sans"/>
          <w:color w:val="1F497D"/>
          <w:lang w:val="en-US"/>
        </w:rPr>
        <w:t xml:space="preserve"> Customer with troubleshooting;</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He/she will apply concepts to support colleague to solve p</w:t>
      </w:r>
      <w:r>
        <w:rPr>
          <w:rFonts w:ascii="GE Inspira Sans" w:hAnsi="GE Inspira Sans"/>
          <w:color w:val="1F497D"/>
          <w:lang w:val="en-US"/>
        </w:rPr>
        <w:t>roblems of moderate complexity;</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He/she will collaborate in the daily coordination of fulfillment issues related to Customer Service Agreements, Time and Material, Technic</w:t>
      </w:r>
      <w:r>
        <w:rPr>
          <w:rFonts w:ascii="GE Inspira Sans" w:hAnsi="GE Inspira Sans"/>
          <w:color w:val="1F497D"/>
          <w:lang w:val="en-US"/>
        </w:rPr>
        <w:t>al support and Component Repair;</w:t>
      </w:r>
    </w:p>
    <w:p w:rsidR="00C1591E" w:rsidRPr="00C1591E" w:rsidRDefault="00C1591E" w:rsidP="00C1591E">
      <w:pPr>
        <w:rPr>
          <w:rFonts w:ascii="GE Inspira Sans" w:hAnsi="GE Inspira Sans"/>
          <w:b/>
          <w:color w:val="1F497D"/>
          <w:lang w:val="en-US"/>
        </w:rPr>
      </w:pPr>
      <w:r w:rsidRPr="00C1591E">
        <w:rPr>
          <w:rFonts w:ascii="GE Inspira Sans" w:hAnsi="GE Inspira Sans"/>
          <w:color w:val="1F497D"/>
          <w:lang w:val="en-US"/>
        </w:rPr>
        <w:lastRenderedPageBreak/>
        <w:br/>
      </w:r>
      <w:r w:rsidRPr="00C1591E">
        <w:rPr>
          <w:rFonts w:ascii="GE Inspira Sans" w:hAnsi="GE Inspira Sans"/>
          <w:color w:val="1F497D"/>
          <w:lang w:val="en-US"/>
        </w:rPr>
        <w:br/>
      </w:r>
      <w:r w:rsidRPr="00C1591E">
        <w:rPr>
          <w:rFonts w:ascii="GE Inspira Sans" w:hAnsi="GE Inspira Sans"/>
          <w:b/>
          <w:color w:val="1F497D"/>
          <w:lang w:val="en-US"/>
        </w:rPr>
        <w:t xml:space="preserve">Qualifications/Requirements: </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Bachelor or Master's degree Aeronautical or Aerospace, Mechanical or Material Engineering;</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 xml:space="preserve">Fluent written and spoken Italian and English; </w:t>
      </w:r>
    </w:p>
    <w:p w:rsidR="00C1591E" w:rsidRPr="00C1591E" w:rsidRDefault="00C1591E" w:rsidP="00C1591E">
      <w:pPr>
        <w:rPr>
          <w:rFonts w:ascii="GE Inspira Sans" w:hAnsi="GE Inspira Sans"/>
          <w:color w:val="1F497D"/>
          <w:lang w:val="en-US"/>
        </w:rPr>
      </w:pPr>
      <w:r>
        <w:rPr>
          <w:rFonts w:ascii="GE Inspira Sans" w:hAnsi="GE Inspira Sans"/>
          <w:color w:val="1F497D"/>
          <w:lang w:val="en-US"/>
        </w:rPr>
        <w:t>Strong interpersonal skills;</w:t>
      </w:r>
    </w:p>
    <w:p w:rsidR="00C1591E" w:rsidRPr="00C1591E" w:rsidRDefault="00C1591E" w:rsidP="00C1591E">
      <w:pPr>
        <w:rPr>
          <w:rFonts w:ascii="GE Inspira Sans" w:hAnsi="GE Inspira Sans"/>
          <w:color w:val="1F497D"/>
          <w:lang w:val="en-US"/>
        </w:rPr>
      </w:pPr>
      <w:r>
        <w:rPr>
          <w:rFonts w:ascii="GE Inspira Sans" w:hAnsi="GE Inspira Sans"/>
          <w:color w:val="1F497D"/>
          <w:lang w:val="en-US"/>
        </w:rPr>
        <w:t>Ability to work independently;</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Ability</w:t>
      </w:r>
      <w:r>
        <w:rPr>
          <w:rFonts w:ascii="GE Inspira Sans" w:hAnsi="GE Inspira Sans"/>
          <w:color w:val="1F497D"/>
          <w:lang w:val="en-US"/>
        </w:rPr>
        <w:t xml:space="preserve"> to analyze technical processes;</w:t>
      </w:r>
    </w:p>
    <w:p w:rsidR="00C1591E" w:rsidRPr="00C1591E" w:rsidRDefault="00C1591E" w:rsidP="00C1591E">
      <w:pPr>
        <w:rPr>
          <w:rFonts w:ascii="GE Inspira Sans" w:hAnsi="GE Inspira Sans"/>
          <w:color w:val="1F497D"/>
          <w:lang w:val="en-US"/>
        </w:rPr>
      </w:pPr>
      <w:r>
        <w:rPr>
          <w:rFonts w:ascii="GE Inspira Sans" w:hAnsi="GE Inspira Sans"/>
          <w:color w:val="1F497D"/>
          <w:lang w:val="en-US"/>
        </w:rPr>
        <w:t>Strong attention to detail;</w:t>
      </w:r>
    </w:p>
    <w:p w:rsidR="00C1591E" w:rsidRPr="00C1591E" w:rsidRDefault="00C1591E" w:rsidP="00C1591E">
      <w:pPr>
        <w:rPr>
          <w:rFonts w:ascii="GE Inspira Sans" w:hAnsi="GE Inspira Sans"/>
          <w:color w:val="1F497D"/>
          <w:lang w:val="en-US"/>
        </w:rPr>
      </w:pPr>
      <w:r>
        <w:rPr>
          <w:rFonts w:ascii="GE Inspira Sans" w:hAnsi="GE Inspira Sans"/>
          <w:color w:val="1F497D"/>
          <w:lang w:val="en-US"/>
        </w:rPr>
        <w:t>EU work permit;</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Proficiency with PCs and common commercial software tools like MS Office</w:t>
      </w:r>
      <w:r>
        <w:rPr>
          <w:rFonts w:ascii="GE Inspira Sans" w:hAnsi="GE Inspira Sans"/>
          <w:color w:val="1F497D"/>
          <w:lang w:val="en-US"/>
        </w:rPr>
        <w:t>;</w:t>
      </w:r>
    </w:p>
    <w:p w:rsidR="00C1591E" w:rsidRPr="00C1591E" w:rsidRDefault="00C1591E" w:rsidP="00C1591E">
      <w:pPr>
        <w:rPr>
          <w:rFonts w:ascii="GE Inspira Sans" w:hAnsi="GE Inspira Sans"/>
          <w:b/>
          <w:color w:val="1F497D"/>
          <w:lang w:val="en-US"/>
        </w:rPr>
      </w:pPr>
      <w:r w:rsidRPr="00C1591E">
        <w:rPr>
          <w:rFonts w:ascii="GE Inspira Sans" w:hAnsi="GE Inspira Sans"/>
          <w:color w:val="1F497D"/>
          <w:lang w:val="en-US"/>
        </w:rPr>
        <w:br/>
      </w:r>
      <w:r w:rsidRPr="00C1591E">
        <w:rPr>
          <w:rFonts w:ascii="GE Inspira Sans" w:hAnsi="GE Inspira Sans"/>
          <w:color w:val="1F497D"/>
          <w:lang w:val="en-US"/>
        </w:rPr>
        <w:br/>
      </w:r>
      <w:r w:rsidRPr="00C1591E">
        <w:rPr>
          <w:rFonts w:ascii="GE Inspira Sans" w:hAnsi="GE Inspira Sans"/>
          <w:b/>
          <w:color w:val="1F497D"/>
          <w:lang w:val="en-US"/>
        </w:rPr>
        <w:t xml:space="preserve">Desired Characteristics: </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Strong oral a</w:t>
      </w:r>
      <w:r>
        <w:rPr>
          <w:rFonts w:ascii="GE Inspira Sans" w:hAnsi="GE Inspira Sans"/>
          <w:color w:val="1F497D"/>
          <w:lang w:val="en-US"/>
        </w:rPr>
        <w:t>nd written communication skills;</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Ability to interface at all levels of the organization,</w:t>
      </w:r>
      <w:r>
        <w:rPr>
          <w:rFonts w:ascii="GE Inspira Sans" w:hAnsi="GE Inspira Sans"/>
          <w:color w:val="1F497D"/>
          <w:lang w:val="en-US"/>
        </w:rPr>
        <w:t xml:space="preserve"> both internally and externally;</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Knowledge of Services, C</w:t>
      </w:r>
      <w:r>
        <w:rPr>
          <w:rFonts w:ascii="GE Inspira Sans" w:hAnsi="GE Inspira Sans"/>
          <w:color w:val="1F497D"/>
          <w:lang w:val="en-US"/>
        </w:rPr>
        <w:t>ustomer Support or similar area;</w:t>
      </w:r>
    </w:p>
    <w:p w:rsidR="00C1591E" w:rsidRPr="00C1591E" w:rsidRDefault="00C1591E" w:rsidP="00C1591E">
      <w:pPr>
        <w:rPr>
          <w:rFonts w:ascii="GE Inspira Sans" w:hAnsi="GE Inspira Sans"/>
          <w:color w:val="1F497D"/>
          <w:lang w:val="en-US"/>
        </w:rPr>
      </w:pPr>
      <w:r w:rsidRPr="00C1591E">
        <w:rPr>
          <w:rFonts w:ascii="GE Inspira Sans" w:hAnsi="GE Inspira Sans"/>
          <w:color w:val="1F497D"/>
          <w:lang w:val="en-US"/>
        </w:rPr>
        <w:t>Knowledge of module repair MRO</w:t>
      </w:r>
      <w:r>
        <w:rPr>
          <w:rFonts w:ascii="GE Inspira Sans" w:hAnsi="GE Inspira Sans"/>
          <w:color w:val="1F497D"/>
          <w:lang w:val="en-US"/>
        </w:rPr>
        <w:t>;</w:t>
      </w:r>
    </w:p>
    <w:p w:rsidR="00C1591E" w:rsidRDefault="00C1591E" w:rsidP="00C1591E">
      <w:pPr>
        <w:rPr>
          <w:rFonts w:ascii="GE Inspira Sans" w:hAnsi="GE Inspira Sans"/>
          <w:color w:val="1F497D"/>
          <w:lang w:val="en-US"/>
        </w:rPr>
      </w:pPr>
      <w:r w:rsidRPr="00C1591E">
        <w:rPr>
          <w:rFonts w:ascii="GE Inspira Sans" w:hAnsi="GE Inspira Sans"/>
          <w:color w:val="1F497D"/>
          <w:lang w:val="en-US"/>
        </w:rPr>
        <w:br/>
      </w:r>
      <w:r w:rsidRPr="00C1591E">
        <w:rPr>
          <w:rFonts w:ascii="GE Inspira Sans" w:hAnsi="GE Inspira Sans"/>
          <w:color w:val="1F497D"/>
          <w:lang w:val="en-US"/>
        </w:rPr>
        <w:br/>
      </w:r>
      <w:r w:rsidRPr="00C1591E">
        <w:rPr>
          <w:rFonts w:ascii="GE Inspira Sans" w:hAnsi="GE Inspira Sans"/>
          <w:b/>
          <w:color w:val="1F497D"/>
          <w:lang w:val="en-US"/>
        </w:rPr>
        <w:t>Locations</w:t>
      </w:r>
      <w:r w:rsidRPr="00C1591E">
        <w:rPr>
          <w:rFonts w:ascii="GE Inspira Sans" w:hAnsi="GE Inspira Sans"/>
          <w:color w:val="1F497D"/>
          <w:lang w:val="en-US"/>
        </w:rPr>
        <w:t xml:space="preserve">: </w:t>
      </w:r>
    </w:p>
    <w:p w:rsidR="008D7684" w:rsidRDefault="00C1591E" w:rsidP="00C1591E">
      <w:pPr>
        <w:rPr>
          <w:rFonts w:ascii="GE Inspira Sans" w:hAnsi="GE Inspira Sans"/>
          <w:color w:val="1F497D"/>
          <w:lang w:val="en-US"/>
        </w:rPr>
      </w:pPr>
      <w:r w:rsidRPr="00C1591E">
        <w:rPr>
          <w:rFonts w:ascii="GE Inspira Sans" w:hAnsi="GE Inspira Sans"/>
          <w:color w:val="1F497D"/>
          <w:lang w:val="en-US"/>
        </w:rPr>
        <w:t>Italy; Brindisi</w:t>
      </w:r>
      <w:r>
        <w:rPr>
          <w:rFonts w:ascii="GE Inspira Sans" w:hAnsi="GE Inspira Sans"/>
          <w:color w:val="1F497D"/>
          <w:lang w:val="en-US"/>
        </w:rPr>
        <w:t xml:space="preserve"> (BR)</w:t>
      </w:r>
    </w:p>
    <w:p w:rsidR="00C1591E" w:rsidRPr="00C1591E" w:rsidRDefault="00C1591E" w:rsidP="00C1591E">
      <w:pPr>
        <w:rPr>
          <w:rFonts w:ascii="GE Inspira Sans" w:hAnsi="GE Inspira Sans"/>
          <w:color w:val="1F497D"/>
          <w:lang w:val="en-US"/>
        </w:rPr>
      </w:pPr>
    </w:p>
    <w:p w:rsidR="00C1591E" w:rsidRPr="00C1591E" w:rsidRDefault="00C1591E" w:rsidP="00C1591E">
      <w:pPr>
        <w:rPr>
          <w:rFonts w:ascii="GE Inspira Sans" w:hAnsi="GE Inspira Sans"/>
          <w:color w:val="1F497D"/>
          <w:lang w:val="en-US"/>
        </w:rPr>
      </w:pPr>
      <w:r w:rsidRPr="00D64354">
        <w:rPr>
          <w:rFonts w:ascii="GE Inspira Sans" w:hAnsi="GE Inspira Sans"/>
          <w:b/>
          <w:color w:val="1F497D"/>
          <w:lang w:val="en-US"/>
        </w:rPr>
        <w:t>TO APPLY:</w:t>
      </w:r>
      <w:r w:rsidRPr="00D64354">
        <w:rPr>
          <w:rFonts w:ascii="GE Inspira Sans" w:hAnsi="GE Inspira Sans"/>
          <w:color w:val="1F497D"/>
          <w:lang w:val="en-US"/>
        </w:rPr>
        <w:t xml:space="preserve"> </w:t>
      </w:r>
      <w:r w:rsidRPr="00C1591E">
        <w:rPr>
          <w:rFonts w:ascii="GE Inspira Sans" w:hAnsi="GE Inspira Sans"/>
          <w:color w:val="1F497D"/>
          <w:lang w:val="en-US"/>
        </w:rPr>
        <w:t>https://invent.ge/2sWFHIv</w:t>
      </w:r>
    </w:p>
    <w:p w:rsidR="00C1591E" w:rsidRPr="00C1591E" w:rsidRDefault="00C1591E" w:rsidP="00C1591E">
      <w:pPr>
        <w:rPr>
          <w:lang w:val="en-US"/>
        </w:rPr>
      </w:pPr>
      <w:r w:rsidRPr="00D64354">
        <w:rPr>
          <w:rFonts w:ascii="GE Inspira Sans" w:hAnsi="GE Inspira Sans"/>
          <w:color w:val="1F497D"/>
          <w:lang w:val="en-US"/>
        </w:rPr>
        <w:t xml:space="preserve">Application </w:t>
      </w:r>
      <w:proofErr w:type="gramStart"/>
      <w:r w:rsidRPr="00D64354">
        <w:rPr>
          <w:rFonts w:ascii="GE Inspira Sans" w:hAnsi="GE Inspira Sans"/>
          <w:color w:val="1F497D"/>
          <w:lang w:val="en-US"/>
        </w:rPr>
        <w:t>has to</w:t>
      </w:r>
      <w:proofErr w:type="gramEnd"/>
      <w:r w:rsidRPr="00D64354">
        <w:rPr>
          <w:rFonts w:ascii="GE Inspira Sans" w:hAnsi="GE Inspira Sans"/>
          <w:color w:val="1F497D"/>
          <w:lang w:val="en-US"/>
        </w:rPr>
        <w:t xml:space="preserve"> be sent </w:t>
      </w:r>
      <w:r>
        <w:rPr>
          <w:rFonts w:ascii="GE Inspira Sans" w:hAnsi="GE Inspira Sans"/>
          <w:color w:val="1F497D"/>
          <w:lang w:val="en-US"/>
        </w:rPr>
        <w:t>by</w:t>
      </w:r>
      <w:r>
        <w:rPr>
          <w:rFonts w:ascii="GE Inspira Sans" w:hAnsi="GE Inspira Sans"/>
          <w:color w:val="1F497D"/>
          <w:lang w:val="en-US"/>
        </w:rPr>
        <w:t xml:space="preserve"> </w:t>
      </w:r>
      <w:r w:rsidRPr="00C1591E">
        <w:rPr>
          <w:rFonts w:ascii="GE Inspira Sans" w:hAnsi="GE Inspira Sans"/>
          <w:b/>
          <w:color w:val="1F497D"/>
          <w:lang w:val="en-US"/>
        </w:rPr>
        <w:t>31/07/2018</w:t>
      </w:r>
    </w:p>
    <w:sectPr w:rsidR="00C1591E" w:rsidRPr="00C159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 Inspira Sans">
    <w:altName w:val="Times New Roman"/>
    <w:panose1 w:val="020B0503060000000003"/>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D00"/>
    <w:multiLevelType w:val="multilevel"/>
    <w:tmpl w:val="8046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B4E21"/>
    <w:multiLevelType w:val="multilevel"/>
    <w:tmpl w:val="0A5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16B20"/>
    <w:multiLevelType w:val="multilevel"/>
    <w:tmpl w:val="F86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716D8"/>
    <w:multiLevelType w:val="multilevel"/>
    <w:tmpl w:val="290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86882"/>
    <w:multiLevelType w:val="multilevel"/>
    <w:tmpl w:val="15D0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1E"/>
    <w:rsid w:val="00200C1B"/>
    <w:rsid w:val="00C1591E"/>
    <w:rsid w:val="00CC3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1526"/>
  <w15:chartTrackingRefBased/>
  <w15:docId w15:val="{F9443295-69C7-42C4-BCEF-A093B9D9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15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91E"/>
    <w:rPr>
      <w:rFonts w:ascii="Times New Roman" w:eastAsia="Times New Roman" w:hAnsi="Times New Roman" w:cs="Times New Roman"/>
      <w:b/>
      <w:bCs/>
      <w:kern w:val="36"/>
      <w:sz w:val="48"/>
      <w:szCs w:val="48"/>
      <w:lang w:eastAsia="it-IT"/>
    </w:rPr>
  </w:style>
  <w:style w:type="character" w:styleId="Strong">
    <w:name w:val="Strong"/>
    <w:basedOn w:val="DefaultParagraphFont"/>
    <w:uiPriority w:val="22"/>
    <w:qFormat/>
    <w:rsid w:val="00C15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70920">
      <w:bodyDiv w:val="1"/>
      <w:marLeft w:val="0"/>
      <w:marRight w:val="0"/>
      <w:marTop w:val="0"/>
      <w:marBottom w:val="0"/>
      <w:divBdr>
        <w:top w:val="none" w:sz="0" w:space="0" w:color="auto"/>
        <w:left w:val="none" w:sz="0" w:space="0" w:color="auto"/>
        <w:bottom w:val="none" w:sz="0" w:space="0" w:color="auto"/>
        <w:right w:val="none" w:sz="0" w:space="0" w:color="auto"/>
      </w:divBdr>
      <w:divsChild>
        <w:div w:id="1965842830">
          <w:marLeft w:val="0"/>
          <w:marRight w:val="0"/>
          <w:marTop w:val="0"/>
          <w:marBottom w:val="0"/>
          <w:divBdr>
            <w:top w:val="none" w:sz="0" w:space="0" w:color="auto"/>
            <w:left w:val="none" w:sz="0" w:space="0" w:color="auto"/>
            <w:bottom w:val="none" w:sz="0" w:space="0" w:color="auto"/>
            <w:right w:val="none" w:sz="0" w:space="0" w:color="auto"/>
          </w:divBdr>
          <w:divsChild>
            <w:div w:id="1681227408">
              <w:marLeft w:val="0"/>
              <w:marRight w:val="0"/>
              <w:marTop w:val="0"/>
              <w:marBottom w:val="0"/>
              <w:divBdr>
                <w:top w:val="none" w:sz="0" w:space="0" w:color="auto"/>
                <w:left w:val="none" w:sz="0" w:space="0" w:color="auto"/>
                <w:bottom w:val="none" w:sz="0" w:space="0" w:color="auto"/>
                <w:right w:val="none" w:sz="0" w:space="0" w:color="auto"/>
              </w:divBdr>
              <w:divsChild>
                <w:div w:id="585651095">
                  <w:marLeft w:val="0"/>
                  <w:marRight w:val="0"/>
                  <w:marTop w:val="0"/>
                  <w:marBottom w:val="0"/>
                  <w:divBdr>
                    <w:top w:val="none" w:sz="0" w:space="0" w:color="auto"/>
                    <w:left w:val="none" w:sz="0" w:space="0" w:color="auto"/>
                    <w:bottom w:val="none" w:sz="0" w:space="0" w:color="auto"/>
                    <w:right w:val="none" w:sz="0" w:space="0" w:color="auto"/>
                  </w:divBdr>
                  <w:divsChild>
                    <w:div w:id="1066076955">
                      <w:marLeft w:val="0"/>
                      <w:marRight w:val="0"/>
                      <w:marTop w:val="0"/>
                      <w:marBottom w:val="0"/>
                      <w:divBdr>
                        <w:top w:val="none" w:sz="0" w:space="0" w:color="auto"/>
                        <w:left w:val="none" w:sz="0" w:space="0" w:color="auto"/>
                        <w:bottom w:val="none" w:sz="0" w:space="0" w:color="auto"/>
                        <w:right w:val="none" w:sz="0" w:space="0" w:color="auto"/>
                      </w:divBdr>
                      <w:divsChild>
                        <w:div w:id="1831409380">
                          <w:marLeft w:val="0"/>
                          <w:marRight w:val="0"/>
                          <w:marTop w:val="0"/>
                          <w:marBottom w:val="0"/>
                          <w:divBdr>
                            <w:top w:val="none" w:sz="0" w:space="0" w:color="auto"/>
                            <w:left w:val="none" w:sz="0" w:space="0" w:color="auto"/>
                            <w:bottom w:val="none" w:sz="0" w:space="0" w:color="auto"/>
                            <w:right w:val="none" w:sz="0" w:space="0" w:color="auto"/>
                          </w:divBdr>
                          <w:divsChild>
                            <w:div w:id="1067416991">
                              <w:marLeft w:val="0"/>
                              <w:marRight w:val="0"/>
                              <w:marTop w:val="0"/>
                              <w:marBottom w:val="0"/>
                              <w:divBdr>
                                <w:top w:val="none" w:sz="0" w:space="0" w:color="auto"/>
                                <w:left w:val="none" w:sz="0" w:space="0" w:color="auto"/>
                                <w:bottom w:val="none" w:sz="0" w:space="0" w:color="auto"/>
                                <w:right w:val="none" w:sz="0" w:space="0" w:color="auto"/>
                              </w:divBdr>
                              <w:divsChild>
                                <w:div w:id="1748108780">
                                  <w:marLeft w:val="0"/>
                                  <w:marRight w:val="0"/>
                                  <w:marTop w:val="0"/>
                                  <w:marBottom w:val="0"/>
                                  <w:divBdr>
                                    <w:top w:val="none" w:sz="0" w:space="0" w:color="auto"/>
                                    <w:left w:val="none" w:sz="0" w:space="0" w:color="auto"/>
                                    <w:bottom w:val="none" w:sz="0" w:space="0" w:color="auto"/>
                                    <w:right w:val="none" w:sz="0" w:space="0" w:color="auto"/>
                                  </w:divBdr>
                                  <w:divsChild>
                                    <w:div w:id="17028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629211">
      <w:bodyDiv w:val="1"/>
      <w:marLeft w:val="0"/>
      <w:marRight w:val="0"/>
      <w:marTop w:val="0"/>
      <w:marBottom w:val="0"/>
      <w:divBdr>
        <w:top w:val="none" w:sz="0" w:space="0" w:color="auto"/>
        <w:left w:val="none" w:sz="0" w:space="0" w:color="auto"/>
        <w:bottom w:val="none" w:sz="0" w:space="0" w:color="auto"/>
        <w:right w:val="none" w:sz="0" w:space="0" w:color="auto"/>
      </w:divBdr>
      <w:divsChild>
        <w:div w:id="1372726673">
          <w:marLeft w:val="0"/>
          <w:marRight w:val="0"/>
          <w:marTop w:val="0"/>
          <w:marBottom w:val="0"/>
          <w:divBdr>
            <w:top w:val="none" w:sz="0" w:space="0" w:color="auto"/>
            <w:left w:val="none" w:sz="0" w:space="0" w:color="auto"/>
            <w:bottom w:val="none" w:sz="0" w:space="0" w:color="auto"/>
            <w:right w:val="none" w:sz="0" w:space="0" w:color="auto"/>
          </w:divBdr>
          <w:divsChild>
            <w:div w:id="1017077342">
              <w:marLeft w:val="0"/>
              <w:marRight w:val="0"/>
              <w:marTop w:val="0"/>
              <w:marBottom w:val="0"/>
              <w:divBdr>
                <w:top w:val="none" w:sz="0" w:space="0" w:color="auto"/>
                <w:left w:val="none" w:sz="0" w:space="0" w:color="auto"/>
                <w:bottom w:val="none" w:sz="0" w:space="0" w:color="auto"/>
                <w:right w:val="none" w:sz="0" w:space="0" w:color="auto"/>
              </w:divBdr>
              <w:divsChild>
                <w:div w:id="1873155342">
                  <w:marLeft w:val="0"/>
                  <w:marRight w:val="0"/>
                  <w:marTop w:val="0"/>
                  <w:marBottom w:val="0"/>
                  <w:divBdr>
                    <w:top w:val="none" w:sz="0" w:space="0" w:color="auto"/>
                    <w:left w:val="none" w:sz="0" w:space="0" w:color="auto"/>
                    <w:bottom w:val="none" w:sz="0" w:space="0" w:color="auto"/>
                    <w:right w:val="none" w:sz="0" w:space="0" w:color="auto"/>
                  </w:divBdr>
                  <w:divsChild>
                    <w:div w:id="1155802381">
                      <w:marLeft w:val="0"/>
                      <w:marRight w:val="0"/>
                      <w:marTop w:val="0"/>
                      <w:marBottom w:val="0"/>
                      <w:divBdr>
                        <w:top w:val="none" w:sz="0" w:space="0" w:color="auto"/>
                        <w:left w:val="none" w:sz="0" w:space="0" w:color="auto"/>
                        <w:bottom w:val="none" w:sz="0" w:space="0" w:color="auto"/>
                        <w:right w:val="none" w:sz="0" w:space="0" w:color="auto"/>
                      </w:divBdr>
                      <w:divsChild>
                        <w:div w:id="306279757">
                          <w:marLeft w:val="0"/>
                          <w:marRight w:val="0"/>
                          <w:marTop w:val="0"/>
                          <w:marBottom w:val="0"/>
                          <w:divBdr>
                            <w:top w:val="none" w:sz="0" w:space="0" w:color="auto"/>
                            <w:left w:val="none" w:sz="0" w:space="0" w:color="auto"/>
                            <w:bottom w:val="none" w:sz="0" w:space="0" w:color="auto"/>
                            <w:right w:val="none" w:sz="0" w:space="0" w:color="auto"/>
                          </w:divBdr>
                          <w:divsChild>
                            <w:div w:id="1815289962">
                              <w:marLeft w:val="0"/>
                              <w:marRight w:val="0"/>
                              <w:marTop w:val="0"/>
                              <w:marBottom w:val="0"/>
                              <w:divBdr>
                                <w:top w:val="none" w:sz="0" w:space="0" w:color="auto"/>
                                <w:left w:val="none" w:sz="0" w:space="0" w:color="auto"/>
                                <w:bottom w:val="none" w:sz="0" w:space="0" w:color="auto"/>
                                <w:right w:val="none" w:sz="0" w:space="0" w:color="auto"/>
                              </w:divBdr>
                              <w:divsChild>
                                <w:div w:id="1259172364">
                                  <w:marLeft w:val="0"/>
                                  <w:marRight w:val="0"/>
                                  <w:marTop w:val="0"/>
                                  <w:marBottom w:val="0"/>
                                  <w:divBdr>
                                    <w:top w:val="none" w:sz="0" w:space="0" w:color="auto"/>
                                    <w:left w:val="none" w:sz="0" w:space="0" w:color="auto"/>
                                    <w:bottom w:val="none" w:sz="0" w:space="0" w:color="auto"/>
                                    <w:right w:val="none" w:sz="0" w:space="0" w:color="auto"/>
                                  </w:divBdr>
                                  <w:divsChild>
                                    <w:div w:id="226650762">
                                      <w:marLeft w:val="0"/>
                                      <w:marRight w:val="0"/>
                                      <w:marTop w:val="0"/>
                                      <w:marBottom w:val="0"/>
                                      <w:divBdr>
                                        <w:top w:val="none" w:sz="0" w:space="0" w:color="auto"/>
                                        <w:left w:val="none" w:sz="0" w:space="0" w:color="auto"/>
                                        <w:bottom w:val="none" w:sz="0" w:space="0" w:color="auto"/>
                                        <w:right w:val="none" w:sz="0" w:space="0" w:color="auto"/>
                                      </w:divBdr>
                                    </w:div>
                                    <w:div w:id="1077630662">
                                      <w:marLeft w:val="0"/>
                                      <w:marRight w:val="0"/>
                                      <w:marTop w:val="0"/>
                                      <w:marBottom w:val="0"/>
                                      <w:divBdr>
                                        <w:top w:val="none" w:sz="0" w:space="0" w:color="auto"/>
                                        <w:left w:val="none" w:sz="0" w:space="0" w:color="auto"/>
                                        <w:bottom w:val="none" w:sz="0" w:space="0" w:color="auto"/>
                                        <w:right w:val="none" w:sz="0" w:space="0" w:color="auto"/>
                                      </w:divBdr>
                                    </w:div>
                                    <w:div w:id="398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Raffaella (GE Corporate)</dc:creator>
  <cp:keywords/>
  <dc:description/>
  <cp:lastModifiedBy>Valentini, Raffaella (GE Corporate)</cp:lastModifiedBy>
  <cp:revision>1</cp:revision>
  <dcterms:created xsi:type="dcterms:W3CDTF">2018-06-08T08:19:00Z</dcterms:created>
  <dcterms:modified xsi:type="dcterms:W3CDTF">2018-06-08T08:28:00Z</dcterms:modified>
</cp:coreProperties>
</file>