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D7" w:rsidRPr="00427ED7" w:rsidRDefault="00427ED7" w:rsidP="00986FA6">
      <w:pPr>
        <w:shd w:val="clear" w:color="auto" w:fill="FFFFFF"/>
        <w:jc w:val="both"/>
        <w:textAlignment w:val="baseline"/>
        <w:rPr>
          <w:rFonts w:ascii="Segoe UI" w:hAnsi="Segoe UI" w:cs="Segoe UI"/>
          <w:bCs/>
          <w:sz w:val="24"/>
          <w:szCs w:val="21"/>
          <w:bdr w:val="none" w:sz="0" w:space="0" w:color="auto" w:frame="1"/>
        </w:rPr>
      </w:pPr>
    </w:p>
    <w:p w:rsidR="00986FA6" w:rsidRPr="00AE5642" w:rsidRDefault="00986FA6" w:rsidP="00986FA6">
      <w:pPr>
        <w:shd w:val="clear" w:color="auto" w:fill="FFFFFF"/>
        <w:jc w:val="both"/>
        <w:textAlignment w:val="baseline"/>
        <w:rPr>
          <w:rFonts w:ascii="Segoe UI" w:hAnsi="Segoe UI" w:cs="Segoe UI"/>
          <w:b/>
          <w:sz w:val="24"/>
          <w:szCs w:val="21"/>
        </w:rPr>
      </w:pPr>
      <w:bookmarkStart w:id="0" w:name="_GoBack"/>
      <w:r w:rsidRPr="00AE5642">
        <w:rPr>
          <w:rFonts w:ascii="Segoe UI" w:hAnsi="Segoe UI" w:cs="Segoe UI"/>
          <w:b/>
          <w:bCs/>
          <w:sz w:val="24"/>
          <w:szCs w:val="21"/>
          <w:bdr w:val="none" w:sz="0" w:space="0" w:color="auto" w:frame="1"/>
        </w:rPr>
        <w:t>Siamo</w:t>
      </w:r>
      <w:r w:rsidRPr="00AE5642">
        <w:rPr>
          <w:rFonts w:ascii="Segoe UI" w:hAnsi="Segoe UI" w:cs="Segoe UI"/>
          <w:b/>
          <w:sz w:val="24"/>
          <w:szCs w:val="21"/>
        </w:rPr>
        <w:t xml:space="preserve"> alla ricerca di un</w:t>
      </w:r>
      <w:r w:rsidRPr="00AE5642">
        <w:rPr>
          <w:rFonts w:ascii="Segoe UI" w:hAnsi="Segoe UI" w:cs="Segoe UI"/>
          <w:b/>
          <w:bCs/>
          <w:sz w:val="24"/>
          <w:szCs w:val="21"/>
          <w:bdr w:val="none" w:sz="0" w:space="0" w:color="auto" w:frame="1"/>
        </w:rPr>
        <w:t xml:space="preserve"> </w:t>
      </w:r>
      <w:r w:rsidRPr="00AE5642">
        <w:rPr>
          <w:rFonts w:ascii="Segoe UI" w:hAnsi="Segoe UI" w:cs="Segoe UI"/>
          <w:b/>
          <w:bCs/>
          <w:i/>
          <w:sz w:val="24"/>
          <w:szCs w:val="21"/>
          <w:bdr w:val="none" w:sz="0" w:space="0" w:color="auto" w:frame="1"/>
        </w:rPr>
        <w:t xml:space="preserve">Production Planning </w:t>
      </w:r>
      <w:proofErr w:type="spellStart"/>
      <w:r w:rsidRPr="00AE5642">
        <w:rPr>
          <w:rFonts w:ascii="Segoe UI" w:hAnsi="Segoe UI" w:cs="Segoe UI"/>
          <w:b/>
          <w:bCs/>
          <w:i/>
          <w:sz w:val="24"/>
          <w:szCs w:val="21"/>
          <w:bdr w:val="none" w:sz="0" w:space="0" w:color="auto" w:frame="1"/>
        </w:rPr>
        <w:t>Specialist</w:t>
      </w:r>
      <w:proofErr w:type="spellEnd"/>
      <w:r w:rsidRPr="00AE5642">
        <w:rPr>
          <w:rFonts w:ascii="Segoe UI" w:hAnsi="Segoe UI" w:cs="Segoe UI"/>
          <w:b/>
          <w:bCs/>
          <w:sz w:val="24"/>
          <w:szCs w:val="21"/>
          <w:bdr w:val="none" w:sz="0" w:space="0" w:color="auto" w:frame="1"/>
        </w:rPr>
        <w:t xml:space="preserve"> </w:t>
      </w:r>
      <w:bookmarkEnd w:id="0"/>
      <w:r w:rsidRPr="00AE5642">
        <w:rPr>
          <w:rFonts w:ascii="Segoe UI" w:hAnsi="Segoe UI" w:cs="Segoe UI"/>
          <w:b/>
          <w:sz w:val="24"/>
          <w:szCs w:val="21"/>
        </w:rPr>
        <w:t xml:space="preserve">da inserire all’interno dell’ente </w:t>
      </w:r>
      <w:r w:rsidRPr="00AE5642">
        <w:rPr>
          <w:rFonts w:ascii="Segoe UI" w:hAnsi="Segoe UI" w:cs="Segoe UI"/>
          <w:b/>
          <w:i/>
          <w:sz w:val="24"/>
          <w:szCs w:val="21"/>
        </w:rPr>
        <w:t>Operations</w:t>
      </w:r>
      <w:r w:rsidRPr="00AE5642">
        <w:rPr>
          <w:rFonts w:ascii="Segoe UI" w:hAnsi="Segoe UI" w:cs="Segoe UI"/>
          <w:b/>
          <w:sz w:val="24"/>
          <w:szCs w:val="21"/>
        </w:rPr>
        <w:t xml:space="preserve"> di stabilimento.</w:t>
      </w:r>
    </w:p>
    <w:p w:rsidR="00986FA6" w:rsidRPr="00427ED7" w:rsidRDefault="00986FA6" w:rsidP="00986FA6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</w:p>
    <w:p w:rsidR="00986FA6" w:rsidRPr="00427ED7" w:rsidRDefault="00986FA6" w:rsidP="00986FA6">
      <w:pPr>
        <w:shd w:val="clear" w:color="auto" w:fill="FFFFFF"/>
        <w:jc w:val="both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 xml:space="preserve">La risorsa, riportando gerarchicamente al </w:t>
      </w:r>
      <w:proofErr w:type="spellStart"/>
      <w:r w:rsidRPr="00427ED7">
        <w:rPr>
          <w:rFonts w:ascii="Segoe UI" w:hAnsi="Segoe UI" w:cs="Segoe UI"/>
          <w:i/>
          <w:sz w:val="24"/>
          <w:szCs w:val="21"/>
        </w:rPr>
        <w:t>Plant</w:t>
      </w:r>
      <w:proofErr w:type="spellEnd"/>
      <w:r w:rsidRPr="00427ED7">
        <w:rPr>
          <w:rFonts w:ascii="Segoe UI" w:hAnsi="Segoe UI" w:cs="Segoe UI"/>
          <w:sz w:val="24"/>
          <w:szCs w:val="21"/>
        </w:rPr>
        <w:t xml:space="preserve"> </w:t>
      </w:r>
      <w:r w:rsidRPr="00427ED7">
        <w:rPr>
          <w:rFonts w:ascii="Segoe UI" w:hAnsi="Segoe UI" w:cs="Segoe UI"/>
          <w:bCs/>
          <w:i/>
          <w:sz w:val="24"/>
          <w:szCs w:val="21"/>
          <w:bdr w:val="none" w:sz="0" w:space="0" w:color="auto" w:frame="1"/>
        </w:rPr>
        <w:t>Operations Manager</w:t>
      </w:r>
      <w:r w:rsidRPr="00427ED7">
        <w:rPr>
          <w:rFonts w:ascii="Segoe UI" w:hAnsi="Segoe UI" w:cs="Segoe UI"/>
          <w:sz w:val="24"/>
          <w:szCs w:val="21"/>
        </w:rPr>
        <w:t>, avrà la responsabilità delle seguenti attività:</w:t>
      </w:r>
    </w:p>
    <w:p w:rsidR="00986FA6" w:rsidRPr="00427ED7" w:rsidRDefault="00986FA6" w:rsidP="00986FA6">
      <w:pPr>
        <w:numPr>
          <w:ilvl w:val="0"/>
          <w:numId w:val="8"/>
        </w:numPr>
        <w:shd w:val="clear" w:color="auto" w:fill="FFFFFF"/>
        <w:ind w:left="480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 xml:space="preserve">pianificazione della produzione </w:t>
      </w:r>
      <w:r w:rsidR="00427ED7" w:rsidRPr="00427ED7">
        <w:rPr>
          <w:rFonts w:ascii="Segoe UI" w:hAnsi="Segoe UI" w:cs="Segoe UI"/>
          <w:sz w:val="24"/>
          <w:szCs w:val="21"/>
        </w:rPr>
        <w:t xml:space="preserve">di una parte delle linee produttive </w:t>
      </w:r>
      <w:r w:rsidRPr="00427ED7">
        <w:rPr>
          <w:rFonts w:ascii="Segoe UI" w:hAnsi="Segoe UI" w:cs="Segoe UI"/>
          <w:sz w:val="24"/>
          <w:szCs w:val="21"/>
        </w:rPr>
        <w:t>dello stabilimento con cadenza giornaliera, settimanale e mensile;</w:t>
      </w:r>
    </w:p>
    <w:p w:rsidR="00986FA6" w:rsidRPr="00427ED7" w:rsidRDefault="00986FA6" w:rsidP="00986FA6">
      <w:pPr>
        <w:numPr>
          <w:ilvl w:val="0"/>
          <w:numId w:val="8"/>
        </w:numPr>
        <w:shd w:val="clear" w:color="auto" w:fill="FFFFFF"/>
        <w:ind w:left="480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>estrazione ed analisi di dati tramite l’utilizzo dei principali sistemi informativi aziendali (AS400 e Board10);</w:t>
      </w:r>
    </w:p>
    <w:p w:rsidR="00986FA6" w:rsidRPr="00427ED7" w:rsidRDefault="00986FA6" w:rsidP="00986FA6">
      <w:pPr>
        <w:numPr>
          <w:ilvl w:val="0"/>
          <w:numId w:val="8"/>
        </w:numPr>
        <w:shd w:val="clear" w:color="auto" w:fill="FFFFFF"/>
        <w:ind w:left="480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>analisi della capacità delle linee di produzione;</w:t>
      </w:r>
    </w:p>
    <w:p w:rsidR="00986FA6" w:rsidRPr="00427ED7" w:rsidRDefault="00986FA6" w:rsidP="00986FA6">
      <w:pPr>
        <w:numPr>
          <w:ilvl w:val="0"/>
          <w:numId w:val="8"/>
        </w:numPr>
        <w:shd w:val="clear" w:color="auto" w:fill="FFFFFF"/>
        <w:ind w:left="480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 xml:space="preserve">elaborazione e monitoraggio dei KPI di settore (livello di servizio, rilavorazioni e scarti, </w:t>
      </w:r>
      <w:proofErr w:type="spellStart"/>
      <w:r w:rsidRPr="00427ED7">
        <w:rPr>
          <w:rFonts w:ascii="Segoe UI" w:hAnsi="Segoe UI" w:cs="Segoe UI"/>
          <w:sz w:val="24"/>
          <w:szCs w:val="21"/>
        </w:rPr>
        <w:t>ecc</w:t>
      </w:r>
      <w:proofErr w:type="spellEnd"/>
      <w:r w:rsidRPr="00427ED7">
        <w:rPr>
          <w:rFonts w:ascii="Segoe UI" w:hAnsi="Segoe UI" w:cs="Segoe UI"/>
          <w:sz w:val="24"/>
          <w:szCs w:val="21"/>
        </w:rPr>
        <w:t>);</w:t>
      </w:r>
    </w:p>
    <w:p w:rsidR="00986FA6" w:rsidRPr="00427ED7" w:rsidRDefault="00986FA6" w:rsidP="00986FA6">
      <w:pPr>
        <w:numPr>
          <w:ilvl w:val="0"/>
          <w:numId w:val="8"/>
        </w:numPr>
        <w:shd w:val="clear" w:color="auto" w:fill="FFFFFF"/>
        <w:ind w:left="480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 xml:space="preserve">gestione giornaliera dello stock dei prodotti di competenza, con relativa analisi e piano d’azione in caso di rischio </w:t>
      </w:r>
      <w:r w:rsidRPr="00427ED7">
        <w:rPr>
          <w:rFonts w:ascii="Segoe UI" w:hAnsi="Segoe UI" w:cs="Segoe UI"/>
          <w:i/>
          <w:iCs/>
          <w:sz w:val="24"/>
          <w:szCs w:val="21"/>
          <w:bdr w:val="none" w:sz="0" w:space="0" w:color="auto" w:frame="1"/>
        </w:rPr>
        <w:t>out of stock</w:t>
      </w:r>
      <w:r w:rsidRPr="00427ED7">
        <w:rPr>
          <w:rFonts w:ascii="Segoe UI" w:hAnsi="Segoe UI" w:cs="Segoe UI"/>
          <w:sz w:val="24"/>
          <w:szCs w:val="21"/>
        </w:rPr>
        <w:t>;</w:t>
      </w:r>
    </w:p>
    <w:p w:rsidR="00986FA6" w:rsidRPr="00427ED7" w:rsidRDefault="00986FA6" w:rsidP="00986FA6">
      <w:pPr>
        <w:numPr>
          <w:ilvl w:val="0"/>
          <w:numId w:val="8"/>
        </w:numPr>
        <w:shd w:val="clear" w:color="auto" w:fill="FFFFFF"/>
        <w:ind w:left="480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 xml:space="preserve">partecipazione all’implementazione dei progetti di miglioramento relativi all’area </w:t>
      </w:r>
      <w:r w:rsidRPr="00427ED7">
        <w:rPr>
          <w:rFonts w:ascii="Segoe UI" w:hAnsi="Segoe UI" w:cs="Segoe UI"/>
          <w:i/>
          <w:sz w:val="24"/>
          <w:szCs w:val="21"/>
        </w:rPr>
        <w:t xml:space="preserve">Production Planning &amp; </w:t>
      </w:r>
      <w:proofErr w:type="spellStart"/>
      <w:r w:rsidRPr="00427ED7">
        <w:rPr>
          <w:rFonts w:ascii="Segoe UI" w:hAnsi="Segoe UI" w:cs="Segoe UI"/>
          <w:i/>
          <w:sz w:val="24"/>
          <w:szCs w:val="21"/>
        </w:rPr>
        <w:t>Logistics</w:t>
      </w:r>
      <w:proofErr w:type="spellEnd"/>
      <w:r w:rsidRPr="00427ED7">
        <w:rPr>
          <w:rFonts w:ascii="Segoe UI" w:hAnsi="Segoe UI" w:cs="Segoe UI"/>
          <w:sz w:val="24"/>
          <w:szCs w:val="21"/>
        </w:rPr>
        <w:t>.</w:t>
      </w:r>
    </w:p>
    <w:p w:rsidR="00986FA6" w:rsidRPr="00427ED7" w:rsidRDefault="00986FA6" w:rsidP="00986FA6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</w:p>
    <w:p w:rsidR="003129D2" w:rsidRDefault="003129D2" w:rsidP="00986FA6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  <w:r>
        <w:rPr>
          <w:rFonts w:ascii="Segoe UI" w:hAnsi="Segoe UI" w:cs="Segoe UI"/>
          <w:sz w:val="24"/>
          <w:szCs w:val="21"/>
        </w:rPr>
        <w:t>S</w:t>
      </w:r>
      <w:r w:rsidR="00986FA6" w:rsidRPr="00427ED7">
        <w:rPr>
          <w:rFonts w:ascii="Segoe UI" w:hAnsi="Segoe UI" w:cs="Segoe UI"/>
          <w:sz w:val="24"/>
          <w:szCs w:val="21"/>
        </w:rPr>
        <w:t>ede di lavoro</w:t>
      </w:r>
      <w:r>
        <w:rPr>
          <w:rFonts w:ascii="Segoe UI" w:hAnsi="Segoe UI" w:cs="Segoe UI"/>
          <w:sz w:val="24"/>
          <w:szCs w:val="21"/>
        </w:rPr>
        <w:t>:</w:t>
      </w:r>
      <w:r w:rsidR="00986FA6" w:rsidRPr="00427ED7">
        <w:rPr>
          <w:rFonts w:ascii="Segoe UI" w:hAnsi="Segoe UI" w:cs="Segoe UI"/>
          <w:b/>
          <w:bCs/>
          <w:sz w:val="24"/>
          <w:szCs w:val="21"/>
          <w:bdr w:val="none" w:sz="0" w:space="0" w:color="auto" w:frame="1"/>
        </w:rPr>
        <w:t xml:space="preserve"> </w:t>
      </w:r>
      <w:r w:rsidR="00986FA6" w:rsidRPr="003129D2">
        <w:rPr>
          <w:rFonts w:ascii="Segoe UI" w:hAnsi="Segoe UI" w:cs="Segoe UI"/>
          <w:bCs/>
          <w:sz w:val="24"/>
          <w:szCs w:val="21"/>
          <w:bdr w:val="none" w:sz="0" w:space="0" w:color="auto" w:frame="1"/>
        </w:rPr>
        <w:t>Barletta</w:t>
      </w:r>
      <w:r w:rsidR="00986FA6" w:rsidRPr="00427ED7">
        <w:rPr>
          <w:rFonts w:ascii="Segoe UI" w:hAnsi="Segoe UI" w:cs="Segoe UI"/>
          <w:sz w:val="24"/>
          <w:szCs w:val="21"/>
        </w:rPr>
        <w:t>.</w:t>
      </w:r>
    </w:p>
    <w:p w:rsidR="003129D2" w:rsidRDefault="003129D2" w:rsidP="00986FA6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</w:p>
    <w:p w:rsidR="00986FA6" w:rsidRPr="00427ED7" w:rsidRDefault="003129D2" w:rsidP="00986FA6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  <w:r>
        <w:rPr>
          <w:rFonts w:ascii="Segoe UI" w:hAnsi="Segoe UI" w:cs="Segoe UI"/>
          <w:sz w:val="24"/>
          <w:szCs w:val="21"/>
        </w:rPr>
        <w:t>Tipologia contrattuale: stage con concrete possibilità di successiva assunzione con contratto a tempo determinato.</w:t>
      </w:r>
      <w:r w:rsidR="00986FA6" w:rsidRPr="00427ED7">
        <w:rPr>
          <w:rFonts w:ascii="Segoe UI" w:hAnsi="Segoe UI" w:cs="Segoe UI"/>
          <w:sz w:val="24"/>
          <w:szCs w:val="21"/>
        </w:rPr>
        <w:br/>
      </w:r>
    </w:p>
    <w:p w:rsidR="00986FA6" w:rsidRPr="00427ED7" w:rsidRDefault="00986FA6" w:rsidP="00986FA6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</w:p>
    <w:p w:rsidR="00986FA6" w:rsidRPr="00427ED7" w:rsidRDefault="00986FA6" w:rsidP="00986FA6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b/>
          <w:bCs/>
          <w:sz w:val="24"/>
          <w:szCs w:val="21"/>
          <w:bdr w:val="none" w:sz="0" w:space="0" w:color="auto" w:frame="1"/>
        </w:rPr>
        <w:t>Requisiti richiesti</w:t>
      </w:r>
    </w:p>
    <w:p w:rsidR="00986FA6" w:rsidRPr="00427ED7" w:rsidRDefault="00986FA6" w:rsidP="00986FA6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</w:p>
    <w:p w:rsidR="00986FA6" w:rsidRPr="00427ED7" w:rsidRDefault="00986FA6" w:rsidP="00986FA6">
      <w:pPr>
        <w:numPr>
          <w:ilvl w:val="0"/>
          <w:numId w:val="9"/>
        </w:numPr>
        <w:shd w:val="clear" w:color="auto" w:fill="FFFFFF"/>
        <w:ind w:left="480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>Laurea Specialistica in Ingegneria preferibilmente Gestionale o Meccanica (con percorso Industriale/Tecnologico), conseguita a pieni voti;</w:t>
      </w:r>
    </w:p>
    <w:p w:rsidR="00986FA6" w:rsidRPr="00427ED7" w:rsidRDefault="00986FA6" w:rsidP="00986FA6">
      <w:pPr>
        <w:numPr>
          <w:ilvl w:val="0"/>
          <w:numId w:val="9"/>
        </w:numPr>
        <w:shd w:val="clear" w:color="auto" w:fill="FFFFFF"/>
        <w:ind w:left="480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 xml:space="preserve">Consolidate doti analitiche e di interpretazione dei dati, capacità di sintesi, attitudine al </w:t>
      </w:r>
      <w:proofErr w:type="spellStart"/>
      <w:r w:rsidRPr="00427ED7">
        <w:rPr>
          <w:rFonts w:ascii="Segoe UI" w:hAnsi="Segoe UI" w:cs="Segoe UI"/>
          <w:i/>
          <w:sz w:val="24"/>
          <w:szCs w:val="21"/>
        </w:rPr>
        <w:t>problem</w:t>
      </w:r>
      <w:proofErr w:type="spellEnd"/>
      <w:r w:rsidRPr="00427ED7">
        <w:rPr>
          <w:rFonts w:ascii="Segoe UI" w:hAnsi="Segoe UI" w:cs="Segoe UI"/>
          <w:i/>
          <w:sz w:val="24"/>
          <w:szCs w:val="21"/>
        </w:rPr>
        <w:t xml:space="preserve"> </w:t>
      </w:r>
      <w:proofErr w:type="spellStart"/>
      <w:r w:rsidRPr="00427ED7">
        <w:rPr>
          <w:rFonts w:ascii="Segoe UI" w:hAnsi="Segoe UI" w:cs="Segoe UI"/>
          <w:i/>
          <w:sz w:val="24"/>
          <w:szCs w:val="21"/>
        </w:rPr>
        <w:t>solving</w:t>
      </w:r>
      <w:proofErr w:type="spellEnd"/>
      <w:r w:rsidRPr="00427ED7">
        <w:rPr>
          <w:rFonts w:ascii="Segoe UI" w:hAnsi="Segoe UI" w:cs="Segoe UI"/>
          <w:sz w:val="24"/>
          <w:szCs w:val="21"/>
        </w:rPr>
        <w:t>, spiccate doti relazionali e una forte predisposizione al lavoro in team;</w:t>
      </w:r>
    </w:p>
    <w:p w:rsidR="00986FA6" w:rsidRPr="00427ED7" w:rsidRDefault="00986FA6" w:rsidP="00986FA6">
      <w:pPr>
        <w:numPr>
          <w:ilvl w:val="0"/>
          <w:numId w:val="9"/>
        </w:numPr>
        <w:shd w:val="clear" w:color="auto" w:fill="FFFFFF"/>
        <w:ind w:left="480"/>
        <w:textAlignment w:val="baseline"/>
        <w:rPr>
          <w:rFonts w:ascii="Segoe UI" w:hAnsi="Segoe UI" w:cs="Segoe UI"/>
          <w:sz w:val="24"/>
          <w:szCs w:val="21"/>
        </w:rPr>
      </w:pPr>
      <w:r w:rsidRPr="00427ED7">
        <w:rPr>
          <w:rFonts w:ascii="Segoe UI" w:hAnsi="Segoe UI" w:cs="Segoe UI"/>
          <w:sz w:val="24"/>
          <w:szCs w:val="21"/>
        </w:rPr>
        <w:t>Buona conoscenza della lingua inglese.</w:t>
      </w:r>
    </w:p>
    <w:p w:rsidR="0038308D" w:rsidRDefault="00986FA6" w:rsidP="00C4108E">
      <w:pPr>
        <w:rPr>
          <w:sz w:val="24"/>
          <w:szCs w:val="24"/>
        </w:rPr>
      </w:pPr>
      <w:r w:rsidRPr="0018215B">
        <w:rPr>
          <w:rFonts w:ascii="Segoe UI" w:hAnsi="Segoe UI" w:cs="Segoe UI"/>
          <w:sz w:val="21"/>
          <w:szCs w:val="21"/>
        </w:rPr>
        <w:br/>
      </w:r>
    </w:p>
    <w:p w:rsidR="001D67D3" w:rsidRDefault="001D67D3" w:rsidP="001D67D3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  <w:r w:rsidRPr="001D67D3">
        <w:rPr>
          <w:rFonts w:ascii="Segoe UI" w:hAnsi="Segoe UI" w:cs="Segoe UI"/>
          <w:sz w:val="24"/>
          <w:szCs w:val="21"/>
        </w:rPr>
        <w:t xml:space="preserve">Per </w:t>
      </w:r>
      <w:r>
        <w:rPr>
          <w:rFonts w:ascii="Segoe UI" w:hAnsi="Segoe UI" w:cs="Segoe UI"/>
          <w:sz w:val="24"/>
          <w:szCs w:val="21"/>
        </w:rPr>
        <w:t xml:space="preserve">candidarsi inviare il proprio CV aggiornato a </w:t>
      </w:r>
      <w:hyperlink r:id="rId7" w:history="1">
        <w:r w:rsidRPr="00897F0F">
          <w:rPr>
            <w:rStyle w:val="Collegamentoipertestuale"/>
            <w:rFonts w:ascii="Segoe UI" w:hAnsi="Segoe UI" w:cs="Segoe UI"/>
            <w:sz w:val="24"/>
            <w:szCs w:val="21"/>
          </w:rPr>
          <w:t>l.tupputi@pastaiomaffei.it</w:t>
        </w:r>
      </w:hyperlink>
      <w:r>
        <w:rPr>
          <w:rFonts w:ascii="Segoe UI" w:hAnsi="Segoe UI" w:cs="Segoe UI"/>
          <w:sz w:val="24"/>
          <w:szCs w:val="21"/>
        </w:rPr>
        <w:t xml:space="preserve"> entro il 01/06/2019 inserendo in oggetto “Rif. Contatto Ufficio Placement Politecnico di Bari”.</w:t>
      </w:r>
    </w:p>
    <w:p w:rsidR="001D67D3" w:rsidRPr="001D67D3" w:rsidRDefault="001D67D3" w:rsidP="001D67D3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  <w:r w:rsidRPr="001D67D3">
        <w:rPr>
          <w:rFonts w:ascii="Segoe UI" w:hAnsi="Segoe UI" w:cs="Segoe UI"/>
          <w:sz w:val="24"/>
          <w:szCs w:val="21"/>
        </w:rPr>
        <w:t>Il CV dovrà contenere l’autorizzazione al trattamento dei dati personali ai sensi del D. Lgs. n. 196/2003 e ss.mm. e ii. e dell’art. 13 GDPR (Regolamento UE 2016/679) ed attestazione di veridicità ai sensi del DPR n.445/2000.</w:t>
      </w:r>
    </w:p>
    <w:p w:rsidR="001D67D3" w:rsidRPr="001D67D3" w:rsidRDefault="001D67D3" w:rsidP="001D67D3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</w:p>
    <w:p w:rsidR="001D67D3" w:rsidRPr="001D67D3" w:rsidRDefault="001D67D3" w:rsidP="001D67D3">
      <w:pPr>
        <w:shd w:val="clear" w:color="auto" w:fill="FFFFFF"/>
        <w:textAlignment w:val="baseline"/>
        <w:rPr>
          <w:rFonts w:ascii="Segoe UI" w:hAnsi="Segoe UI" w:cs="Segoe UI"/>
          <w:sz w:val="24"/>
          <w:szCs w:val="21"/>
        </w:rPr>
      </w:pPr>
      <w:r w:rsidRPr="001D67D3">
        <w:rPr>
          <w:rFonts w:ascii="Segoe UI" w:hAnsi="Segoe UI" w:cs="Segoe UI"/>
          <w:sz w:val="24"/>
          <w:szCs w:val="21"/>
        </w:rPr>
        <w:t>Il presente annuncio è rivolto ad ambo i sessi, ai sensi della normativa vigente.</w:t>
      </w:r>
    </w:p>
    <w:sectPr w:rsidR="001D67D3" w:rsidRPr="001D67D3" w:rsidSect="0072541E">
      <w:headerReference w:type="default" r:id="rId8"/>
      <w:footerReference w:type="default" r:id="rId9"/>
      <w:pgSz w:w="11906" w:h="16838"/>
      <w:pgMar w:top="284" w:right="851" w:bottom="1134" w:left="851" w:header="5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E2" w:rsidRDefault="009428E2">
      <w:r>
        <w:separator/>
      </w:r>
    </w:p>
  </w:endnote>
  <w:endnote w:type="continuationSeparator" w:id="0">
    <w:p w:rsidR="009428E2" w:rsidRDefault="0094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vantGarde-Book Th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F8" w:rsidRDefault="00835BF8">
    <w:pPr>
      <w:pStyle w:val="Pidipagina"/>
      <w:ind w:left="-180"/>
      <w:jc w:val="center"/>
      <w:rPr>
        <w:rFonts w:ascii="Verdana" w:hAnsi="Verdana"/>
        <w:sz w:val="14"/>
        <w:szCs w:val="12"/>
      </w:rPr>
    </w:pPr>
    <w:r>
      <w:rPr>
        <w:rFonts w:ascii="Verdana" w:hAnsi="Verdana"/>
        <w:sz w:val="14"/>
        <w:szCs w:val="12"/>
      </w:rPr>
      <w:t xml:space="preserve">  IL PASTAIO di MAFFEI S. &amp; C. SNC - VIA DEI TRATTATI DI MAASTRICHT, 51 - 7</w:t>
    </w:r>
    <w:r w:rsidR="00F00D02">
      <w:rPr>
        <w:rFonts w:ascii="Verdana" w:hAnsi="Verdana"/>
        <w:sz w:val="14"/>
        <w:szCs w:val="12"/>
      </w:rPr>
      <w:t>6121</w:t>
    </w:r>
    <w:r>
      <w:rPr>
        <w:rFonts w:ascii="Verdana" w:hAnsi="Verdana"/>
        <w:sz w:val="14"/>
        <w:szCs w:val="12"/>
      </w:rPr>
      <w:t xml:space="preserve"> BARLETTA (B</w:t>
    </w:r>
    <w:r w:rsidR="001B38C8">
      <w:rPr>
        <w:rFonts w:ascii="Verdana" w:hAnsi="Verdana"/>
        <w:sz w:val="14"/>
        <w:szCs w:val="12"/>
      </w:rPr>
      <w:t>T</w:t>
    </w:r>
    <w:r>
      <w:rPr>
        <w:rFonts w:ascii="Verdana" w:hAnsi="Verdana"/>
        <w:sz w:val="14"/>
        <w:szCs w:val="12"/>
      </w:rPr>
      <w:t>) ITALY</w:t>
    </w:r>
  </w:p>
  <w:p w:rsidR="00835BF8" w:rsidRDefault="00835BF8">
    <w:pPr>
      <w:pStyle w:val="Pidipagina"/>
      <w:ind w:left="-180"/>
      <w:jc w:val="center"/>
      <w:rPr>
        <w:rFonts w:ascii="Verdana" w:hAnsi="Verdana"/>
        <w:sz w:val="14"/>
        <w:szCs w:val="12"/>
      </w:rPr>
    </w:pPr>
    <w:r>
      <w:rPr>
        <w:rFonts w:ascii="Verdana" w:hAnsi="Verdana"/>
        <w:sz w:val="14"/>
        <w:szCs w:val="12"/>
      </w:rPr>
      <w:t xml:space="preserve">  P. IVA: 01251010722 – C.C I.A.A. BA N° 221346</w:t>
    </w:r>
  </w:p>
  <w:p w:rsidR="00835BF8" w:rsidRDefault="00835BF8">
    <w:pPr>
      <w:pStyle w:val="Pidipagina"/>
      <w:ind w:left="-180"/>
      <w:jc w:val="center"/>
      <w:rPr>
        <w:rFonts w:ascii="Verdana" w:hAnsi="Verdana"/>
        <w:sz w:val="14"/>
        <w:szCs w:val="12"/>
      </w:rPr>
    </w:pPr>
    <w:r>
      <w:rPr>
        <w:rFonts w:ascii="Verdana" w:hAnsi="Verdana"/>
        <w:sz w:val="14"/>
        <w:szCs w:val="12"/>
      </w:rPr>
      <w:t xml:space="preserve">TEL. 0883.349015   FAX 0883.349014    E-Mail: </w:t>
    </w:r>
    <w:hyperlink r:id="rId1" w:history="1">
      <w:r w:rsidR="001B38C8" w:rsidRPr="00B63096">
        <w:rPr>
          <w:rStyle w:val="Collegamentoipertestuale"/>
          <w:rFonts w:ascii="Verdana" w:hAnsi="Verdana"/>
          <w:sz w:val="14"/>
          <w:szCs w:val="12"/>
        </w:rPr>
        <w:t>info@pastaiomaffei.it</w:t>
      </w:r>
    </w:hyperlink>
    <w:r>
      <w:rPr>
        <w:rFonts w:ascii="Verdana" w:hAnsi="Verdana"/>
        <w:sz w:val="14"/>
        <w:szCs w:val="12"/>
      </w:rPr>
      <w:t xml:space="preserve"> - Web: www.pastaio</w:t>
    </w:r>
    <w:r w:rsidR="001B38C8">
      <w:rPr>
        <w:rFonts w:ascii="Verdana" w:hAnsi="Verdana"/>
        <w:sz w:val="14"/>
        <w:szCs w:val="12"/>
      </w:rPr>
      <w:t>maffei</w:t>
    </w:r>
    <w:r>
      <w:rPr>
        <w:rFonts w:ascii="Verdana" w:hAnsi="Verdana"/>
        <w:sz w:val="14"/>
        <w:szCs w:val="12"/>
      </w:rPr>
      <w:t>.it</w:t>
    </w:r>
  </w:p>
  <w:p w:rsidR="00835BF8" w:rsidRDefault="00835BF8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E2" w:rsidRDefault="009428E2">
      <w:r>
        <w:separator/>
      </w:r>
    </w:p>
  </w:footnote>
  <w:footnote w:type="continuationSeparator" w:id="0">
    <w:p w:rsidR="009428E2" w:rsidRDefault="0094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F8" w:rsidRPr="007A434F" w:rsidRDefault="00986FA6" w:rsidP="007A434F">
    <w:pPr>
      <w:pStyle w:val="Intestazione"/>
    </w:pPr>
    <w:r w:rsidRPr="007A434F">
      <w:rPr>
        <w:b w:val="0"/>
        <w:noProof/>
      </w:rPr>
      <w:drawing>
        <wp:inline distT="0" distB="0" distL="0" distR="0">
          <wp:extent cx="6477000" cy="1470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7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C62"/>
    <w:multiLevelType w:val="hybridMultilevel"/>
    <w:tmpl w:val="E8DAA84C"/>
    <w:lvl w:ilvl="0" w:tplc="B74C7BD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0EF"/>
    <w:multiLevelType w:val="multilevel"/>
    <w:tmpl w:val="1EA0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00595"/>
    <w:multiLevelType w:val="hybridMultilevel"/>
    <w:tmpl w:val="6898ED86"/>
    <w:lvl w:ilvl="0" w:tplc="444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DDCEEC14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ahoma" w:eastAsia="Times New Roman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966DF"/>
    <w:multiLevelType w:val="multilevel"/>
    <w:tmpl w:val="888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C35DF0"/>
    <w:multiLevelType w:val="multilevel"/>
    <w:tmpl w:val="029A0C64"/>
    <w:lvl w:ilvl="0">
      <w:start w:val="7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41DD7E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8F0166F"/>
    <w:multiLevelType w:val="hybridMultilevel"/>
    <w:tmpl w:val="E392DB3C"/>
    <w:lvl w:ilvl="0" w:tplc="CF100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526E9"/>
    <w:multiLevelType w:val="singleLevel"/>
    <w:tmpl w:val="F376818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37"/>
    <w:rsid w:val="00006888"/>
    <w:rsid w:val="0004476F"/>
    <w:rsid w:val="00047EA2"/>
    <w:rsid w:val="000530B2"/>
    <w:rsid w:val="00055E1F"/>
    <w:rsid w:val="000B17C8"/>
    <w:rsid w:val="000E5165"/>
    <w:rsid w:val="000E675A"/>
    <w:rsid w:val="001063E0"/>
    <w:rsid w:val="00137631"/>
    <w:rsid w:val="00143A78"/>
    <w:rsid w:val="00175B54"/>
    <w:rsid w:val="001866C5"/>
    <w:rsid w:val="00192E36"/>
    <w:rsid w:val="001A7893"/>
    <w:rsid w:val="001B38C8"/>
    <w:rsid w:val="001D3A8E"/>
    <w:rsid w:val="001D67D3"/>
    <w:rsid w:val="001F4A43"/>
    <w:rsid w:val="001F6E69"/>
    <w:rsid w:val="00204844"/>
    <w:rsid w:val="0021565D"/>
    <w:rsid w:val="00225B18"/>
    <w:rsid w:val="00237FF0"/>
    <w:rsid w:val="002615EB"/>
    <w:rsid w:val="00275042"/>
    <w:rsid w:val="002A537A"/>
    <w:rsid w:val="002B25EB"/>
    <w:rsid w:val="002E429E"/>
    <w:rsid w:val="003129D2"/>
    <w:rsid w:val="00313EE4"/>
    <w:rsid w:val="00323EA0"/>
    <w:rsid w:val="00325316"/>
    <w:rsid w:val="00334B10"/>
    <w:rsid w:val="00355E62"/>
    <w:rsid w:val="0038308D"/>
    <w:rsid w:val="003F221C"/>
    <w:rsid w:val="00405D1F"/>
    <w:rsid w:val="00427ED7"/>
    <w:rsid w:val="004B2C6B"/>
    <w:rsid w:val="004F6E14"/>
    <w:rsid w:val="005067B9"/>
    <w:rsid w:val="005455B4"/>
    <w:rsid w:val="00575369"/>
    <w:rsid w:val="00593240"/>
    <w:rsid w:val="005934D2"/>
    <w:rsid w:val="005A2627"/>
    <w:rsid w:val="005A523D"/>
    <w:rsid w:val="005E7476"/>
    <w:rsid w:val="0060022F"/>
    <w:rsid w:val="00607B8A"/>
    <w:rsid w:val="00620220"/>
    <w:rsid w:val="0064666A"/>
    <w:rsid w:val="00675A26"/>
    <w:rsid w:val="006A5442"/>
    <w:rsid w:val="006B3B2B"/>
    <w:rsid w:val="0070386D"/>
    <w:rsid w:val="0072541E"/>
    <w:rsid w:val="007A434F"/>
    <w:rsid w:val="007B6D40"/>
    <w:rsid w:val="007C653B"/>
    <w:rsid w:val="008055F3"/>
    <w:rsid w:val="00821C3D"/>
    <w:rsid w:val="008312BB"/>
    <w:rsid w:val="00835BF8"/>
    <w:rsid w:val="00870D37"/>
    <w:rsid w:val="008912B2"/>
    <w:rsid w:val="008B2D3C"/>
    <w:rsid w:val="008D48EA"/>
    <w:rsid w:val="008E2FD8"/>
    <w:rsid w:val="008E5012"/>
    <w:rsid w:val="008F0105"/>
    <w:rsid w:val="00915FA3"/>
    <w:rsid w:val="009428E2"/>
    <w:rsid w:val="00942B16"/>
    <w:rsid w:val="0095626E"/>
    <w:rsid w:val="00986FA6"/>
    <w:rsid w:val="00990FD3"/>
    <w:rsid w:val="009C1FCE"/>
    <w:rsid w:val="00A0493F"/>
    <w:rsid w:val="00A32F96"/>
    <w:rsid w:val="00A37E14"/>
    <w:rsid w:val="00A67589"/>
    <w:rsid w:val="00A773ED"/>
    <w:rsid w:val="00A92752"/>
    <w:rsid w:val="00AB2CBC"/>
    <w:rsid w:val="00AC58D4"/>
    <w:rsid w:val="00AE5642"/>
    <w:rsid w:val="00AF1467"/>
    <w:rsid w:val="00B04759"/>
    <w:rsid w:val="00B05970"/>
    <w:rsid w:val="00B54552"/>
    <w:rsid w:val="00B70E0D"/>
    <w:rsid w:val="00B91E0F"/>
    <w:rsid w:val="00BB521A"/>
    <w:rsid w:val="00BF095D"/>
    <w:rsid w:val="00C0632C"/>
    <w:rsid w:val="00C4108E"/>
    <w:rsid w:val="00CA7F98"/>
    <w:rsid w:val="00D00E29"/>
    <w:rsid w:val="00D331F2"/>
    <w:rsid w:val="00D45732"/>
    <w:rsid w:val="00D53C32"/>
    <w:rsid w:val="00D86087"/>
    <w:rsid w:val="00DE00EE"/>
    <w:rsid w:val="00DE4B89"/>
    <w:rsid w:val="00DF0963"/>
    <w:rsid w:val="00DF61A2"/>
    <w:rsid w:val="00E168E4"/>
    <w:rsid w:val="00E25A66"/>
    <w:rsid w:val="00E35EA5"/>
    <w:rsid w:val="00E5779F"/>
    <w:rsid w:val="00E92C5D"/>
    <w:rsid w:val="00EA0222"/>
    <w:rsid w:val="00EC673F"/>
    <w:rsid w:val="00ED3DCA"/>
    <w:rsid w:val="00EE2252"/>
    <w:rsid w:val="00EE34B8"/>
    <w:rsid w:val="00F00D02"/>
    <w:rsid w:val="00F12250"/>
    <w:rsid w:val="00F26288"/>
    <w:rsid w:val="00F44A40"/>
    <w:rsid w:val="00F57625"/>
    <w:rsid w:val="00F64155"/>
    <w:rsid w:val="00F81764"/>
    <w:rsid w:val="00FB140C"/>
    <w:rsid w:val="00FB5D17"/>
    <w:rsid w:val="00FB62CD"/>
    <w:rsid w:val="00FC2CFE"/>
    <w:rsid w:val="00FC7DA1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2FEEA-9D3F-41A9-93B9-DFB7C76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247" w:firstLine="709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qFormat/>
    <w:pPr>
      <w:keepNext/>
      <w:ind w:left="4247" w:firstLine="709"/>
      <w:outlineLvl w:val="1"/>
    </w:pPr>
    <w:rPr>
      <w:rFonts w:ascii="Tahoma" w:hAnsi="Tahoma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ind w:left="4963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ahoma" w:hAnsi="Tahoma"/>
      <w:b/>
      <w:sz w:val="22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Tahoma" w:hAnsi="Tahoma"/>
      <w:b/>
      <w:i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Century Gothic" w:hAnsi="Century Gothic"/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Century Gothic" w:hAnsi="Century Gothic"/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6372" w:firstLine="708"/>
    </w:pPr>
    <w:rPr>
      <w:rFonts w:ascii="Tahoma" w:hAnsi="Tahoma"/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omic Sans MS" w:hAnsi="Comic Sans MS"/>
      <w:b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AvantGarde-Book Th" w:hAnsi="AvantGarde-Book Th"/>
      <w:sz w:val="22"/>
    </w:rPr>
  </w:style>
  <w:style w:type="paragraph" w:styleId="Corpodeltesto2">
    <w:name w:val="Body Text 2"/>
    <w:basedOn w:val="Normale"/>
    <w:pPr>
      <w:jc w:val="both"/>
    </w:pPr>
    <w:rPr>
      <w:rFonts w:ascii="Tahoma" w:hAnsi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Century Gothic" w:hAnsi="Century Gothic"/>
      <w:b/>
      <w:i/>
    </w:rPr>
  </w:style>
  <w:style w:type="paragraph" w:styleId="Testofumetto">
    <w:name w:val="Balloon Text"/>
    <w:basedOn w:val="Normale"/>
    <w:semiHidden/>
    <w:rsid w:val="001063E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565D"/>
    <w:pPr>
      <w:ind w:left="708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6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tupputi@pastaiomaffe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staiomaffe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ANTICA PASTERIA SPA</Company>
  <LinksUpToDate>false</LinksUpToDate>
  <CharactersWithSpaces>1940</CharactersWithSpaces>
  <SharedDoc>false</SharedDoc>
  <HLinks>
    <vt:vector size="6" baseType="variant"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mailto:info@pastaiomaffei.it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Emanuela Barrano</dc:creator>
  <cp:keywords/>
  <cp:lastModifiedBy>AMM-P0363</cp:lastModifiedBy>
  <cp:revision>4</cp:revision>
  <cp:lastPrinted>2018-05-28T09:06:00Z</cp:lastPrinted>
  <dcterms:created xsi:type="dcterms:W3CDTF">2019-05-10T11:26:00Z</dcterms:created>
  <dcterms:modified xsi:type="dcterms:W3CDTF">2019-05-10T11:28:00Z</dcterms:modified>
</cp:coreProperties>
</file>