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51AFB" w:rsidRDefault="00191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>Randstad HR Solutions per conto di MBDA Italia, è in cerca di un:</w:t>
      </w:r>
    </w:p>
    <w:p w14:paraId="00000002" w14:textId="77777777" w:rsidR="00351AFB" w:rsidRDefault="00351A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00000003" w14:textId="77777777" w:rsidR="00351AFB" w:rsidRDefault="001911BA">
      <w:pPr>
        <w:ind w:left="1" w:hanging="3"/>
        <w:jc w:val="center"/>
        <w:rPr>
          <w:rFonts w:ascii="Roboto" w:eastAsia="Roboto" w:hAnsi="Roboto" w:cs="Roboto"/>
          <w:b/>
          <w:color w:val="4A4A4A"/>
          <w:sz w:val="21"/>
          <w:szCs w:val="21"/>
          <w:highlight w:val="white"/>
        </w:rPr>
      </w:pPr>
      <w:r>
        <w:rPr>
          <w:b/>
          <w:sz w:val="28"/>
          <w:szCs w:val="28"/>
        </w:rPr>
        <w:t> </w:t>
      </w:r>
      <w:r>
        <w:rPr>
          <w:b/>
        </w:rPr>
        <w:t>On-field and Platform Integration Engineer</w:t>
      </w:r>
    </w:p>
    <w:p w14:paraId="00000004" w14:textId="77777777" w:rsidR="00351AFB" w:rsidRDefault="00351AFB">
      <w:pPr>
        <w:ind w:left="0" w:hanging="2"/>
        <w:jc w:val="center"/>
        <w:rPr>
          <w:rFonts w:ascii="Roboto" w:eastAsia="Roboto" w:hAnsi="Roboto" w:cs="Roboto"/>
          <w:b/>
          <w:color w:val="4A4A4A"/>
          <w:sz w:val="21"/>
          <w:szCs w:val="21"/>
          <w:highlight w:val="white"/>
        </w:rPr>
      </w:pPr>
    </w:p>
    <w:p w14:paraId="00000005" w14:textId="77777777" w:rsidR="00351AFB" w:rsidRDefault="00191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MBDA è l'unico gruppo europeo in grado di progettare e produrre missili e sistemi missilistici per rispondere alle più svariate esigenze operative, presenti e future, per le forze armate. MBDA Gruppo conta oltre 11.000 dipendenti, tra Francia, Inghilterra,</w:t>
      </w:r>
      <w:r>
        <w:rPr>
          <w:color w:val="000000"/>
        </w:rPr>
        <w:t xml:space="preserve"> Italia, Spagna, Germania e Stati Uniti, di cui 60 % nella funzione Engineering. Con più di 90 clienti tra le forze armate di tutto il mondo, MBDA è uno dei leader mondiali nei missili e nei sistemi missilistici. MBDA è controllata con uguali regole di Cor</w:t>
      </w:r>
      <w:r>
        <w:rPr>
          <w:color w:val="000000"/>
        </w:rPr>
        <w:t>porate Governance da Airbus (37,5%), BAE Systems (37,5%) e Leonardo (25%).</w:t>
      </w:r>
    </w:p>
    <w:p w14:paraId="00000006" w14:textId="77777777" w:rsidR="00351AFB" w:rsidRDefault="00191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MBDA Italia vanta tre siti di eccellenza tecnologica: lo stabilimento di Roma, sede del management, della divisione seeker e del centro di produzione software; il sito </w:t>
      </w:r>
      <w:proofErr w:type="gramStart"/>
      <w:r>
        <w:rPr>
          <w:color w:val="000000"/>
        </w:rPr>
        <w:t>di La</w:t>
      </w:r>
      <w:proofErr w:type="gramEnd"/>
      <w:r>
        <w:rPr>
          <w:color w:val="000000"/>
        </w:rPr>
        <w:t xml:space="preserve"> Spezia,</w:t>
      </w:r>
      <w:r>
        <w:rPr>
          <w:color w:val="000000"/>
        </w:rPr>
        <w:t xml:space="preserve"> che si occupa prevalentemente dello sviluppo dei prodotti del settore anti-nave e che vanta uno stabilimento dedicato all’integrazione pirica; il sito di Fusaro, dedicato alla produzione meccanica, allo sviluppo dei sistemi a radio frequenza ed al centro </w:t>
      </w:r>
      <w:r>
        <w:rPr>
          <w:color w:val="000000"/>
        </w:rPr>
        <w:t xml:space="preserve">di produzione dei radome ceramici. </w:t>
      </w:r>
    </w:p>
    <w:p w14:paraId="00000007" w14:textId="77777777" w:rsidR="00351AFB" w:rsidRDefault="00351A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00000009" w14:textId="77777777" w:rsidR="00351AFB" w:rsidRDefault="001911BA">
      <w:pPr>
        <w:shd w:val="clear" w:color="auto" w:fill="FFFFFF"/>
        <w:ind w:left="0" w:hanging="2"/>
        <w:rPr>
          <w:b/>
        </w:rPr>
      </w:pPr>
      <w:r>
        <w:rPr>
          <w:b/>
        </w:rPr>
        <w:t>Titolo di studio richiesto:</w:t>
      </w:r>
    </w:p>
    <w:p w14:paraId="0000000A" w14:textId="2805B4E6" w:rsidR="00351AFB" w:rsidRDefault="001911BA">
      <w:pPr>
        <w:numPr>
          <w:ilvl w:val="0"/>
          <w:numId w:val="4"/>
        </w:numPr>
        <w:shd w:val="clear" w:color="auto" w:fill="FFFFFF"/>
        <w:spacing w:before="360"/>
        <w:ind w:left="0" w:hanging="2"/>
      </w:pPr>
      <w:r>
        <w:t>laurea</w:t>
      </w:r>
      <w:r>
        <w:t xml:space="preserve"> in Ingegneria Elettronica o delle Telecomunicazioni</w:t>
      </w:r>
    </w:p>
    <w:p w14:paraId="0000000C" w14:textId="77777777" w:rsidR="00351AFB" w:rsidRDefault="001911BA">
      <w:pPr>
        <w:shd w:val="clear" w:color="auto" w:fill="FFFFFF"/>
        <w:ind w:left="0" w:hanging="2"/>
        <w:rPr>
          <w:b/>
        </w:rPr>
      </w:pPr>
      <w:r>
        <w:rPr>
          <w:b/>
        </w:rPr>
        <w:t xml:space="preserve">Esperienza professionale </w:t>
      </w:r>
    </w:p>
    <w:p w14:paraId="0000000D" w14:textId="77777777" w:rsidR="00351AFB" w:rsidRDefault="001911BA">
      <w:pPr>
        <w:numPr>
          <w:ilvl w:val="0"/>
          <w:numId w:val="6"/>
        </w:numPr>
        <w:shd w:val="clear" w:color="auto" w:fill="FFFFFF"/>
        <w:spacing w:before="360"/>
        <w:ind w:left="0" w:hanging="2"/>
      </w:pPr>
      <w:r>
        <w:t>Neolaureato</w:t>
      </w:r>
    </w:p>
    <w:p w14:paraId="0000000F" w14:textId="77777777" w:rsidR="00351AFB" w:rsidRDefault="001911BA">
      <w:pPr>
        <w:shd w:val="clear" w:color="auto" w:fill="FFFFFF"/>
        <w:ind w:left="0" w:hanging="2"/>
        <w:rPr>
          <w:b/>
        </w:rPr>
      </w:pPr>
      <w:r>
        <w:rPr>
          <w:b/>
        </w:rPr>
        <w:t>Attività previste per il ruolo:</w:t>
      </w:r>
    </w:p>
    <w:p w14:paraId="00000011" w14:textId="77777777" w:rsidR="00351AFB" w:rsidRDefault="001911BA">
      <w:pPr>
        <w:shd w:val="clear" w:color="auto" w:fill="FFFFFF"/>
        <w:ind w:left="0" w:hanging="2"/>
      </w:pPr>
      <w:r>
        <w:t>La Risorsa prescelta si occuperà delle seguenti attività:</w:t>
      </w:r>
    </w:p>
    <w:p w14:paraId="00000012" w14:textId="77777777" w:rsidR="00351AFB" w:rsidRDefault="001911BA">
      <w:pPr>
        <w:numPr>
          <w:ilvl w:val="0"/>
          <w:numId w:val="1"/>
        </w:numPr>
        <w:shd w:val="clear" w:color="auto" w:fill="FFFFFF"/>
        <w:spacing w:before="360" w:after="0"/>
        <w:ind w:left="0" w:hanging="2"/>
      </w:pPr>
      <w:r>
        <w:t>Integrazione apparati e simulatori in ambiente SIL (System Integration Laboratory);</w:t>
      </w:r>
    </w:p>
    <w:p w14:paraId="00000013" w14:textId="77777777" w:rsidR="00351AFB" w:rsidRDefault="001911BA">
      <w:pPr>
        <w:numPr>
          <w:ilvl w:val="0"/>
          <w:numId w:val="1"/>
        </w:numPr>
        <w:shd w:val="clear" w:color="auto" w:fill="FFFFFF"/>
        <w:spacing w:after="0"/>
        <w:ind w:left="0" w:hanging="2"/>
      </w:pPr>
      <w:r>
        <w:t xml:space="preserve">Definizione e stesura della tipica documentazione in ambito AIT (procedure, test </w:t>
      </w:r>
      <w:r>
        <w:t>report, analisi dati……);</w:t>
      </w:r>
    </w:p>
    <w:p w14:paraId="00000014" w14:textId="77777777" w:rsidR="00351AFB" w:rsidRDefault="001911BA">
      <w:pPr>
        <w:numPr>
          <w:ilvl w:val="0"/>
          <w:numId w:val="1"/>
        </w:numPr>
        <w:shd w:val="clear" w:color="auto" w:fill="FFFFFF"/>
        <w:spacing w:after="0"/>
        <w:ind w:left="0" w:hanging="2"/>
      </w:pPr>
      <w:r>
        <w:t xml:space="preserve">Verifica Funzionale S/Sistema e Sistema in ambiente Reference Platform: esecuzione dei test finalizzati alla </w:t>
      </w:r>
      <w:proofErr w:type="gramStart"/>
      <w:r>
        <w:t>verifica  dei</w:t>
      </w:r>
      <w:proofErr w:type="gramEnd"/>
      <w:r>
        <w:t xml:space="preserve"> requisiti espressi nelle specifiche di progetto e successiva analisi dei dati registrati , emissione di test</w:t>
      </w:r>
      <w:r>
        <w:t xml:space="preserve"> report;</w:t>
      </w:r>
    </w:p>
    <w:p w14:paraId="00000015" w14:textId="77777777" w:rsidR="00351AFB" w:rsidRDefault="001911BA">
      <w:pPr>
        <w:numPr>
          <w:ilvl w:val="0"/>
          <w:numId w:val="1"/>
        </w:numPr>
        <w:shd w:val="clear" w:color="auto" w:fill="FFFFFF"/>
        <w:ind w:left="0" w:hanging="2"/>
      </w:pPr>
      <w:r>
        <w:t xml:space="preserve">Validazione Funzionale S/Sistema e Sistema on field: esecuzione dei test finalizzati alla </w:t>
      </w:r>
      <w:proofErr w:type="gramStart"/>
      <w:r>
        <w:t>validazione  dei</w:t>
      </w:r>
      <w:proofErr w:type="gramEnd"/>
      <w:r>
        <w:t xml:space="preserve"> requisiti espressi nelle specifiche di progetto e successiva analisi dei dati registrati, emissione di test report;</w:t>
      </w:r>
    </w:p>
    <w:p w14:paraId="00000016" w14:textId="77777777" w:rsidR="00351AFB" w:rsidRDefault="001911BA">
      <w:pPr>
        <w:shd w:val="clear" w:color="auto" w:fill="FFFFFF"/>
        <w:spacing w:before="360"/>
        <w:ind w:left="0" w:hanging="2"/>
      </w:pPr>
      <w:r>
        <w:t>Il ruolo prevede frequen</w:t>
      </w:r>
      <w:r>
        <w:t>ti e prolungate trasferte in Italia e all’estero</w:t>
      </w:r>
    </w:p>
    <w:p w14:paraId="00000018" w14:textId="77777777" w:rsidR="00351AFB" w:rsidRDefault="001911BA">
      <w:pPr>
        <w:shd w:val="clear" w:color="auto" w:fill="FFFFFF"/>
        <w:ind w:left="0" w:hanging="2"/>
      </w:pPr>
      <w:r>
        <w:rPr>
          <w:b/>
        </w:rPr>
        <w:t>Competenze Professionali:</w:t>
      </w:r>
    </w:p>
    <w:p w14:paraId="00000019" w14:textId="77777777" w:rsidR="00351AFB" w:rsidRDefault="001911BA">
      <w:pPr>
        <w:numPr>
          <w:ilvl w:val="0"/>
          <w:numId w:val="2"/>
        </w:numPr>
        <w:shd w:val="clear" w:color="auto" w:fill="FFFFFF"/>
        <w:spacing w:before="360" w:after="0"/>
        <w:ind w:left="0" w:hanging="2"/>
      </w:pPr>
      <w:r>
        <w:t xml:space="preserve">Conoscenza delle problematiche inerenti </w:t>
      </w:r>
      <w:proofErr w:type="gramStart"/>
      <w:r>
        <w:t>gli</w:t>
      </w:r>
      <w:proofErr w:type="gramEnd"/>
      <w:r>
        <w:t xml:space="preserve"> aspetti di integrazione e validazione di sistemi; </w:t>
      </w:r>
    </w:p>
    <w:p w14:paraId="0000001A" w14:textId="77777777" w:rsidR="00351AFB" w:rsidRDefault="001911BA">
      <w:pPr>
        <w:numPr>
          <w:ilvl w:val="0"/>
          <w:numId w:val="2"/>
        </w:numPr>
        <w:shd w:val="clear" w:color="auto" w:fill="FFFFFF"/>
        <w:spacing w:after="0"/>
        <w:ind w:left="0" w:hanging="2"/>
      </w:pPr>
      <w:r>
        <w:t>Esperienza in attività di testing in ambito di laboratorio; è ritenuto titolo prefere</w:t>
      </w:r>
      <w:r>
        <w:t>nziale aver partecipato o condotto attività di testing on field, in particolare su sistemi in ambito Difesa;</w:t>
      </w:r>
    </w:p>
    <w:p w14:paraId="0000001B" w14:textId="77777777" w:rsidR="00351AFB" w:rsidRDefault="001911BA">
      <w:pPr>
        <w:numPr>
          <w:ilvl w:val="0"/>
          <w:numId w:val="2"/>
        </w:numPr>
        <w:shd w:val="clear" w:color="auto" w:fill="FFFFFF"/>
        <w:spacing w:after="0"/>
        <w:ind w:left="0" w:hanging="2"/>
      </w:pPr>
      <w:r>
        <w:t>Conoscenze base del Processo Industriale di Integrazione Validazione;</w:t>
      </w:r>
    </w:p>
    <w:p w14:paraId="0000001C" w14:textId="77777777" w:rsidR="00351AFB" w:rsidRDefault="001911BA">
      <w:pPr>
        <w:numPr>
          <w:ilvl w:val="0"/>
          <w:numId w:val="2"/>
        </w:numPr>
        <w:shd w:val="clear" w:color="auto" w:fill="FFFFFF"/>
        <w:spacing w:after="0"/>
        <w:ind w:left="0" w:hanging="2"/>
      </w:pPr>
      <w:r>
        <w:lastRenderedPageBreak/>
        <w:t xml:space="preserve">Redazione di documentazione inerenti </w:t>
      </w:r>
      <w:proofErr w:type="gramStart"/>
      <w:r>
        <w:t>il</w:t>
      </w:r>
      <w:proofErr w:type="gramEnd"/>
      <w:r>
        <w:t xml:space="preserve"> processo di Integrazione, Verifica e Validazione: procedure di integrazione e Validazione, procedure di collaudo;</w:t>
      </w:r>
    </w:p>
    <w:p w14:paraId="0000001D" w14:textId="77777777" w:rsidR="00351AFB" w:rsidRDefault="001911BA">
      <w:pPr>
        <w:numPr>
          <w:ilvl w:val="0"/>
          <w:numId w:val="2"/>
        </w:numPr>
        <w:shd w:val="clear" w:color="auto" w:fill="FFFFFF"/>
        <w:spacing w:after="0"/>
        <w:ind w:left="0" w:hanging="2"/>
      </w:pPr>
      <w:r>
        <w:t xml:space="preserve">Conoscenza </w:t>
      </w:r>
      <w:proofErr w:type="gramStart"/>
      <w:r>
        <w:t>delle tipica</w:t>
      </w:r>
      <w:proofErr w:type="gramEnd"/>
      <w:r>
        <w:t xml:space="preserve"> strumentazione di laboratorio, Tools e apparati di test;</w:t>
      </w:r>
    </w:p>
    <w:p w14:paraId="0000001E" w14:textId="77777777" w:rsidR="00351AFB" w:rsidRDefault="001911BA">
      <w:pPr>
        <w:numPr>
          <w:ilvl w:val="0"/>
          <w:numId w:val="2"/>
        </w:numPr>
        <w:shd w:val="clear" w:color="auto" w:fill="FFFFFF"/>
        <w:spacing w:after="0"/>
        <w:ind w:left="0" w:hanging="2"/>
      </w:pPr>
      <w:r>
        <w:t>Conoscenza Software d</w:t>
      </w:r>
      <w:r>
        <w:t xml:space="preserve">i base, in particolare: Reti, Sistemi Operativi (Windows e </w:t>
      </w:r>
      <w:proofErr w:type="gramStart"/>
      <w:r>
        <w:t>Linux)  ed</w:t>
      </w:r>
      <w:proofErr w:type="gramEnd"/>
      <w:r>
        <w:t xml:space="preserve"> applicativo Matlab;</w:t>
      </w:r>
    </w:p>
    <w:p w14:paraId="0000001F" w14:textId="77777777" w:rsidR="00351AFB" w:rsidRDefault="001911BA">
      <w:pPr>
        <w:numPr>
          <w:ilvl w:val="0"/>
          <w:numId w:val="2"/>
        </w:numPr>
        <w:shd w:val="clear" w:color="auto" w:fill="FFFFFF"/>
        <w:ind w:left="0" w:hanging="2"/>
      </w:pPr>
      <w:r>
        <w:t>Conoscenza base del Model Base Testing;</w:t>
      </w:r>
    </w:p>
    <w:p w14:paraId="00000020" w14:textId="77777777" w:rsidR="00351AFB" w:rsidRDefault="001911BA">
      <w:pPr>
        <w:shd w:val="clear" w:color="auto" w:fill="FFFFFF"/>
        <w:spacing w:before="360"/>
        <w:ind w:left="0" w:hanging="2"/>
      </w:pPr>
      <w:r>
        <w:t xml:space="preserve">Completano il </w:t>
      </w:r>
      <w:proofErr w:type="gramStart"/>
      <w:r>
        <w:t>profilo:  comunicazione</w:t>
      </w:r>
      <w:proofErr w:type="gramEnd"/>
      <w:r>
        <w:t xml:space="preserve"> efficace, proattività, capacità di lavorare in team, resilienza, autonomia decisionale, </w:t>
      </w:r>
      <w:r>
        <w:t>adattamento  in situazioni logistiche complesse</w:t>
      </w:r>
    </w:p>
    <w:p w14:paraId="00000021" w14:textId="77777777" w:rsidR="00351AFB" w:rsidRDefault="00351AFB">
      <w:pPr>
        <w:shd w:val="clear" w:color="auto" w:fill="FFFFFF"/>
        <w:spacing w:before="360"/>
        <w:ind w:left="0" w:hanging="2"/>
        <w:rPr>
          <w:b/>
        </w:rPr>
      </w:pPr>
    </w:p>
    <w:p w14:paraId="00000022" w14:textId="77777777" w:rsidR="00351AFB" w:rsidRDefault="001911BA">
      <w:pPr>
        <w:shd w:val="clear" w:color="auto" w:fill="FFFFFF"/>
        <w:ind w:left="0" w:hanging="2"/>
        <w:rPr>
          <w:b/>
        </w:rPr>
      </w:pPr>
      <w:r>
        <w:rPr>
          <w:b/>
        </w:rPr>
        <w:t>Conoscenze linguistiche:</w:t>
      </w:r>
    </w:p>
    <w:p w14:paraId="00000023" w14:textId="1DC73B1C" w:rsidR="00351AFB" w:rsidRDefault="001911BA">
      <w:pPr>
        <w:numPr>
          <w:ilvl w:val="0"/>
          <w:numId w:val="3"/>
        </w:numPr>
        <w:shd w:val="clear" w:color="auto" w:fill="FFFFFF"/>
        <w:spacing w:before="360"/>
        <w:ind w:left="0" w:hanging="2"/>
      </w:pPr>
      <w:r>
        <w:t xml:space="preserve"> </w:t>
      </w:r>
      <w:proofErr w:type="gramStart"/>
      <w:r>
        <w:t>Conoscenza  fluente</w:t>
      </w:r>
      <w:proofErr w:type="gramEnd"/>
      <w:r>
        <w:t xml:space="preserve"> della lingua inglese scritta e parlata</w:t>
      </w:r>
    </w:p>
    <w:p w14:paraId="00000024" w14:textId="77777777" w:rsidR="00351AFB" w:rsidRDefault="00351AFB">
      <w:pPr>
        <w:shd w:val="clear" w:color="auto" w:fill="FFFFFF"/>
        <w:spacing w:before="360"/>
        <w:ind w:left="0" w:hanging="2"/>
        <w:rPr>
          <w:b/>
        </w:rPr>
      </w:pPr>
    </w:p>
    <w:p w14:paraId="00000025" w14:textId="77777777" w:rsidR="00351AFB" w:rsidRDefault="001911BA">
      <w:pPr>
        <w:shd w:val="clear" w:color="auto" w:fill="FFFFFF"/>
        <w:ind w:left="0" w:hanging="2"/>
        <w:rPr>
          <w:b/>
        </w:rPr>
      </w:pPr>
      <w:r>
        <w:rPr>
          <w:b/>
        </w:rPr>
        <w:t>Competenze organizzative/Soft skills:</w:t>
      </w:r>
    </w:p>
    <w:p w14:paraId="00000026" w14:textId="77777777" w:rsidR="00351AFB" w:rsidRDefault="001911BA">
      <w:pPr>
        <w:numPr>
          <w:ilvl w:val="0"/>
          <w:numId w:val="5"/>
        </w:numPr>
        <w:shd w:val="clear" w:color="auto" w:fill="FFFFFF"/>
        <w:spacing w:before="360"/>
        <w:ind w:left="0" w:hanging="2"/>
      </w:pPr>
      <w:r>
        <w:t xml:space="preserve"> Capacità di problem solving ed attitudine al lavoro in team</w:t>
      </w:r>
    </w:p>
    <w:p w14:paraId="00000027" w14:textId="77777777" w:rsidR="00351AFB" w:rsidRDefault="00351AFB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p w14:paraId="00000028" w14:textId="5CA5AEDA" w:rsidR="00351AFB" w:rsidRDefault="001911BA">
      <w:pPr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Indirizzo mail al quale inoltrare le candidature: </w:t>
      </w:r>
      <w:hyperlink r:id="rId6" w:history="1">
        <w:r w:rsidRPr="00CF2630">
          <w:rPr>
            <w:rStyle w:val="Collegamentoipertestuale"/>
            <w:b/>
            <w:sz w:val="24"/>
            <w:szCs w:val="24"/>
          </w:rPr>
          <w:t>mbda-selezione@randstad.it</w:t>
        </w:r>
      </w:hyperlink>
      <w:r>
        <w:rPr>
          <w:b/>
          <w:sz w:val="24"/>
          <w:szCs w:val="24"/>
        </w:rPr>
        <w:t xml:space="preserve"> inserendo in oggetto “contatto Poliba”</w:t>
      </w:r>
    </w:p>
    <w:p w14:paraId="00000029" w14:textId="77777777" w:rsidR="00351AFB" w:rsidRDefault="001911BA">
      <w:pPr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Scadenza annuncio: </w:t>
      </w:r>
      <w:proofErr w:type="gramStart"/>
      <w:r>
        <w:rPr>
          <w:b/>
          <w:sz w:val="24"/>
          <w:szCs w:val="24"/>
        </w:rPr>
        <w:t>16  Marzo</w:t>
      </w:r>
      <w:proofErr w:type="gramEnd"/>
      <w:r>
        <w:rPr>
          <w:b/>
          <w:sz w:val="24"/>
          <w:szCs w:val="24"/>
        </w:rPr>
        <w:t xml:space="preserve"> 2021</w:t>
      </w:r>
    </w:p>
    <w:p w14:paraId="0000002A" w14:textId="77777777" w:rsidR="00351AFB" w:rsidRDefault="00351AFB">
      <w:pPr>
        <w:ind w:left="0" w:hanging="2"/>
        <w:rPr>
          <w:b/>
          <w:sz w:val="24"/>
          <w:szCs w:val="24"/>
        </w:rPr>
      </w:pPr>
    </w:p>
    <w:p w14:paraId="0000002B" w14:textId="77777777" w:rsidR="00351AFB" w:rsidRDefault="00351AFB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sectPr w:rsidR="00351AF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C1C21"/>
    <w:multiLevelType w:val="multilevel"/>
    <w:tmpl w:val="CB2A939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4A4A4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1C239A6"/>
    <w:multiLevelType w:val="multilevel"/>
    <w:tmpl w:val="AF8AE73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4A4A4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4A87428"/>
    <w:multiLevelType w:val="multilevel"/>
    <w:tmpl w:val="F846569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4A4A4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A627AD7"/>
    <w:multiLevelType w:val="multilevel"/>
    <w:tmpl w:val="ACD4B88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4A4A4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3403BFE"/>
    <w:multiLevelType w:val="multilevel"/>
    <w:tmpl w:val="58CCFA4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4A4A4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AE50621"/>
    <w:multiLevelType w:val="multilevel"/>
    <w:tmpl w:val="AD0E7F3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4A4A4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AFB"/>
    <w:rsid w:val="001911BA"/>
    <w:rsid w:val="00351AFB"/>
    <w:rsid w:val="004E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E79D"/>
  <w15:docId w15:val="{B6B4B87C-4832-4905-9147-00B8A667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1911B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1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bda-selezione@randstad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wqQ9a4Ko/iQSUaw/kAooDEB2Sw==">AMUW2mVMGnGlR4mtWdDGpb6vKGwy9LSvHKjpVPALnR9Lz049CTK5KkMi98JO6DDk6Juy5Jd+klKZ/MQ6auwXG7dMynlVu+salu6WDZzw/eRjIgL6VJgTfEAfPqcqEPHkXyqCfH6BIait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Moretto, Annapaola</dc:creator>
  <cp:lastModifiedBy>Lucrezia</cp:lastModifiedBy>
  <cp:revision>4</cp:revision>
  <dcterms:created xsi:type="dcterms:W3CDTF">2021-02-18T06:26:00Z</dcterms:created>
  <dcterms:modified xsi:type="dcterms:W3CDTF">2021-02-18T06:29:00Z</dcterms:modified>
</cp:coreProperties>
</file>