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87" w:rsidRDefault="00876B87" w:rsidP="00876B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81175" cy="432411"/>
            <wp:effectExtent l="0" t="0" r="0" b="6350"/>
            <wp:docPr id="2" name="Immagine 2" descr="H:\Selezione_resf\Reclutamento e Selezione\5 Modelli\Logo Tenaris\Tenari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Selezione_resf\Reclutamento e Selezione\5 Modelli\Logo Tenaris\Tenaris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016" cy="43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B87" w:rsidRDefault="00876B87" w:rsidP="00BB3101">
      <w:pPr>
        <w:shd w:val="clear" w:color="auto" w:fill="FFFFFF"/>
        <w:spacing w:after="120" w:line="23" w:lineRule="atLeast"/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p w:rsidR="00EA4149" w:rsidRPr="009B2020" w:rsidRDefault="00876B87" w:rsidP="00EA414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Posizione:</w:t>
      </w:r>
      <w:r w:rsidR="00D545EC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 xml:space="preserve"> </w:t>
      </w:r>
      <w:r w:rsidR="005D05B4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S</w:t>
      </w:r>
      <w:r w:rsidR="006507A0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tage</w:t>
      </w:r>
      <w:r w:rsidR="006568DD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in</w:t>
      </w:r>
      <w:r w:rsidR="00885FBF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</w:t>
      </w:r>
      <w:r w:rsidR="00EA4149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area </w:t>
      </w:r>
      <w:r w:rsidR="009B2020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HR Formazione</w:t>
      </w:r>
      <w:r w:rsidR="00A76024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–</w:t>
      </w:r>
      <w:r w:rsidR="00D842D7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</w:t>
      </w:r>
      <w:r w:rsidR="00A76024" w:rsidRP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>Supporto alla didattica</w:t>
      </w:r>
      <w:r w:rsidR="009B2020">
        <w:rPr>
          <w:rFonts w:ascii="Arial" w:eastAsia="Times New Roman" w:hAnsi="Arial" w:cs="Arial"/>
          <w:b/>
          <w:color w:val="404040" w:themeColor="text1" w:themeTint="BF"/>
          <w:sz w:val="24"/>
          <w:szCs w:val="24"/>
          <w:u w:val="single"/>
        </w:rPr>
        <w:t xml:space="preserve"> e gestione aule</w:t>
      </w:r>
    </w:p>
    <w:p w:rsidR="000C4756" w:rsidRPr="006F5C45" w:rsidRDefault="00876B87" w:rsidP="00F97A75">
      <w:pPr>
        <w:spacing w:after="120" w:line="36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9B2020">
        <w:rPr>
          <w:rFonts w:ascii="Arial" w:eastAsia="Times New Roman" w:hAnsi="Arial" w:cs="Arial"/>
          <w:color w:val="404040" w:themeColor="text1" w:themeTint="BF"/>
          <w:sz w:val="20"/>
          <w:szCs w:val="20"/>
        </w:rPr>
        <w:br/>
      </w:r>
      <w:r w:rsidR="000C4756" w:rsidRPr="006F5C45">
        <w:rPr>
          <w:rFonts w:ascii="Arial" w:eastAsia="Times New Roman" w:hAnsi="Arial" w:cs="Arial"/>
          <w:color w:val="404040" w:themeColor="text1" w:themeTint="BF"/>
          <w:sz w:val="20"/>
          <w:szCs w:val="20"/>
        </w:rPr>
        <w:t>Tenaris è produttore e fornitore leader a livello globale di tubi in acciaio e di servizi destinati all’industria energetica mondiale e ad altre applicazioni industriali specialistiche. Quotata in borsa a New York, in Italia, a Buenos Aires e in Messico, Tenaris è costituita da una rete globale integrata di stabilimenti produttivi di tubi in acciaio, laboratori di ricerca, centri di finitura e di servizio con attività industriali in Nord e Sud America, Europa, Asia e Africa e una presenza diretta nei maggiori mercati dell’Oil &amp; Gas.</w:t>
      </w:r>
    </w:p>
    <w:p w:rsidR="000C4756" w:rsidRDefault="000C4756" w:rsidP="0023455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</w:p>
    <w:p w:rsidR="00234559" w:rsidRDefault="00EA4149" w:rsidP="00234559">
      <w:pPr>
        <w:spacing w:after="120" w:line="24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</w:pPr>
      <w:r w:rsidRPr="006568DD">
        <w:rPr>
          <w:rFonts w:ascii="Arial" w:eastAsia="Times New Roman" w:hAnsi="Arial" w:cs="Arial"/>
          <w:b/>
          <w:color w:val="404040" w:themeColor="text1" w:themeTint="BF"/>
          <w:sz w:val="24"/>
          <w:szCs w:val="24"/>
        </w:rPr>
        <w:t>Descrizione</w:t>
      </w:r>
    </w:p>
    <w:p w:rsidR="00003B3F" w:rsidRPr="006568DD" w:rsidRDefault="00003B3F" w:rsidP="00234559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D44750" w:rsidRP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Il/la candidato/a verrà inserito/a all’interno dell’area HR nell’ente Formazione TenarisUniversity e supporterà il team di riferimento nelle seguenti attività:</w:t>
      </w:r>
    </w:p>
    <w:p w:rsidR="00D44750" w:rsidRP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- Organizzazione corsi di formazione: inviti, contatti con partecipanti e docenti, preparazione aule e materiali. </w:t>
      </w:r>
    </w:p>
    <w:p w:rsidR="00D44750" w:rsidRP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Gestione Database e documentazione dei programmi formativi</w:t>
      </w:r>
    </w:p>
    <w:p w:rsidR="00D44750" w:rsidRP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Supporto nella creazione di report avanzati per il monitoraggio dei programmi di formazione</w:t>
      </w:r>
    </w:p>
    <w:p w:rsidR="00D44750" w:rsidRP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Assistenza tecnica dispositivi multimediali</w:t>
      </w:r>
    </w:p>
    <w:p w:rsidR="00D44750" w:rsidRP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Supporto nell'organizzazione di eventi internazionali all'interno di TenarisUniversity</w:t>
      </w:r>
    </w:p>
    <w:p w:rsidR="00D44750" w:rsidRP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Supporto nell'implementazione in Italia di programmi globali di formazione</w:t>
      </w:r>
    </w:p>
    <w:p w:rsidR="00D44750" w:rsidRP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Supporto nella gestione del processo di formazione finanziata</w:t>
      </w:r>
    </w:p>
    <w:p w:rsid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- Gestione delle attrezzature per i percorsi tecnico/specialistici (verifica, mantenimento, rimpiazzo attrezzature)</w:t>
      </w:r>
    </w:p>
    <w:p w:rsidR="00D44750" w:rsidRDefault="00D44750" w:rsidP="00D44750">
      <w:pPr>
        <w:spacing w:after="120" w:line="240" w:lineRule="auto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</w:p>
    <w:p w:rsidR="00D44750" w:rsidRDefault="00234559" w:rsidP="00D44750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  <w:r w:rsidRPr="00234559"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  <w:t>Requisiti</w:t>
      </w:r>
    </w:p>
    <w:p w:rsidR="000C4756" w:rsidRPr="00D44750" w:rsidRDefault="000C4756" w:rsidP="00D44750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sz w:val="24"/>
          <w:szCs w:val="24"/>
        </w:rPr>
      </w:pPr>
    </w:p>
    <w:p w:rsidR="00D44750" w:rsidRPr="00D44750" w:rsidRDefault="00D44750" w:rsidP="00D44750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• Laureandi di I o II livello in</w:t>
      </w:r>
      <w:r w:rsidR="00003B3F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ingegneria informatica e delle telecomunicazioni</w:t>
      </w:r>
    </w:p>
    <w:p w:rsidR="00D44750" w:rsidRPr="00D44750" w:rsidRDefault="00D44750" w:rsidP="00D44750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• Buona conoscenza della lingua inglese </w:t>
      </w:r>
    </w:p>
    <w:p w:rsidR="00D44750" w:rsidRPr="00D44750" w:rsidRDefault="00D44750" w:rsidP="00D44750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• Ottima conoscenza di Windows e del pacchetto Office (in particolare di Excel)</w:t>
      </w:r>
    </w:p>
    <w:p w:rsidR="00D44750" w:rsidRPr="00D44750" w:rsidRDefault="00D44750" w:rsidP="00D44750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Sono inoltre richiesti: buone doti relazionali, intraprendenza, orientamento agli obiettivi, velocità di apprendimento, spirito di gruppo e flessibilità.</w:t>
      </w:r>
    </w:p>
    <w:p w:rsidR="00D44750" w:rsidRDefault="00D44750" w:rsidP="00D44750">
      <w:pPr>
        <w:shd w:val="clear" w:color="auto" w:fill="FFFFFF"/>
        <w:spacing w:after="12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D44750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Se</w:t>
      </w:r>
      <w:r w:rsidR="0004686A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d</w:t>
      </w:r>
      <w:r w:rsidRPr="00D44750">
        <w:rPr>
          <w:rFonts w:ascii="Arial" w:eastAsia="Times New Roman" w:hAnsi="Arial" w:cs="Arial"/>
          <w:b/>
          <w:color w:val="404040" w:themeColor="text1" w:themeTint="BF"/>
          <w:sz w:val="20"/>
          <w:szCs w:val="20"/>
        </w:rPr>
        <w:t>e di Lavoro</w:t>
      </w:r>
      <w:r w:rsidRPr="00D44750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Dalmine (BG)</w:t>
      </w:r>
    </w:p>
    <w:p w:rsidR="00885FBF" w:rsidRPr="000C4756" w:rsidRDefault="00876B87" w:rsidP="00D44750">
      <w:pPr>
        <w:shd w:val="clear" w:color="auto" w:fill="FFFFFF"/>
        <w:spacing w:after="120" w:line="23" w:lineRule="atLeast"/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</w:pPr>
      <w:r w:rsidRPr="000C4756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en-US"/>
        </w:rPr>
        <w:t>Tipo Offerta</w:t>
      </w:r>
      <w:r w:rsidR="00885FBF" w:rsidRPr="000C4756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>: Stage</w:t>
      </w:r>
      <w:r w:rsidR="00D50C8A" w:rsidRPr="000C4756">
        <w:rPr>
          <w:rFonts w:ascii="Arial" w:eastAsia="Times New Roman" w:hAnsi="Arial" w:cs="Arial"/>
          <w:color w:val="404040" w:themeColor="text1" w:themeTint="BF"/>
          <w:sz w:val="20"/>
          <w:szCs w:val="20"/>
          <w:lang w:val="en-US"/>
        </w:rPr>
        <w:t xml:space="preserve"> full-time curriculare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Durata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 6 mesi </w:t>
      </w:r>
    </w:p>
    <w:p w:rsidR="00876B87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Rimborso spese mensile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: 600 euro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Benefit</w:t>
      </w:r>
      <w:r w:rsidR="005D05B4" w:rsidRPr="005D05B4">
        <w:rPr>
          <w:rFonts w:ascii="Arial" w:eastAsia="Times New Roman" w:hAnsi="Arial" w:cs="Arial"/>
          <w:bCs/>
          <w:color w:val="404040" w:themeColor="text1" w:themeTint="BF"/>
          <w:sz w:val="20"/>
          <w:szCs w:val="20"/>
        </w:rPr>
        <w:t xml:space="preserve">: </w:t>
      </w:r>
      <w:r w:rsidRPr="005D05B4">
        <w:rPr>
          <w:rFonts w:ascii="Arial" w:eastAsia="Times New Roman" w:hAnsi="Arial" w:cs="Arial"/>
          <w:color w:val="404040" w:themeColor="text1" w:themeTint="BF"/>
          <w:sz w:val="20"/>
          <w:szCs w:val="20"/>
        </w:rPr>
        <w:t>mensa</w:t>
      </w: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 xml:space="preserve"> aziendale gratuita</w:t>
      </w:r>
    </w:p>
    <w:p w:rsidR="00885FBF" w:rsidRPr="00BB3101" w:rsidRDefault="00876B87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La ricerca è rivolta ad entrambi i se</w:t>
      </w:r>
      <w:r w:rsidR="00885FBF" w:rsidRPr="00BB3101">
        <w:rPr>
          <w:rFonts w:ascii="Arial" w:eastAsia="Times New Roman" w:hAnsi="Arial" w:cs="Arial"/>
          <w:color w:val="404040" w:themeColor="text1" w:themeTint="BF"/>
          <w:sz w:val="20"/>
          <w:szCs w:val="20"/>
        </w:rPr>
        <w:t>ssi, come da normativa vigente.</w:t>
      </w:r>
    </w:p>
    <w:p w:rsidR="00B2248A" w:rsidRDefault="00876B87" w:rsidP="006D2B21">
      <w:pP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</w:pPr>
      <w:r w:rsidRPr="00BB3101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>Per candidarsi cliccare QUI</w:t>
      </w:r>
      <w:r w:rsidR="0004686A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:rsidR="00D94C2D" w:rsidRDefault="00670369" w:rsidP="00BB3101">
      <w:pPr>
        <w:shd w:val="clear" w:color="auto" w:fill="FFFFFF"/>
        <w:spacing w:after="120" w:line="23" w:lineRule="atLeast"/>
        <w:jc w:val="both"/>
      </w:pPr>
      <w:hyperlink r:id="rId9" w:history="1">
        <w:r w:rsidR="009B7ED2" w:rsidRPr="000375F7">
          <w:rPr>
            <w:rStyle w:val="Collegamentoipertestuale"/>
          </w:rPr>
          <w:t>https://performancemanager41.successfactors.com/sfcareer/jobreqcareer?jobId=94443&amp;company=Tenaris&amp;username</w:t>
        </w:r>
      </w:hyperlink>
      <w:r w:rsidR="009B7ED2" w:rsidRPr="009B7ED2">
        <w:t>=</w:t>
      </w:r>
      <w:r w:rsidR="0004686A">
        <w:t xml:space="preserve">  ENTRO 25 GUGNO 2018</w:t>
      </w:r>
      <w:bookmarkStart w:id="0" w:name="_GoBack"/>
      <w:bookmarkEnd w:id="0"/>
    </w:p>
    <w:p w:rsidR="007E5C06" w:rsidRPr="007E5C06" w:rsidRDefault="007E5C06" w:rsidP="00BB3101">
      <w:pPr>
        <w:shd w:val="clear" w:color="auto" w:fill="FFFFFF"/>
        <w:spacing w:after="120" w:line="23" w:lineRule="atLeast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76EC2726" wp14:editId="5CA6E253">
            <wp:extent cx="1343660" cy="605790"/>
            <wp:effectExtent l="0" t="0" r="8890" b="381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C06" w:rsidRPr="007E5C06" w:rsidSect="00A55E3A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69" w:rsidRDefault="00670369" w:rsidP="00B017C3">
      <w:pPr>
        <w:spacing w:after="0" w:line="240" w:lineRule="auto"/>
      </w:pPr>
      <w:r>
        <w:separator/>
      </w:r>
    </w:p>
  </w:endnote>
  <w:endnote w:type="continuationSeparator" w:id="0">
    <w:p w:rsidR="00670369" w:rsidRDefault="00670369" w:rsidP="00B0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69" w:rsidRDefault="00670369" w:rsidP="00B017C3">
      <w:pPr>
        <w:spacing w:after="0" w:line="240" w:lineRule="auto"/>
      </w:pPr>
      <w:r>
        <w:separator/>
      </w:r>
    </w:p>
  </w:footnote>
  <w:footnote w:type="continuationSeparator" w:id="0">
    <w:p w:rsidR="00670369" w:rsidRDefault="00670369" w:rsidP="00B01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8E4"/>
    <w:multiLevelType w:val="hybridMultilevel"/>
    <w:tmpl w:val="AEE86614"/>
    <w:lvl w:ilvl="0" w:tplc="C40A25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4CB4"/>
    <w:multiLevelType w:val="hybridMultilevel"/>
    <w:tmpl w:val="C9FEA882"/>
    <w:lvl w:ilvl="0" w:tplc="609216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1DFE"/>
    <w:multiLevelType w:val="hybridMultilevel"/>
    <w:tmpl w:val="B072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224E3"/>
    <w:multiLevelType w:val="multilevel"/>
    <w:tmpl w:val="AB38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34A1D"/>
    <w:multiLevelType w:val="hybridMultilevel"/>
    <w:tmpl w:val="DF6828D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9312912"/>
    <w:multiLevelType w:val="hybridMultilevel"/>
    <w:tmpl w:val="510E0D7A"/>
    <w:lvl w:ilvl="0" w:tplc="9D7AFC1C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90D11F5"/>
    <w:multiLevelType w:val="hybridMultilevel"/>
    <w:tmpl w:val="E23A63EC"/>
    <w:lvl w:ilvl="0" w:tplc="D74CFD8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736B2"/>
    <w:multiLevelType w:val="hybridMultilevel"/>
    <w:tmpl w:val="F0DC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1C4C"/>
    <w:multiLevelType w:val="multilevel"/>
    <w:tmpl w:val="E270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87"/>
    <w:rsid w:val="00003B3F"/>
    <w:rsid w:val="0004686A"/>
    <w:rsid w:val="000C4756"/>
    <w:rsid w:val="00132347"/>
    <w:rsid w:val="00193821"/>
    <w:rsid w:val="001B683E"/>
    <w:rsid w:val="001D3B9D"/>
    <w:rsid w:val="00234559"/>
    <w:rsid w:val="0024363C"/>
    <w:rsid w:val="002A2863"/>
    <w:rsid w:val="002C58F2"/>
    <w:rsid w:val="002E3615"/>
    <w:rsid w:val="00384F50"/>
    <w:rsid w:val="00411C68"/>
    <w:rsid w:val="004E27AF"/>
    <w:rsid w:val="005343EB"/>
    <w:rsid w:val="00563BA5"/>
    <w:rsid w:val="005739A6"/>
    <w:rsid w:val="005A581B"/>
    <w:rsid w:val="005D05B4"/>
    <w:rsid w:val="005F0A2E"/>
    <w:rsid w:val="00610A6F"/>
    <w:rsid w:val="00637F16"/>
    <w:rsid w:val="00643B7E"/>
    <w:rsid w:val="006507A0"/>
    <w:rsid w:val="006568DD"/>
    <w:rsid w:val="00667D5C"/>
    <w:rsid w:val="00670369"/>
    <w:rsid w:val="0068174B"/>
    <w:rsid w:val="006940B6"/>
    <w:rsid w:val="00697204"/>
    <w:rsid w:val="006D2B21"/>
    <w:rsid w:val="006F51DF"/>
    <w:rsid w:val="006F6E7A"/>
    <w:rsid w:val="00701717"/>
    <w:rsid w:val="00745BE2"/>
    <w:rsid w:val="0074737F"/>
    <w:rsid w:val="00774B72"/>
    <w:rsid w:val="007A5457"/>
    <w:rsid w:val="007E5C06"/>
    <w:rsid w:val="007F3551"/>
    <w:rsid w:val="00832963"/>
    <w:rsid w:val="00842CE0"/>
    <w:rsid w:val="00876B87"/>
    <w:rsid w:val="00885FBF"/>
    <w:rsid w:val="008F54EE"/>
    <w:rsid w:val="0096441E"/>
    <w:rsid w:val="009A61E5"/>
    <w:rsid w:val="009B2020"/>
    <w:rsid w:val="009B7ED2"/>
    <w:rsid w:val="00A55E3A"/>
    <w:rsid w:val="00A76024"/>
    <w:rsid w:val="00AB4D11"/>
    <w:rsid w:val="00AC2C69"/>
    <w:rsid w:val="00B017C3"/>
    <w:rsid w:val="00B2248A"/>
    <w:rsid w:val="00BB3101"/>
    <w:rsid w:val="00CC4674"/>
    <w:rsid w:val="00CD4CB8"/>
    <w:rsid w:val="00D215C6"/>
    <w:rsid w:val="00D44750"/>
    <w:rsid w:val="00D50C8A"/>
    <w:rsid w:val="00D545EC"/>
    <w:rsid w:val="00D63EE6"/>
    <w:rsid w:val="00D7755D"/>
    <w:rsid w:val="00D842D7"/>
    <w:rsid w:val="00D94C2D"/>
    <w:rsid w:val="00DE1D4E"/>
    <w:rsid w:val="00E335F8"/>
    <w:rsid w:val="00E34CE3"/>
    <w:rsid w:val="00E82D7B"/>
    <w:rsid w:val="00E84C1D"/>
    <w:rsid w:val="00E93D7E"/>
    <w:rsid w:val="00EA4149"/>
    <w:rsid w:val="00EF7448"/>
    <w:rsid w:val="00F07D4A"/>
    <w:rsid w:val="00F615F9"/>
    <w:rsid w:val="00F7161D"/>
    <w:rsid w:val="00F97A75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3BDDB"/>
  <w15:docId w15:val="{0D8336AF-0964-435A-A82E-6B9F65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B87"/>
    <w:rPr>
      <w:strike w:val="0"/>
      <w:dstrike w:val="0"/>
      <w:color w:val="33805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876B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B8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7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7C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7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545EC"/>
    <w:pPr>
      <w:spacing w:after="0" w:line="240" w:lineRule="auto"/>
      <w:ind w:left="720"/>
    </w:pPr>
    <w:rPr>
      <w:rFonts w:ascii="Calibri" w:eastAsia="Times New Roman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FBF"/>
  </w:style>
  <w:style w:type="paragraph" w:styleId="Pidipagina">
    <w:name w:val="footer"/>
    <w:basedOn w:val="Normale"/>
    <w:link w:val="PidipaginaCarattere"/>
    <w:uiPriority w:val="99"/>
    <w:unhideWhenUsed/>
    <w:rsid w:val="00885F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FBF"/>
  </w:style>
  <w:style w:type="character" w:styleId="Collegamentovisitato">
    <w:name w:val="FollowedHyperlink"/>
    <w:basedOn w:val="Carpredefinitoparagrafo"/>
    <w:uiPriority w:val="99"/>
    <w:semiHidden/>
    <w:unhideWhenUsed/>
    <w:rsid w:val="006D2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3771">
                      <w:marLeft w:val="195"/>
                      <w:marRight w:val="15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6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4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7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3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49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91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0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84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3053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performancemanager41.successfactors.com/sfcareer/jobreqcareer?jobId=94443&amp;company=Tenaris&amp;userna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DD50-6B54-491A-91C4-9398E3CF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Techint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GHILARDI Claudia TU – HREU</dc:creator>
  <cp:lastModifiedBy>AMM-P0363</cp:lastModifiedBy>
  <cp:revision>15</cp:revision>
  <dcterms:created xsi:type="dcterms:W3CDTF">2017-05-09T11:52:00Z</dcterms:created>
  <dcterms:modified xsi:type="dcterms:W3CDTF">2018-05-25T15:03:00Z</dcterms:modified>
</cp:coreProperties>
</file>