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19" w:rsidRDefault="003D547D" w:rsidP="00D15419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  <w:lang w:eastAsia="it-IT"/>
        </w:rPr>
        <w:drawing>
          <wp:inline distT="0" distB="0" distL="0" distR="0" wp14:anchorId="6FFB9F14" wp14:editId="2312BE20">
            <wp:extent cx="1153236" cy="53908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088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2D39" w:rsidRDefault="00192D39" w:rsidP="00D15419">
      <w:pPr>
        <w:jc w:val="both"/>
        <w:rPr>
          <w:rFonts w:asciiTheme="minorHAnsi" w:hAnsiTheme="minorHAnsi" w:cstheme="minorBidi"/>
        </w:rPr>
      </w:pPr>
    </w:p>
    <w:p w:rsidR="005F369E" w:rsidRDefault="005F369E" w:rsidP="00D541D3">
      <w:pPr>
        <w:jc w:val="both"/>
        <w:rPr>
          <w:rFonts w:asciiTheme="minorHAnsi" w:hAnsiTheme="minorHAnsi" w:cs="Arial"/>
        </w:rPr>
      </w:pPr>
    </w:p>
    <w:p w:rsidR="00D15419" w:rsidRPr="00C949DD" w:rsidRDefault="00D541D3" w:rsidP="004F706B">
      <w:pPr>
        <w:spacing w:after="120"/>
        <w:jc w:val="both"/>
        <w:rPr>
          <w:rFonts w:asciiTheme="minorHAnsi" w:hAnsiTheme="minorHAnsi"/>
        </w:rPr>
      </w:pPr>
      <w:r w:rsidRPr="00C949DD">
        <w:rPr>
          <w:rFonts w:asciiTheme="minorHAnsi" w:hAnsiTheme="minorHAnsi" w:cs="Arial"/>
        </w:rPr>
        <w:t xml:space="preserve">Il Gruppo Unipol, primaria realtà </w:t>
      </w:r>
      <w:r w:rsidR="00FC544E">
        <w:rPr>
          <w:rFonts w:asciiTheme="minorHAnsi" w:hAnsiTheme="minorHAnsi" w:cs="Arial"/>
        </w:rPr>
        <w:t>operante nei</w:t>
      </w:r>
      <w:r w:rsidR="003D547D" w:rsidRPr="00C949DD">
        <w:rPr>
          <w:rFonts w:asciiTheme="minorHAnsi" w:hAnsiTheme="minorHAnsi" w:cs="Arial"/>
        </w:rPr>
        <w:t xml:space="preserve"> settor</w:t>
      </w:r>
      <w:r w:rsidR="00FC544E">
        <w:rPr>
          <w:rFonts w:asciiTheme="minorHAnsi" w:hAnsiTheme="minorHAnsi" w:cs="Arial"/>
        </w:rPr>
        <w:t>i</w:t>
      </w:r>
      <w:r w:rsidR="003D547D" w:rsidRPr="00C949DD">
        <w:rPr>
          <w:rFonts w:asciiTheme="minorHAnsi" w:hAnsiTheme="minorHAnsi" w:cs="Arial"/>
        </w:rPr>
        <w:t xml:space="preserve"> finanziario</w:t>
      </w:r>
      <w:r w:rsidR="00FC544E">
        <w:rPr>
          <w:rFonts w:asciiTheme="minorHAnsi" w:hAnsiTheme="minorHAnsi" w:cs="Arial"/>
        </w:rPr>
        <w:t>, immobiliare, turistico e agroalimentare,</w:t>
      </w:r>
      <w:r w:rsidR="003D547D" w:rsidRPr="00C949DD">
        <w:rPr>
          <w:rFonts w:asciiTheme="minorHAnsi" w:hAnsiTheme="minorHAnsi" w:cs="Arial"/>
        </w:rPr>
        <w:t xml:space="preserve"> leader in Italia nel settore di riferimento, </w:t>
      </w:r>
      <w:r w:rsidRPr="00C949DD">
        <w:rPr>
          <w:rFonts w:asciiTheme="minorHAnsi" w:hAnsiTheme="minorHAnsi" w:cs="Arial"/>
        </w:rPr>
        <w:t>propone una</w:t>
      </w:r>
      <w:r w:rsidR="003D547D" w:rsidRPr="00C949DD">
        <w:rPr>
          <w:rFonts w:asciiTheme="minorHAnsi" w:hAnsiTheme="minorHAnsi" w:cs="Arial"/>
        </w:rPr>
        <w:t xml:space="preserve"> </w:t>
      </w:r>
      <w:r w:rsidRPr="00C949DD">
        <w:rPr>
          <w:rFonts w:asciiTheme="minorHAnsi" w:hAnsiTheme="minorHAnsi"/>
        </w:rPr>
        <w:t xml:space="preserve">iniziativa rivolta </w:t>
      </w:r>
      <w:r w:rsidRPr="00E94573">
        <w:rPr>
          <w:rFonts w:asciiTheme="minorHAnsi" w:hAnsiTheme="minorHAnsi"/>
        </w:rPr>
        <w:t xml:space="preserve">a </w:t>
      </w:r>
      <w:r w:rsidRPr="00D3571B">
        <w:rPr>
          <w:rFonts w:asciiTheme="minorHAnsi" w:hAnsiTheme="minorHAnsi"/>
        </w:rPr>
        <w:t xml:space="preserve">neolaureati </w:t>
      </w:r>
      <w:r w:rsidR="004F706B">
        <w:rPr>
          <w:rFonts w:asciiTheme="minorHAnsi" w:hAnsiTheme="minorHAnsi"/>
        </w:rPr>
        <w:t xml:space="preserve">con un </w:t>
      </w:r>
      <w:r w:rsidR="00DF3F88">
        <w:rPr>
          <w:rFonts w:asciiTheme="minorHAnsi" w:hAnsiTheme="minorHAnsi"/>
        </w:rPr>
        <w:t xml:space="preserve">eccellente </w:t>
      </w:r>
      <w:r w:rsidR="004F706B">
        <w:rPr>
          <w:rFonts w:asciiTheme="minorHAnsi" w:hAnsiTheme="minorHAnsi"/>
        </w:rPr>
        <w:t>curriculum accademico</w:t>
      </w:r>
      <w:r w:rsidR="00DF3F88">
        <w:rPr>
          <w:rFonts w:asciiTheme="minorHAnsi" w:hAnsiTheme="minorHAnsi"/>
        </w:rPr>
        <w:t xml:space="preserve"> e con </w:t>
      </w:r>
      <w:r w:rsidR="004F706B">
        <w:rPr>
          <w:rFonts w:asciiTheme="minorHAnsi" w:hAnsiTheme="minorHAnsi"/>
        </w:rPr>
        <w:t xml:space="preserve">il desiderio </w:t>
      </w:r>
      <w:r w:rsidR="00E94573">
        <w:rPr>
          <w:rFonts w:asciiTheme="minorHAnsi" w:hAnsiTheme="minorHAnsi"/>
        </w:rPr>
        <w:t>di contribuire a</w:t>
      </w:r>
      <w:r w:rsidR="00D3571B">
        <w:rPr>
          <w:rFonts w:asciiTheme="minorHAnsi" w:hAnsiTheme="minorHAnsi"/>
        </w:rPr>
        <w:t>l futuro successo del Gruppo</w:t>
      </w:r>
      <w:r w:rsidR="00C949DD" w:rsidRPr="00C949DD">
        <w:rPr>
          <w:rFonts w:asciiTheme="minorHAnsi" w:hAnsiTheme="minorHAnsi"/>
        </w:rPr>
        <w:t>.</w:t>
      </w:r>
    </w:p>
    <w:p w:rsidR="00D91A6A" w:rsidRDefault="00C949DD" w:rsidP="00C949DD">
      <w:pPr>
        <w:tabs>
          <w:tab w:val="num" w:pos="720"/>
        </w:tabs>
        <w:jc w:val="both"/>
        <w:rPr>
          <w:rFonts w:asciiTheme="minorHAnsi" w:hAnsiTheme="minorHAnsi"/>
        </w:rPr>
      </w:pPr>
      <w:r w:rsidRPr="00C949DD">
        <w:rPr>
          <w:rFonts w:asciiTheme="minorHAnsi" w:hAnsiTheme="minorHAnsi"/>
        </w:rPr>
        <w:t xml:space="preserve">Si tratta di un </w:t>
      </w:r>
      <w:r>
        <w:rPr>
          <w:rFonts w:asciiTheme="minorHAnsi" w:hAnsiTheme="minorHAnsi"/>
        </w:rPr>
        <w:t xml:space="preserve">percorso biennale mirato a </w:t>
      </w:r>
      <w:r w:rsidRPr="00C949DD">
        <w:rPr>
          <w:rFonts w:asciiTheme="minorHAnsi" w:hAnsiTheme="minorHAnsi"/>
        </w:rPr>
        <w:t>prepara</w:t>
      </w:r>
      <w:r>
        <w:rPr>
          <w:rFonts w:asciiTheme="minorHAnsi" w:hAnsiTheme="minorHAnsi"/>
        </w:rPr>
        <w:t>re</w:t>
      </w:r>
      <w:r w:rsidRPr="00C949D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i </w:t>
      </w:r>
      <w:r w:rsidRPr="00C949DD">
        <w:rPr>
          <w:rFonts w:asciiTheme="minorHAnsi" w:hAnsiTheme="minorHAnsi"/>
        </w:rPr>
        <w:t xml:space="preserve">professionisti del </w:t>
      </w:r>
      <w:r w:rsidR="00D3571B">
        <w:rPr>
          <w:rFonts w:asciiTheme="minorHAnsi" w:hAnsiTheme="minorHAnsi"/>
        </w:rPr>
        <w:t>domani</w:t>
      </w:r>
      <w:r>
        <w:rPr>
          <w:rFonts w:asciiTheme="minorHAnsi" w:hAnsiTheme="minorHAnsi"/>
          <w:i/>
        </w:rPr>
        <w:t xml:space="preserve"> </w:t>
      </w:r>
      <w:r w:rsidRPr="00C949DD">
        <w:rPr>
          <w:rFonts w:asciiTheme="minorHAnsi" w:hAnsiTheme="minorHAnsi"/>
        </w:rPr>
        <w:t>attraverso un</w:t>
      </w:r>
      <w:r>
        <w:rPr>
          <w:rFonts w:asciiTheme="minorHAnsi" w:hAnsiTheme="minorHAnsi"/>
        </w:rPr>
        <w:t xml:space="preserve">’esperienza di lavoro e studio </w:t>
      </w:r>
      <w:r w:rsidRPr="00C949DD">
        <w:rPr>
          <w:rFonts w:asciiTheme="minorHAnsi" w:hAnsiTheme="minorHAnsi"/>
        </w:rPr>
        <w:t>complet</w:t>
      </w:r>
      <w:r>
        <w:rPr>
          <w:rFonts w:asciiTheme="minorHAnsi" w:hAnsiTheme="minorHAnsi"/>
        </w:rPr>
        <w:t>a</w:t>
      </w:r>
      <w:r w:rsidRPr="00C949DD">
        <w:rPr>
          <w:rFonts w:asciiTheme="minorHAnsi" w:hAnsiTheme="minorHAnsi"/>
        </w:rPr>
        <w:t xml:space="preserve"> e innovativ</w:t>
      </w:r>
      <w:r>
        <w:rPr>
          <w:rFonts w:asciiTheme="minorHAnsi" w:hAnsiTheme="minorHAnsi"/>
        </w:rPr>
        <w:t>a che s</w:t>
      </w:r>
      <w:r w:rsidR="00D3571B" w:rsidRPr="00C949DD">
        <w:rPr>
          <w:rFonts w:asciiTheme="minorHAnsi" w:hAnsiTheme="minorHAnsi"/>
        </w:rPr>
        <w:t xml:space="preserve">viluppa i </w:t>
      </w:r>
      <w:r w:rsidR="00D3571B" w:rsidRPr="00C949DD">
        <w:rPr>
          <w:rFonts w:asciiTheme="minorHAnsi" w:hAnsiTheme="minorHAnsi"/>
          <w:bCs/>
        </w:rPr>
        <w:t>fondamenti tecnico-specialistici</w:t>
      </w:r>
      <w:r>
        <w:rPr>
          <w:rFonts w:asciiTheme="minorHAnsi" w:hAnsiTheme="minorHAnsi"/>
          <w:bCs/>
        </w:rPr>
        <w:t xml:space="preserve"> delle materie e f</w:t>
      </w:r>
      <w:r w:rsidR="00D3571B" w:rsidRPr="00C949DD">
        <w:rPr>
          <w:rFonts w:asciiTheme="minorHAnsi" w:hAnsiTheme="minorHAnsi"/>
        </w:rPr>
        <w:t xml:space="preserve">ornisce </w:t>
      </w:r>
      <w:r w:rsidR="00D3571B" w:rsidRPr="00C949DD">
        <w:rPr>
          <w:rFonts w:asciiTheme="minorHAnsi" w:hAnsiTheme="minorHAnsi"/>
          <w:bCs/>
        </w:rPr>
        <w:t>modelli e strumenti manageriali</w:t>
      </w:r>
      <w:r>
        <w:rPr>
          <w:rFonts w:asciiTheme="minorHAnsi" w:hAnsiTheme="minorHAnsi"/>
          <w:bCs/>
        </w:rPr>
        <w:t>,</w:t>
      </w:r>
      <w:r w:rsidR="00D3571B" w:rsidRPr="00C949DD">
        <w:rPr>
          <w:rFonts w:asciiTheme="minorHAnsi" w:hAnsiTheme="minorHAnsi"/>
        </w:rPr>
        <w:t xml:space="preserve"> favorendo la crescita delle capacità gestionali, relazionali e personali</w:t>
      </w:r>
      <w:r>
        <w:rPr>
          <w:rFonts w:asciiTheme="minorHAnsi" w:hAnsiTheme="minorHAnsi"/>
        </w:rPr>
        <w:t>.</w:t>
      </w:r>
      <w:r w:rsidR="00D3571B" w:rsidRPr="00C949DD">
        <w:rPr>
          <w:rFonts w:asciiTheme="minorHAnsi" w:hAnsiTheme="minorHAnsi"/>
        </w:rPr>
        <w:t xml:space="preserve"> </w:t>
      </w:r>
    </w:p>
    <w:p w:rsidR="00D541D3" w:rsidRPr="004F706B" w:rsidRDefault="00D541D3" w:rsidP="00C949DD">
      <w:pPr>
        <w:jc w:val="both"/>
        <w:rPr>
          <w:rFonts w:asciiTheme="minorHAnsi" w:hAnsiTheme="minorHAnsi"/>
          <w:bCs/>
        </w:rPr>
      </w:pPr>
    </w:p>
    <w:p w:rsidR="00D15419" w:rsidRPr="004F706B" w:rsidRDefault="00D15419" w:rsidP="00D15419">
      <w:pPr>
        <w:rPr>
          <w:rFonts w:asciiTheme="minorHAnsi" w:hAnsiTheme="minorHAnsi"/>
          <w:b/>
          <w:bCs/>
        </w:rPr>
      </w:pPr>
      <w:r w:rsidRPr="004F706B">
        <w:rPr>
          <w:rFonts w:asciiTheme="minorHAnsi" w:hAnsiTheme="minorHAnsi"/>
          <w:b/>
          <w:bCs/>
        </w:rPr>
        <w:t>REQUISITI</w:t>
      </w:r>
      <w:r w:rsidR="003D547D" w:rsidRPr="004F706B">
        <w:rPr>
          <w:rFonts w:asciiTheme="minorHAnsi" w:hAnsiTheme="minorHAnsi"/>
          <w:b/>
          <w:bCs/>
        </w:rPr>
        <w:t xml:space="preserve"> RICHIESTI</w:t>
      </w:r>
    </w:p>
    <w:p w:rsidR="00D15419" w:rsidRPr="00D541D3" w:rsidRDefault="00D15419" w:rsidP="00D15419">
      <w:pPr>
        <w:rPr>
          <w:rFonts w:asciiTheme="minorHAnsi" w:hAnsiTheme="minorHAnsi"/>
        </w:rPr>
      </w:pPr>
    </w:p>
    <w:p w:rsidR="00C949DD" w:rsidRPr="004F706B" w:rsidRDefault="003D547D" w:rsidP="003D547D">
      <w:pPr>
        <w:numPr>
          <w:ilvl w:val="0"/>
          <w:numId w:val="3"/>
        </w:numPr>
        <w:rPr>
          <w:rFonts w:asciiTheme="minorHAnsi" w:hAnsiTheme="minorHAnsi" w:cs="Arial"/>
        </w:rPr>
      </w:pPr>
      <w:r w:rsidRPr="004F706B">
        <w:rPr>
          <w:rFonts w:asciiTheme="minorHAnsi" w:hAnsiTheme="minorHAnsi" w:cs="Arial"/>
        </w:rPr>
        <w:t xml:space="preserve">Laurea magistrale in </w:t>
      </w:r>
      <w:r w:rsidR="00FC544E" w:rsidRPr="004F706B">
        <w:rPr>
          <w:rFonts w:asciiTheme="minorHAnsi" w:hAnsiTheme="minorHAnsi" w:cs="Arial"/>
        </w:rPr>
        <w:t>I</w:t>
      </w:r>
      <w:r w:rsidR="005F369E" w:rsidRPr="004F706B">
        <w:rPr>
          <w:rFonts w:asciiTheme="minorHAnsi" w:hAnsiTheme="minorHAnsi" w:cs="Arial"/>
        </w:rPr>
        <w:t>ngegneria Elettronica, Informatica, Civile, Gestionale</w:t>
      </w:r>
      <w:bookmarkStart w:id="0" w:name="_GoBack"/>
      <w:bookmarkEnd w:id="0"/>
      <w:r w:rsidR="00C949DD" w:rsidRPr="004F706B">
        <w:rPr>
          <w:rFonts w:asciiTheme="minorHAnsi" w:hAnsiTheme="minorHAnsi" w:cs="Arial"/>
        </w:rPr>
        <w:t xml:space="preserve"> conseguita dal 1/9/2016 con votazione minima 100/110;</w:t>
      </w:r>
    </w:p>
    <w:p w:rsidR="00FC544E" w:rsidRPr="004F706B" w:rsidRDefault="00FC544E" w:rsidP="00FC544E">
      <w:pPr>
        <w:numPr>
          <w:ilvl w:val="0"/>
          <w:numId w:val="3"/>
        </w:numPr>
        <w:rPr>
          <w:rFonts w:asciiTheme="minorHAnsi" w:hAnsiTheme="minorHAnsi" w:cs="Arial"/>
        </w:rPr>
      </w:pPr>
      <w:r w:rsidRPr="004F706B">
        <w:rPr>
          <w:rFonts w:asciiTheme="minorHAnsi" w:hAnsiTheme="minorHAnsi" w:cs="Arial"/>
        </w:rPr>
        <w:t xml:space="preserve">Si </w:t>
      </w:r>
      <w:r w:rsidR="004F706B">
        <w:rPr>
          <w:rFonts w:asciiTheme="minorHAnsi" w:hAnsiTheme="minorHAnsi" w:cs="Arial"/>
        </w:rPr>
        <w:t>prendono in considerazione candidature di laureati</w:t>
      </w:r>
      <w:r w:rsidRPr="004F706B">
        <w:rPr>
          <w:rFonts w:asciiTheme="minorHAnsi" w:hAnsiTheme="minorHAnsi" w:cs="Arial"/>
        </w:rPr>
        <w:t xml:space="preserve"> in da</w:t>
      </w:r>
      <w:r w:rsidR="004F706B">
        <w:rPr>
          <w:rFonts w:asciiTheme="minorHAnsi" w:hAnsiTheme="minorHAnsi" w:cs="Arial"/>
        </w:rPr>
        <w:t>ta antecedente al 1/9/2016</w:t>
      </w:r>
      <w:r w:rsidRPr="004F706B">
        <w:rPr>
          <w:rFonts w:asciiTheme="minorHAnsi" w:hAnsiTheme="minorHAnsi" w:cs="Arial"/>
        </w:rPr>
        <w:t xml:space="preserve"> </w:t>
      </w:r>
      <w:r w:rsidR="004F706B">
        <w:rPr>
          <w:rFonts w:asciiTheme="minorHAnsi" w:hAnsiTheme="minorHAnsi" w:cs="Arial"/>
        </w:rPr>
        <w:t xml:space="preserve">solo se hanno svolto </w:t>
      </w:r>
      <w:r w:rsidRPr="004F706B">
        <w:rPr>
          <w:rFonts w:asciiTheme="minorHAnsi" w:hAnsiTheme="minorHAnsi" w:cs="Arial"/>
        </w:rPr>
        <w:t xml:space="preserve">di percorsi di specializzazione </w:t>
      </w:r>
      <w:r w:rsidRPr="004F706B">
        <w:rPr>
          <w:rFonts w:asciiTheme="minorHAnsi" w:hAnsiTheme="minorHAnsi" w:cs="Arial"/>
          <w:i/>
        </w:rPr>
        <w:t>post lauream</w:t>
      </w:r>
      <w:r w:rsidR="004F706B">
        <w:rPr>
          <w:rFonts w:asciiTheme="minorHAnsi" w:hAnsiTheme="minorHAnsi" w:cs="Arial"/>
          <w:i/>
        </w:rPr>
        <w:t xml:space="preserve"> </w:t>
      </w:r>
      <w:r w:rsidR="004F706B" w:rsidRPr="00D36113">
        <w:rPr>
          <w:rFonts w:asciiTheme="minorHAnsi" w:hAnsiTheme="minorHAnsi" w:cs="Arial"/>
        </w:rPr>
        <w:t xml:space="preserve">(es. Master, Dottorati, </w:t>
      </w:r>
      <w:proofErr w:type="gramStart"/>
      <w:r w:rsidR="004F706B" w:rsidRPr="00D36113">
        <w:rPr>
          <w:rFonts w:asciiTheme="minorHAnsi" w:hAnsiTheme="minorHAnsi" w:cs="Arial"/>
        </w:rPr>
        <w:t>ecc..</w:t>
      </w:r>
      <w:proofErr w:type="gramEnd"/>
      <w:r w:rsidR="004F706B" w:rsidRPr="00D36113">
        <w:rPr>
          <w:rFonts w:asciiTheme="minorHAnsi" w:hAnsiTheme="minorHAnsi" w:cs="Arial"/>
        </w:rPr>
        <w:t>)</w:t>
      </w:r>
      <w:r w:rsidRPr="00D36113">
        <w:rPr>
          <w:rFonts w:asciiTheme="minorHAnsi" w:hAnsiTheme="minorHAnsi" w:cs="Arial"/>
        </w:rPr>
        <w:t>;</w:t>
      </w:r>
    </w:p>
    <w:p w:rsidR="00FC544E" w:rsidRPr="004F706B" w:rsidRDefault="00FC544E" w:rsidP="00192D39">
      <w:pPr>
        <w:numPr>
          <w:ilvl w:val="0"/>
          <w:numId w:val="2"/>
        </w:numPr>
        <w:rPr>
          <w:rFonts w:asciiTheme="minorHAnsi" w:hAnsiTheme="minorHAnsi" w:cs="Arial"/>
        </w:rPr>
      </w:pPr>
      <w:r w:rsidRPr="004F706B">
        <w:rPr>
          <w:rFonts w:asciiTheme="minorHAnsi" w:hAnsiTheme="minorHAnsi" w:cs="Arial"/>
        </w:rPr>
        <w:t xml:space="preserve">Piena padronanza dei tool del pacchetto Office; </w:t>
      </w:r>
    </w:p>
    <w:p w:rsidR="00FC544E" w:rsidRPr="004F706B" w:rsidRDefault="004F706B" w:rsidP="00192D39">
      <w:pPr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</w:t>
      </w:r>
      <w:r w:rsidR="00FC544E" w:rsidRPr="004F706B">
        <w:rPr>
          <w:rFonts w:asciiTheme="minorHAnsi" w:hAnsiTheme="minorHAnsi" w:cs="Arial"/>
        </w:rPr>
        <w:t>isponibilità alla mobilità geografica</w:t>
      </w:r>
      <w:r>
        <w:rPr>
          <w:rFonts w:asciiTheme="minorHAnsi" w:hAnsiTheme="minorHAnsi" w:cs="Arial"/>
        </w:rPr>
        <w:t xml:space="preserve"> sul territorio nazionale</w:t>
      </w:r>
      <w:r w:rsidR="00FC544E" w:rsidRPr="004F706B">
        <w:rPr>
          <w:rFonts w:asciiTheme="minorHAnsi" w:hAnsiTheme="minorHAnsi" w:cs="Arial"/>
        </w:rPr>
        <w:t>;</w:t>
      </w:r>
    </w:p>
    <w:p w:rsidR="00192D39" w:rsidRPr="004F706B" w:rsidRDefault="00192D39" w:rsidP="00192D39">
      <w:pPr>
        <w:numPr>
          <w:ilvl w:val="0"/>
          <w:numId w:val="2"/>
        </w:numPr>
        <w:rPr>
          <w:rFonts w:asciiTheme="minorHAnsi" w:hAnsiTheme="minorHAnsi" w:cs="Arial"/>
        </w:rPr>
      </w:pPr>
      <w:r w:rsidRPr="004F706B">
        <w:rPr>
          <w:rFonts w:asciiTheme="minorHAnsi" w:hAnsiTheme="minorHAnsi" w:cs="Arial"/>
        </w:rPr>
        <w:t>Inglese fluente</w:t>
      </w:r>
      <w:r w:rsidR="00D36113">
        <w:rPr>
          <w:rFonts w:asciiTheme="minorHAnsi" w:hAnsiTheme="minorHAnsi" w:cs="Arial"/>
        </w:rPr>
        <w:t>.</w:t>
      </w:r>
    </w:p>
    <w:p w:rsidR="00192D39" w:rsidRPr="00D541D3" w:rsidRDefault="00192D39" w:rsidP="00192D39">
      <w:pPr>
        <w:ind w:left="720"/>
        <w:rPr>
          <w:rFonts w:asciiTheme="minorHAnsi" w:hAnsiTheme="minorHAnsi"/>
        </w:rPr>
      </w:pPr>
    </w:p>
    <w:p w:rsidR="00D541D3" w:rsidRDefault="00D541D3" w:rsidP="00D541D3">
      <w:pPr>
        <w:rPr>
          <w:rFonts w:asciiTheme="minorHAnsi" w:hAnsiTheme="minorHAnsi"/>
          <w:b/>
        </w:rPr>
      </w:pPr>
      <w:r w:rsidRPr="00D541D3">
        <w:rPr>
          <w:rFonts w:asciiTheme="minorHAnsi" w:hAnsiTheme="minorHAnsi"/>
          <w:b/>
        </w:rPr>
        <w:t>REQUISITI PREFERENZIALI</w:t>
      </w:r>
    </w:p>
    <w:p w:rsidR="004F706B" w:rsidRPr="00D541D3" w:rsidRDefault="004F706B" w:rsidP="00D541D3">
      <w:pPr>
        <w:rPr>
          <w:rFonts w:asciiTheme="minorHAnsi" w:hAnsiTheme="minorHAnsi"/>
          <w:b/>
        </w:rPr>
      </w:pPr>
    </w:p>
    <w:p w:rsidR="00D541D3" w:rsidRPr="00D541D3" w:rsidRDefault="00D541D3" w:rsidP="00D541D3">
      <w:pPr>
        <w:pStyle w:val="Paragrafoelenco"/>
        <w:numPr>
          <w:ilvl w:val="0"/>
          <w:numId w:val="2"/>
        </w:numPr>
        <w:rPr>
          <w:rFonts w:asciiTheme="minorHAnsi" w:hAnsiTheme="minorHAnsi"/>
        </w:rPr>
      </w:pPr>
      <w:r w:rsidRPr="00D541D3">
        <w:rPr>
          <w:rFonts w:asciiTheme="minorHAnsi" w:hAnsiTheme="minorHAnsi"/>
        </w:rPr>
        <w:t>Brevi esperienze di tirocinio</w:t>
      </w:r>
      <w:r w:rsidR="00FC544E">
        <w:rPr>
          <w:rFonts w:asciiTheme="minorHAnsi" w:hAnsiTheme="minorHAnsi"/>
        </w:rPr>
        <w:t>;</w:t>
      </w:r>
    </w:p>
    <w:p w:rsidR="00D541D3" w:rsidRDefault="00D541D3" w:rsidP="00D541D3">
      <w:pPr>
        <w:pStyle w:val="Paragrafoelenco"/>
        <w:numPr>
          <w:ilvl w:val="0"/>
          <w:numId w:val="2"/>
        </w:numPr>
        <w:rPr>
          <w:rFonts w:asciiTheme="minorHAnsi" w:hAnsiTheme="minorHAnsi"/>
        </w:rPr>
      </w:pPr>
      <w:r w:rsidRPr="00D541D3">
        <w:rPr>
          <w:rFonts w:asciiTheme="minorHAnsi" w:hAnsiTheme="minorHAnsi"/>
        </w:rPr>
        <w:t>Brevi esperienze di studio all</w:t>
      </w:r>
      <w:r w:rsidR="00FC544E">
        <w:rPr>
          <w:rFonts w:asciiTheme="minorHAnsi" w:hAnsiTheme="minorHAnsi"/>
        </w:rPr>
        <w:t>’estero;</w:t>
      </w:r>
    </w:p>
    <w:p w:rsidR="00FC544E" w:rsidRPr="00D541D3" w:rsidRDefault="00FC544E" w:rsidP="00D541D3">
      <w:pPr>
        <w:pStyle w:val="Paragrafoelenco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Utilizzo di SW di data mining/analisi statistica (Matlab, Stata, SAS, R, etc.);</w:t>
      </w:r>
    </w:p>
    <w:p w:rsidR="00D541D3" w:rsidRPr="00D541D3" w:rsidRDefault="00D541D3" w:rsidP="00D541D3">
      <w:pPr>
        <w:pStyle w:val="Paragrafoelenco"/>
        <w:numPr>
          <w:ilvl w:val="0"/>
          <w:numId w:val="2"/>
        </w:numPr>
        <w:rPr>
          <w:rFonts w:asciiTheme="minorHAnsi" w:hAnsiTheme="minorHAnsi"/>
        </w:rPr>
      </w:pPr>
      <w:r w:rsidRPr="00D541D3">
        <w:rPr>
          <w:rFonts w:asciiTheme="minorHAnsi" w:hAnsiTheme="minorHAnsi"/>
        </w:rPr>
        <w:t>Conoscenza di una seconda lingua straniera.</w:t>
      </w:r>
    </w:p>
    <w:p w:rsidR="00D15419" w:rsidRPr="00D541D3" w:rsidRDefault="00D15419" w:rsidP="00D15419">
      <w:pPr>
        <w:rPr>
          <w:rFonts w:asciiTheme="minorHAnsi" w:hAnsiTheme="minorHAnsi"/>
        </w:rPr>
      </w:pPr>
    </w:p>
    <w:p w:rsidR="00C949DD" w:rsidRDefault="00C949DD" w:rsidP="004F706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L’inserimento avverrà con </w:t>
      </w:r>
      <w:r w:rsidR="004F706B">
        <w:rPr>
          <w:rFonts w:asciiTheme="minorHAnsi" w:hAnsiTheme="minorHAnsi"/>
        </w:rPr>
        <w:t xml:space="preserve">iniziale </w:t>
      </w:r>
      <w:r>
        <w:rPr>
          <w:rFonts w:asciiTheme="minorHAnsi" w:hAnsiTheme="minorHAnsi"/>
        </w:rPr>
        <w:t>assunzione a tempo determinato</w:t>
      </w:r>
      <w:r w:rsidR="004F706B">
        <w:rPr>
          <w:rFonts w:asciiTheme="minorHAnsi" w:hAnsiTheme="minorHAnsi"/>
        </w:rPr>
        <w:t xml:space="preserve">. Sarà proposto un inserimento secondo quanto previsto dal </w:t>
      </w:r>
      <w:r w:rsidR="004F706B" w:rsidRPr="004F706B">
        <w:rPr>
          <w:rFonts w:asciiTheme="minorHAnsi" w:hAnsiTheme="minorHAnsi"/>
          <w:b/>
        </w:rPr>
        <w:t>CCNL</w:t>
      </w:r>
      <w:r w:rsidR="004F706B">
        <w:rPr>
          <w:rFonts w:asciiTheme="minorHAnsi" w:hAnsiTheme="minorHAnsi"/>
          <w:b/>
        </w:rPr>
        <w:t xml:space="preserve"> delle</w:t>
      </w:r>
      <w:r w:rsidR="004F706B" w:rsidRPr="004F706B">
        <w:rPr>
          <w:rFonts w:asciiTheme="minorHAnsi" w:hAnsiTheme="minorHAnsi"/>
          <w:b/>
        </w:rPr>
        <w:t xml:space="preserve"> </w:t>
      </w:r>
      <w:r w:rsidR="004F706B">
        <w:rPr>
          <w:rFonts w:asciiTheme="minorHAnsi" w:hAnsiTheme="minorHAnsi"/>
          <w:b/>
        </w:rPr>
        <w:t>Imprese</w:t>
      </w:r>
      <w:r w:rsidR="004F706B" w:rsidRPr="004F706B">
        <w:rPr>
          <w:rFonts w:asciiTheme="minorHAnsi" w:hAnsiTheme="minorHAnsi"/>
          <w:b/>
        </w:rPr>
        <w:t xml:space="preserve"> di Assicurazione</w:t>
      </w:r>
      <w:r w:rsidR="00E94573">
        <w:rPr>
          <w:rFonts w:asciiTheme="minorHAnsi" w:hAnsiTheme="minorHAnsi"/>
        </w:rPr>
        <w:t>.</w:t>
      </w:r>
    </w:p>
    <w:p w:rsidR="00D15419" w:rsidRPr="00D541D3" w:rsidRDefault="00D15419" w:rsidP="00D15419">
      <w:pPr>
        <w:rPr>
          <w:rFonts w:asciiTheme="minorHAnsi" w:hAnsiTheme="minorHAnsi"/>
        </w:rPr>
      </w:pPr>
    </w:p>
    <w:p w:rsidR="00D15419" w:rsidRPr="00D541D3" w:rsidRDefault="00D15419" w:rsidP="00D541D3">
      <w:pPr>
        <w:jc w:val="both"/>
        <w:rPr>
          <w:rFonts w:asciiTheme="minorHAnsi" w:hAnsiTheme="minorHAnsi"/>
        </w:rPr>
      </w:pPr>
      <w:r w:rsidRPr="00D541D3">
        <w:rPr>
          <w:rFonts w:asciiTheme="minorHAnsi" w:hAnsiTheme="minorHAnsi"/>
        </w:rPr>
        <w:t>Gli interessati</w:t>
      </w:r>
      <w:r w:rsidRPr="00D541D3">
        <w:rPr>
          <w:rFonts w:asciiTheme="minorHAnsi" w:hAnsiTheme="minorHAnsi" w:cs="Arial"/>
          <w:color w:val="000000"/>
        </w:rPr>
        <w:t xml:space="preserve"> </w:t>
      </w:r>
      <w:r w:rsidRPr="00D541D3">
        <w:rPr>
          <w:rFonts w:asciiTheme="minorHAnsi" w:hAnsiTheme="minorHAnsi"/>
        </w:rPr>
        <w:t xml:space="preserve">potranno </w:t>
      </w:r>
      <w:r w:rsidR="00D541D3" w:rsidRPr="00D541D3">
        <w:rPr>
          <w:rFonts w:asciiTheme="minorHAnsi" w:hAnsiTheme="minorHAnsi"/>
        </w:rPr>
        <w:t>partecipare alle selezioni, che si svolgeranno ne</w:t>
      </w:r>
      <w:r w:rsidR="00FC544E">
        <w:rPr>
          <w:rFonts w:asciiTheme="minorHAnsi" w:hAnsiTheme="minorHAnsi"/>
        </w:rPr>
        <w:t>l</w:t>
      </w:r>
      <w:r w:rsidR="00D541D3" w:rsidRPr="00D541D3">
        <w:rPr>
          <w:rFonts w:asciiTheme="minorHAnsi" w:hAnsiTheme="minorHAnsi"/>
        </w:rPr>
        <w:t xml:space="preserve"> mes</w:t>
      </w:r>
      <w:r w:rsidR="00FC544E">
        <w:rPr>
          <w:rFonts w:asciiTheme="minorHAnsi" w:hAnsiTheme="minorHAnsi"/>
        </w:rPr>
        <w:t>e</w:t>
      </w:r>
      <w:r w:rsidR="00D541D3" w:rsidRPr="00D541D3">
        <w:rPr>
          <w:rFonts w:asciiTheme="minorHAnsi" w:hAnsiTheme="minorHAnsi"/>
        </w:rPr>
        <w:t xml:space="preserve"> di ottobre, </w:t>
      </w:r>
      <w:bookmarkStart w:id="1" w:name="OLE_LINK2"/>
      <w:r w:rsidR="00D541D3" w:rsidRPr="00D541D3">
        <w:rPr>
          <w:rFonts w:asciiTheme="minorHAnsi" w:hAnsiTheme="minorHAnsi"/>
        </w:rPr>
        <w:t xml:space="preserve">inserendo il proprio CV </w:t>
      </w:r>
      <w:r w:rsidR="00FC544E" w:rsidRPr="00FC544E">
        <w:rPr>
          <w:rFonts w:asciiTheme="minorHAnsi" w:hAnsiTheme="minorHAnsi"/>
          <w:b/>
        </w:rPr>
        <w:t>entro e non oltre il 2</w:t>
      </w:r>
      <w:r w:rsidR="008458A0">
        <w:rPr>
          <w:rFonts w:asciiTheme="minorHAnsi" w:hAnsiTheme="minorHAnsi"/>
          <w:b/>
        </w:rPr>
        <w:t>5</w:t>
      </w:r>
      <w:r w:rsidR="00FC544E" w:rsidRPr="00FC544E">
        <w:rPr>
          <w:rFonts w:asciiTheme="minorHAnsi" w:hAnsiTheme="minorHAnsi"/>
          <w:b/>
        </w:rPr>
        <w:t>/09/2017</w:t>
      </w:r>
      <w:r w:rsidR="00FC544E">
        <w:rPr>
          <w:rFonts w:asciiTheme="minorHAnsi" w:hAnsiTheme="minorHAnsi"/>
        </w:rPr>
        <w:t xml:space="preserve"> </w:t>
      </w:r>
      <w:r w:rsidR="00D541D3" w:rsidRPr="00D541D3">
        <w:rPr>
          <w:rFonts w:asciiTheme="minorHAnsi" w:hAnsiTheme="minorHAnsi"/>
        </w:rPr>
        <w:t xml:space="preserve">nella sezione “Lavora con noi” del sito </w:t>
      </w:r>
      <w:hyperlink r:id="rId6" w:history="1">
        <w:r w:rsidR="00D541D3" w:rsidRPr="00D541D3">
          <w:rPr>
            <w:rStyle w:val="Collegamentoipertestuale"/>
            <w:rFonts w:asciiTheme="minorHAnsi" w:hAnsiTheme="minorHAnsi"/>
          </w:rPr>
          <w:t>www.unipol.it</w:t>
        </w:r>
      </w:hyperlink>
      <w:r w:rsidR="00D541D3" w:rsidRPr="00D541D3">
        <w:rPr>
          <w:rFonts w:asciiTheme="minorHAnsi" w:hAnsiTheme="minorHAnsi"/>
        </w:rPr>
        <w:t>.</w:t>
      </w:r>
      <w:r w:rsidR="00FC544E">
        <w:rPr>
          <w:rFonts w:asciiTheme="minorHAnsi" w:hAnsiTheme="minorHAnsi"/>
        </w:rPr>
        <w:t xml:space="preserve"> </w:t>
      </w:r>
      <w:r w:rsidR="00D541D3" w:rsidRPr="00D541D3">
        <w:rPr>
          <w:rFonts w:asciiTheme="minorHAnsi" w:hAnsiTheme="minorHAnsi"/>
        </w:rPr>
        <w:t>In tale sezione sono attivati cinque diversi annunci in relazione ai diversi titoli di studio posseduti.</w:t>
      </w:r>
      <w:bookmarkEnd w:id="1"/>
      <w:r w:rsidR="00D541D3" w:rsidRPr="00D541D3">
        <w:rPr>
          <w:rFonts w:asciiTheme="minorHAnsi" w:hAnsiTheme="minorHAnsi"/>
        </w:rPr>
        <w:t xml:space="preserve"> </w:t>
      </w:r>
    </w:p>
    <w:p w:rsidR="00746FFF" w:rsidRDefault="00746FFF"/>
    <w:sectPr w:rsidR="00746FFF" w:rsidSect="00746FFF">
      <w:pgSz w:w="11906" w:h="16838"/>
      <w:pgMar w:top="1418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108F0"/>
    <w:multiLevelType w:val="hybridMultilevel"/>
    <w:tmpl w:val="A34E6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E4829"/>
    <w:multiLevelType w:val="hybridMultilevel"/>
    <w:tmpl w:val="34F27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26E41"/>
    <w:multiLevelType w:val="hybridMultilevel"/>
    <w:tmpl w:val="0DD85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C31C4"/>
    <w:multiLevelType w:val="hybridMultilevel"/>
    <w:tmpl w:val="D6A0344E"/>
    <w:lvl w:ilvl="0" w:tplc="0D76A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822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E0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1E1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0A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C4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4F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585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4CC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19"/>
    <w:rsid w:val="00080E5D"/>
    <w:rsid w:val="0016438E"/>
    <w:rsid w:val="00192D39"/>
    <w:rsid w:val="00246DBF"/>
    <w:rsid w:val="003D547D"/>
    <w:rsid w:val="00403490"/>
    <w:rsid w:val="0041760F"/>
    <w:rsid w:val="004B51B6"/>
    <w:rsid w:val="004F706B"/>
    <w:rsid w:val="005F369E"/>
    <w:rsid w:val="006672F9"/>
    <w:rsid w:val="00746FFF"/>
    <w:rsid w:val="008458A0"/>
    <w:rsid w:val="008F45C0"/>
    <w:rsid w:val="00AD1590"/>
    <w:rsid w:val="00C949DD"/>
    <w:rsid w:val="00CD0FFC"/>
    <w:rsid w:val="00D15419"/>
    <w:rsid w:val="00D3571B"/>
    <w:rsid w:val="00D36113"/>
    <w:rsid w:val="00D541D3"/>
    <w:rsid w:val="00D72CFF"/>
    <w:rsid w:val="00D91A6A"/>
    <w:rsid w:val="00DF3F88"/>
    <w:rsid w:val="00E94573"/>
    <w:rsid w:val="00F24890"/>
    <w:rsid w:val="00FA04FB"/>
    <w:rsid w:val="00FC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C86C"/>
  <w15:docId w15:val="{B3A316BD-59E6-432F-A678-F063CD54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541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541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54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5419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541D3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C949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7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80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549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83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91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pol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Unipol Gruppo Finanziario S.p.A.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Baldanza Davide</dc:creator>
  <cp:lastModifiedBy>AMM-P0363</cp:lastModifiedBy>
  <cp:revision>3</cp:revision>
  <dcterms:created xsi:type="dcterms:W3CDTF">2017-09-04T13:53:00Z</dcterms:created>
  <dcterms:modified xsi:type="dcterms:W3CDTF">2017-09-04T14:21:00Z</dcterms:modified>
</cp:coreProperties>
</file>